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4C" w:rsidRPr="000535F2" w:rsidRDefault="007C6A4C" w:rsidP="000535F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5F2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7C6A4C" w:rsidRPr="000535F2" w:rsidRDefault="007C6A4C" w:rsidP="000535F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5F2">
        <w:rPr>
          <w:rFonts w:ascii="Times New Roman" w:hAnsi="Times New Roman" w:cs="Times New Roman"/>
          <w:b/>
          <w:sz w:val="24"/>
          <w:szCs w:val="24"/>
        </w:rPr>
        <w:t>Burmistrza Miasta Łuków</w:t>
      </w:r>
    </w:p>
    <w:p w:rsidR="007C6A4C" w:rsidRPr="000535F2" w:rsidRDefault="00966658" w:rsidP="000535F2">
      <w:pPr>
        <w:jc w:val="center"/>
        <w:rPr>
          <w:rFonts w:ascii="Times New Roman" w:hAnsi="Times New Roman"/>
          <w:b/>
          <w:sz w:val="24"/>
        </w:rPr>
      </w:pPr>
      <w:r w:rsidRPr="000535F2">
        <w:rPr>
          <w:rFonts w:ascii="Times New Roman" w:hAnsi="Times New Roman"/>
          <w:b/>
          <w:sz w:val="24"/>
        </w:rPr>
        <w:t>z</w:t>
      </w:r>
      <w:r w:rsidR="00A2193F" w:rsidRPr="000535F2">
        <w:rPr>
          <w:rFonts w:ascii="Times New Roman" w:hAnsi="Times New Roman"/>
          <w:b/>
          <w:sz w:val="24"/>
        </w:rPr>
        <w:t xml:space="preserve"> dnia </w:t>
      </w:r>
      <w:r w:rsidR="003F4BF2">
        <w:rPr>
          <w:rFonts w:ascii="Times New Roman" w:hAnsi="Times New Roman"/>
          <w:b/>
          <w:sz w:val="24"/>
        </w:rPr>
        <w:t>4 marca</w:t>
      </w:r>
      <w:r w:rsidRPr="000535F2">
        <w:rPr>
          <w:rFonts w:ascii="Times New Roman" w:hAnsi="Times New Roman"/>
          <w:b/>
          <w:sz w:val="24"/>
        </w:rPr>
        <w:t xml:space="preserve"> 2024 r.</w:t>
      </w:r>
    </w:p>
    <w:p w:rsidR="00413EA6" w:rsidRPr="000535F2" w:rsidRDefault="00413EA6" w:rsidP="000535F2">
      <w:pPr>
        <w:jc w:val="center"/>
        <w:rPr>
          <w:rFonts w:ascii="Times New Roman" w:hAnsi="Times New Roman"/>
          <w:b/>
          <w:sz w:val="24"/>
        </w:rPr>
      </w:pPr>
      <w:r w:rsidRPr="000535F2">
        <w:rPr>
          <w:rFonts w:ascii="Times New Roman" w:hAnsi="Times New Roman"/>
          <w:b/>
          <w:sz w:val="24"/>
        </w:rPr>
        <w:t>o przedłużeniu terminu naboru uzupełniającego na Członków Komitetu Rewitalizacji</w:t>
      </w:r>
    </w:p>
    <w:p w:rsidR="007C6A4C" w:rsidRPr="000535F2" w:rsidRDefault="007C6A4C" w:rsidP="000535F2">
      <w:pPr>
        <w:ind w:firstLine="567"/>
        <w:jc w:val="both"/>
        <w:rPr>
          <w:rFonts w:ascii="Times New Roman" w:hAnsi="Times New Roman"/>
          <w:sz w:val="24"/>
        </w:rPr>
      </w:pPr>
      <w:r w:rsidRPr="000535F2">
        <w:rPr>
          <w:rFonts w:ascii="Times New Roman" w:hAnsi="Times New Roman"/>
          <w:sz w:val="24"/>
        </w:rPr>
        <w:t xml:space="preserve">Burmistrz Miasta Łuków, na podstawie art. 7 ust. 4 ustawy z dnia 9 października 2015 r. o rewitalizacji (Dz. U. z 2021 r. poz. 485 ze zm.), w związku z Uchwałą </w:t>
      </w:r>
      <w:r w:rsidRPr="000535F2">
        <w:rPr>
          <w:rFonts w:ascii="Times New Roman" w:hAnsi="Times New Roman"/>
          <w:sz w:val="24"/>
          <w:shd w:val="clear" w:color="auto" w:fill="FFFFFF"/>
        </w:rPr>
        <w:t xml:space="preserve">Nr LXXXI/632/2023 </w:t>
      </w:r>
      <w:r w:rsidRPr="000535F2">
        <w:rPr>
          <w:rFonts w:ascii="Times New Roman" w:hAnsi="Times New Roman"/>
          <w:sz w:val="24"/>
        </w:rPr>
        <w:t xml:space="preserve">Rady Miasta Łuków </w:t>
      </w:r>
      <w:r w:rsidRPr="000535F2">
        <w:rPr>
          <w:rFonts w:ascii="Times New Roman" w:hAnsi="Times New Roman"/>
          <w:sz w:val="24"/>
          <w:shd w:val="clear" w:color="auto" w:fill="FFFFFF"/>
        </w:rPr>
        <w:t>z dnia 26 października 2023 r. w sprawie zasad wyznaczania składu oraz zasad działania Komitetu Rewitalizacji</w:t>
      </w:r>
      <w:r w:rsidR="0042140A" w:rsidRPr="000535F2">
        <w:rPr>
          <w:rFonts w:ascii="Times New Roman" w:hAnsi="Times New Roman"/>
          <w:sz w:val="24"/>
          <w:shd w:val="clear" w:color="auto" w:fill="FFFFFF"/>
        </w:rPr>
        <w:t>,</w:t>
      </w:r>
      <w:r w:rsidRPr="000535F2">
        <w:rPr>
          <w:rFonts w:ascii="Times New Roman" w:hAnsi="Times New Roman"/>
          <w:sz w:val="24"/>
        </w:rPr>
        <w:t xml:space="preserve"> </w:t>
      </w:r>
      <w:r w:rsidR="00413EA6" w:rsidRPr="000535F2">
        <w:rPr>
          <w:rFonts w:ascii="Times New Roman" w:hAnsi="Times New Roman"/>
          <w:sz w:val="24"/>
        </w:rPr>
        <w:t xml:space="preserve">zawiadomił </w:t>
      </w:r>
      <w:r w:rsidR="00FF2AA8" w:rsidRPr="000535F2">
        <w:rPr>
          <w:rFonts w:ascii="Times New Roman" w:hAnsi="Times New Roman"/>
          <w:sz w:val="24"/>
        </w:rPr>
        <w:t>o</w:t>
      </w:r>
      <w:r w:rsidRPr="000535F2">
        <w:rPr>
          <w:rFonts w:ascii="Times New Roman" w:hAnsi="Times New Roman"/>
          <w:sz w:val="24"/>
        </w:rPr>
        <w:t xml:space="preserve"> rozpoczęciu naboru </w:t>
      </w:r>
      <w:r w:rsidR="004B6321" w:rsidRPr="000535F2">
        <w:rPr>
          <w:rFonts w:ascii="Times New Roman" w:hAnsi="Times New Roman"/>
          <w:sz w:val="24"/>
        </w:rPr>
        <w:t xml:space="preserve">uzupełniającego </w:t>
      </w:r>
      <w:r w:rsidRPr="000535F2">
        <w:rPr>
          <w:rFonts w:ascii="Times New Roman" w:hAnsi="Times New Roman"/>
          <w:sz w:val="24"/>
        </w:rPr>
        <w:t>na Członków Komitetu Rewitalizacji</w:t>
      </w:r>
      <w:r w:rsidR="00413EA6" w:rsidRPr="000535F2">
        <w:rPr>
          <w:rFonts w:ascii="Times New Roman" w:hAnsi="Times New Roman"/>
          <w:sz w:val="24"/>
        </w:rPr>
        <w:t>.</w:t>
      </w:r>
    </w:p>
    <w:p w:rsidR="00413EA6" w:rsidRPr="000535F2" w:rsidRDefault="00FF2AA8" w:rsidP="000535F2">
      <w:pPr>
        <w:ind w:firstLine="567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  <w:r w:rsidRPr="000535F2">
        <w:rPr>
          <w:rFonts w:ascii="Times New Roman" w:hAnsi="Times New Roman"/>
          <w:sz w:val="24"/>
        </w:rPr>
        <w:t xml:space="preserve">Zasady wyznaczania składu oraz zasady działania Komitetu Rewitalizacji określone zostały w Regulaminie Komitetu Rewitalizacji Miasta Łuków przyjętym Uchwałą </w:t>
      </w:r>
      <w:r w:rsidR="000535F2">
        <w:rPr>
          <w:rFonts w:ascii="Times New Roman" w:hAnsi="Times New Roman"/>
          <w:sz w:val="24"/>
        </w:rPr>
        <w:br/>
      </w:r>
      <w:r w:rsidRPr="000535F2">
        <w:rPr>
          <w:rFonts w:ascii="Times New Roman" w:hAnsi="Times New Roman"/>
          <w:color w:val="212529"/>
          <w:sz w:val="24"/>
          <w:shd w:val="clear" w:color="auto" w:fill="FFFFFF"/>
        </w:rPr>
        <w:t>Nr LXXXI/632/</w:t>
      </w:r>
      <w:r w:rsidRPr="000535F2">
        <w:rPr>
          <w:rFonts w:ascii="Times New Roman" w:hAnsi="Times New Roman"/>
          <w:sz w:val="24"/>
          <w:shd w:val="clear" w:color="auto" w:fill="FFFFFF"/>
        </w:rPr>
        <w:t xml:space="preserve">2023 Rady Miasta Łuków </w:t>
      </w:r>
      <w:r w:rsidRPr="000535F2">
        <w:rPr>
          <w:rFonts w:ascii="Times New Roman" w:hAnsi="Times New Roman"/>
          <w:color w:val="212529"/>
          <w:sz w:val="24"/>
          <w:shd w:val="clear" w:color="auto" w:fill="FFFFFF"/>
        </w:rPr>
        <w:t>z dnia 26 października 2023 r.</w:t>
      </w:r>
      <w:r w:rsidR="00413EA6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 </w:t>
      </w:r>
      <w:r w:rsidR="001E28D0" w:rsidRPr="000535F2">
        <w:rPr>
          <w:rFonts w:ascii="Times New Roman" w:hAnsi="Times New Roman"/>
          <w:color w:val="212529"/>
          <w:sz w:val="24"/>
          <w:shd w:val="clear" w:color="auto" w:fill="FFFFFF"/>
        </w:rPr>
        <w:t>Z</w:t>
      </w:r>
      <w:r w:rsidR="00413EA6" w:rsidRPr="000535F2">
        <w:rPr>
          <w:rFonts w:ascii="Times New Roman" w:hAnsi="Times New Roman"/>
          <w:color w:val="212529"/>
          <w:sz w:val="24"/>
          <w:shd w:val="clear" w:color="auto" w:fill="FFFFFF"/>
        </w:rPr>
        <w:t>godnie z</w:t>
      </w:r>
      <w:r w:rsidR="001E28D0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 </w:t>
      </w:r>
      <w:r w:rsidR="001E28D0" w:rsidRPr="000535F2">
        <w:rPr>
          <w:rFonts w:ascii="Times New Roman" w:hAnsi="Times New Roman"/>
          <w:color w:val="000000"/>
          <w:sz w:val="24"/>
          <w:u w:color="000000"/>
        </w:rPr>
        <w:t>§ 3 pkt 6 Regulaminu</w:t>
      </w:r>
      <w:r w:rsidR="00130424" w:rsidRPr="000535F2">
        <w:rPr>
          <w:rFonts w:ascii="Times New Roman" w:hAnsi="Times New Roman"/>
          <w:color w:val="000000"/>
          <w:sz w:val="24"/>
          <w:u w:color="000000"/>
        </w:rPr>
        <w:t>,</w:t>
      </w:r>
      <w:r w:rsidR="001E28D0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 nabór prowadzony jest przez okres wskazany w ogłoszeniu o naborze, jednak nie krótszy niż 30 dni od dnia rozpoczęcia naboru.</w:t>
      </w:r>
    </w:p>
    <w:p w:rsidR="008258CB" w:rsidRPr="000535F2" w:rsidRDefault="008258CB" w:rsidP="000535F2">
      <w:pPr>
        <w:ind w:firstLine="567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  <w:r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W dniu 21 lutego 2024 r. </w:t>
      </w:r>
      <w:r w:rsidR="00130424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ogłoszono nabór </w:t>
      </w:r>
      <w:r w:rsidR="00130424" w:rsidRPr="000535F2">
        <w:rPr>
          <w:rFonts w:ascii="Times New Roman" w:hAnsi="Times New Roman"/>
          <w:sz w:val="24"/>
        </w:rPr>
        <w:t>uzupełniający na Członków Komitetu Rewitalizacji na czas od 29 lutego 2024 r. do 29 marca 2024 r., tj. 30 dni.</w:t>
      </w:r>
    </w:p>
    <w:p w:rsidR="004B2536" w:rsidRPr="000535F2" w:rsidRDefault="001E28D0" w:rsidP="000535F2">
      <w:pPr>
        <w:ind w:firstLine="567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  <w:r w:rsidRPr="000535F2">
        <w:rPr>
          <w:rFonts w:ascii="Times New Roman" w:hAnsi="Times New Roman"/>
          <w:color w:val="212529"/>
          <w:sz w:val="24"/>
          <w:shd w:val="clear" w:color="auto" w:fill="FFFFFF"/>
        </w:rPr>
        <w:t>Zarządzeniem wew</w:t>
      </w:r>
      <w:bookmarkStart w:id="0" w:name="_GoBack"/>
      <w:bookmarkEnd w:id="0"/>
      <w:r w:rsidRPr="000535F2">
        <w:rPr>
          <w:rFonts w:ascii="Times New Roman" w:hAnsi="Times New Roman"/>
          <w:color w:val="212529"/>
          <w:sz w:val="24"/>
          <w:shd w:val="clear" w:color="auto" w:fill="FFFFFF"/>
        </w:rPr>
        <w:t>nętrznym Nr 4/2024 z dnia 26 lutego 2024 r.</w:t>
      </w:r>
      <w:r w:rsidR="001D5678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 Burmistrz Miasta Łuków </w:t>
      </w:r>
      <w:r w:rsidR="00FE7F56" w:rsidRPr="000535F2">
        <w:rPr>
          <w:rFonts w:ascii="Times New Roman" w:hAnsi="Times New Roman"/>
          <w:color w:val="212529"/>
          <w:sz w:val="24"/>
          <w:shd w:val="clear" w:color="auto" w:fill="FFFFFF"/>
        </w:rPr>
        <w:t>ustalił dodatkowy dzień wolny od pracy</w:t>
      </w:r>
      <w:r w:rsidR="00130424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, tj. </w:t>
      </w:r>
      <w:r w:rsidR="003F4BF2">
        <w:rPr>
          <w:rFonts w:ascii="Times New Roman" w:hAnsi="Times New Roman"/>
          <w:color w:val="212529"/>
          <w:sz w:val="24"/>
          <w:shd w:val="clear" w:color="auto" w:fill="FFFFFF"/>
        </w:rPr>
        <w:t>dzień 29 mar</w:t>
      </w:r>
      <w:r w:rsidR="00FE7F56" w:rsidRPr="000535F2">
        <w:rPr>
          <w:rFonts w:ascii="Times New Roman" w:hAnsi="Times New Roman"/>
          <w:color w:val="212529"/>
          <w:sz w:val="24"/>
          <w:shd w:val="clear" w:color="auto" w:fill="FFFFFF"/>
        </w:rPr>
        <w:t>c</w:t>
      </w:r>
      <w:r w:rsidR="003F4BF2">
        <w:rPr>
          <w:rFonts w:ascii="Times New Roman" w:hAnsi="Times New Roman"/>
          <w:color w:val="212529"/>
          <w:sz w:val="24"/>
          <w:shd w:val="clear" w:color="auto" w:fill="FFFFFF"/>
        </w:rPr>
        <w:t>a</w:t>
      </w:r>
      <w:r w:rsidR="00FE7F56" w:rsidRPr="000535F2">
        <w:rPr>
          <w:rFonts w:ascii="Times New Roman" w:hAnsi="Times New Roman"/>
          <w:color w:val="212529"/>
          <w:sz w:val="24"/>
          <w:shd w:val="clear" w:color="auto" w:fill="FFFFFF"/>
        </w:rPr>
        <w:t xml:space="preserve"> 2024 r.</w:t>
      </w:r>
    </w:p>
    <w:p w:rsidR="00FF2AA8" w:rsidRPr="000535F2" w:rsidRDefault="00FE7F56" w:rsidP="000535F2">
      <w:pPr>
        <w:ind w:firstLine="567"/>
        <w:jc w:val="both"/>
        <w:rPr>
          <w:rFonts w:ascii="Times New Roman" w:hAnsi="Times New Roman"/>
          <w:b/>
          <w:sz w:val="24"/>
        </w:rPr>
      </w:pPr>
      <w:r w:rsidRPr="000535F2">
        <w:rPr>
          <w:rFonts w:ascii="Times New Roman" w:hAnsi="Times New Roman"/>
          <w:sz w:val="24"/>
        </w:rPr>
        <w:t>Uwzględniając powyższe oraz treść ogłoszenia z dnia 21 lutego 2024 r. o rozpoczęciu naboru uzupełniającego na Członków Komitetu Rewitalizacji</w:t>
      </w:r>
      <w:r w:rsidR="003F4BF2">
        <w:rPr>
          <w:rFonts w:ascii="Times New Roman" w:hAnsi="Times New Roman"/>
          <w:sz w:val="24"/>
        </w:rPr>
        <w:t>,</w:t>
      </w:r>
      <w:r w:rsidRPr="000535F2">
        <w:rPr>
          <w:rFonts w:ascii="Times New Roman" w:hAnsi="Times New Roman"/>
          <w:sz w:val="24"/>
        </w:rPr>
        <w:t xml:space="preserve"> termin n</w:t>
      </w:r>
      <w:r w:rsidR="00FF2AA8" w:rsidRPr="000535F2">
        <w:rPr>
          <w:rFonts w:ascii="Times New Roman" w:hAnsi="Times New Roman"/>
          <w:sz w:val="24"/>
        </w:rPr>
        <w:t>ab</w:t>
      </w:r>
      <w:r w:rsidRPr="000535F2">
        <w:rPr>
          <w:rFonts w:ascii="Times New Roman" w:hAnsi="Times New Roman"/>
          <w:sz w:val="24"/>
        </w:rPr>
        <w:t>o</w:t>
      </w:r>
      <w:r w:rsidR="00FF2AA8" w:rsidRPr="000535F2">
        <w:rPr>
          <w:rFonts w:ascii="Times New Roman" w:hAnsi="Times New Roman"/>
          <w:sz w:val="24"/>
        </w:rPr>
        <w:t>r</w:t>
      </w:r>
      <w:r w:rsidRPr="000535F2">
        <w:rPr>
          <w:rFonts w:ascii="Times New Roman" w:hAnsi="Times New Roman"/>
          <w:sz w:val="24"/>
        </w:rPr>
        <w:t>u</w:t>
      </w:r>
      <w:r w:rsidR="00FF2AA8" w:rsidRPr="000535F2">
        <w:rPr>
          <w:rFonts w:ascii="Times New Roman" w:hAnsi="Times New Roman"/>
          <w:sz w:val="24"/>
        </w:rPr>
        <w:t xml:space="preserve"> </w:t>
      </w:r>
      <w:r w:rsidR="004B6321" w:rsidRPr="000535F2">
        <w:rPr>
          <w:rFonts w:ascii="Times New Roman" w:hAnsi="Times New Roman"/>
          <w:sz w:val="24"/>
        </w:rPr>
        <w:t>uzupełniając</w:t>
      </w:r>
      <w:r w:rsidRPr="000535F2">
        <w:rPr>
          <w:rFonts w:ascii="Times New Roman" w:hAnsi="Times New Roman"/>
          <w:sz w:val="24"/>
        </w:rPr>
        <w:t>ego</w:t>
      </w:r>
      <w:r w:rsidR="004B6321" w:rsidRPr="000535F2">
        <w:rPr>
          <w:rFonts w:ascii="Times New Roman" w:hAnsi="Times New Roman"/>
          <w:sz w:val="24"/>
        </w:rPr>
        <w:t xml:space="preserve"> </w:t>
      </w:r>
      <w:r w:rsidR="00FF2AA8" w:rsidRPr="000535F2">
        <w:rPr>
          <w:rFonts w:ascii="Times New Roman" w:hAnsi="Times New Roman"/>
          <w:sz w:val="24"/>
        </w:rPr>
        <w:t xml:space="preserve">na członków Komitetu Rewitalizacji </w:t>
      </w:r>
      <w:r w:rsidR="009A6615" w:rsidRPr="000535F2">
        <w:rPr>
          <w:rFonts w:ascii="Times New Roman" w:hAnsi="Times New Roman"/>
          <w:sz w:val="24"/>
        </w:rPr>
        <w:t xml:space="preserve">ustala się </w:t>
      </w:r>
      <w:r w:rsidR="00FF2AA8" w:rsidRPr="000535F2">
        <w:rPr>
          <w:rFonts w:ascii="Times New Roman" w:hAnsi="Times New Roman"/>
          <w:sz w:val="24"/>
        </w:rPr>
        <w:t xml:space="preserve">w dniach </w:t>
      </w:r>
      <w:r w:rsidR="00FF2AA8" w:rsidRPr="000535F2">
        <w:rPr>
          <w:rFonts w:ascii="Times New Roman" w:hAnsi="Times New Roman"/>
          <w:b/>
          <w:sz w:val="24"/>
        </w:rPr>
        <w:t xml:space="preserve">od </w:t>
      </w:r>
      <w:r w:rsidR="004B6321" w:rsidRPr="000535F2">
        <w:rPr>
          <w:rFonts w:ascii="Times New Roman" w:hAnsi="Times New Roman"/>
          <w:b/>
          <w:sz w:val="24"/>
        </w:rPr>
        <w:t>2</w:t>
      </w:r>
      <w:r w:rsidR="00EC63CB" w:rsidRPr="000535F2">
        <w:rPr>
          <w:rFonts w:ascii="Times New Roman" w:hAnsi="Times New Roman"/>
          <w:b/>
          <w:sz w:val="24"/>
        </w:rPr>
        <w:t>9</w:t>
      </w:r>
      <w:r w:rsidR="00FF2AA8" w:rsidRPr="000535F2">
        <w:rPr>
          <w:rFonts w:ascii="Times New Roman" w:hAnsi="Times New Roman"/>
          <w:b/>
          <w:sz w:val="24"/>
        </w:rPr>
        <w:t xml:space="preserve"> </w:t>
      </w:r>
      <w:r w:rsidR="004B6321" w:rsidRPr="000535F2">
        <w:rPr>
          <w:rFonts w:ascii="Times New Roman" w:hAnsi="Times New Roman"/>
          <w:b/>
          <w:sz w:val="24"/>
        </w:rPr>
        <w:t>lutego</w:t>
      </w:r>
      <w:r w:rsidR="004444AE" w:rsidRPr="000535F2">
        <w:rPr>
          <w:rFonts w:ascii="Times New Roman" w:hAnsi="Times New Roman"/>
          <w:b/>
          <w:sz w:val="24"/>
        </w:rPr>
        <w:t xml:space="preserve"> 202</w:t>
      </w:r>
      <w:r w:rsidR="004B6321" w:rsidRPr="000535F2">
        <w:rPr>
          <w:rFonts w:ascii="Times New Roman" w:hAnsi="Times New Roman"/>
          <w:b/>
          <w:sz w:val="24"/>
        </w:rPr>
        <w:t>4</w:t>
      </w:r>
      <w:r w:rsidR="004444AE" w:rsidRPr="000535F2">
        <w:rPr>
          <w:rFonts w:ascii="Times New Roman" w:hAnsi="Times New Roman"/>
          <w:b/>
          <w:sz w:val="24"/>
        </w:rPr>
        <w:t xml:space="preserve"> r.</w:t>
      </w:r>
      <w:r w:rsidR="00FF2AA8" w:rsidRPr="000535F2">
        <w:rPr>
          <w:rFonts w:ascii="Times New Roman" w:hAnsi="Times New Roman"/>
          <w:b/>
          <w:sz w:val="24"/>
        </w:rPr>
        <w:t xml:space="preserve"> do </w:t>
      </w:r>
      <w:r w:rsidR="00744AAF" w:rsidRPr="000535F2">
        <w:rPr>
          <w:rFonts w:ascii="Times New Roman" w:hAnsi="Times New Roman"/>
          <w:b/>
          <w:sz w:val="24"/>
        </w:rPr>
        <w:t>2</w:t>
      </w:r>
      <w:r w:rsidRPr="000535F2">
        <w:rPr>
          <w:rFonts w:ascii="Times New Roman" w:hAnsi="Times New Roman"/>
          <w:b/>
          <w:sz w:val="24"/>
        </w:rPr>
        <w:t xml:space="preserve"> kwietnia</w:t>
      </w:r>
      <w:r w:rsidR="004444AE" w:rsidRPr="000535F2">
        <w:rPr>
          <w:rFonts w:ascii="Times New Roman" w:hAnsi="Times New Roman"/>
          <w:b/>
          <w:sz w:val="24"/>
        </w:rPr>
        <w:t xml:space="preserve"> 2024</w:t>
      </w:r>
      <w:r w:rsidR="00FF2AA8" w:rsidRPr="000535F2">
        <w:rPr>
          <w:rFonts w:ascii="Times New Roman" w:hAnsi="Times New Roman"/>
          <w:b/>
          <w:sz w:val="24"/>
        </w:rPr>
        <w:t xml:space="preserve"> r.</w:t>
      </w:r>
    </w:p>
    <w:p w:rsidR="00D577C5" w:rsidRPr="001A082A" w:rsidRDefault="00D577C5" w:rsidP="00D577C5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szCs w:val="22"/>
        </w:rPr>
      </w:pPr>
    </w:p>
    <w:p w:rsidR="00D577C5" w:rsidRPr="001A082A" w:rsidRDefault="00D577C5" w:rsidP="00F81E58">
      <w:pPr>
        <w:pStyle w:val="Akapitzlist"/>
        <w:suppressAutoHyphens/>
        <w:spacing w:after="0"/>
        <w:ind w:left="4962"/>
        <w:jc w:val="center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  <w:r w:rsidRPr="001A082A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Burmistrz Miasta Łuków</w:t>
      </w:r>
    </w:p>
    <w:p w:rsidR="00D577C5" w:rsidRPr="001A082A" w:rsidRDefault="00D577C5" w:rsidP="00F81E58">
      <w:pPr>
        <w:pStyle w:val="Akapitzlist"/>
        <w:suppressAutoHyphens/>
        <w:spacing w:after="0"/>
        <w:ind w:left="4962"/>
        <w:jc w:val="center"/>
        <w:rPr>
          <w:rFonts w:ascii="Times New Roman" w:eastAsia="Lucida Sans Unicode" w:hAnsi="Times New Roman"/>
          <w:kern w:val="1"/>
          <w:szCs w:val="22"/>
          <w:lang w:eastAsia="ar-SA"/>
        </w:rPr>
      </w:pPr>
      <w:r w:rsidRPr="001A082A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Piotr Płudowski</w:t>
      </w:r>
    </w:p>
    <w:p w:rsidR="00B739AB" w:rsidRPr="001A082A" w:rsidRDefault="00B739AB" w:rsidP="0042140A">
      <w:pPr>
        <w:spacing w:after="0" w:line="240" w:lineRule="auto"/>
        <w:ind w:left="426" w:hanging="284"/>
        <w:jc w:val="both"/>
        <w:rPr>
          <w:rFonts w:ascii="Times New Roman" w:hAnsi="Times New Roman"/>
          <w:szCs w:val="22"/>
        </w:rPr>
      </w:pPr>
    </w:p>
    <w:sectPr w:rsidR="00B739AB" w:rsidRPr="001A082A" w:rsidSect="0055529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BA3"/>
    <w:multiLevelType w:val="hybridMultilevel"/>
    <w:tmpl w:val="444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62DB"/>
    <w:multiLevelType w:val="hybridMultilevel"/>
    <w:tmpl w:val="78E2F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7323E0"/>
    <w:multiLevelType w:val="hybridMultilevel"/>
    <w:tmpl w:val="1FAC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E55"/>
    <w:multiLevelType w:val="hybridMultilevel"/>
    <w:tmpl w:val="F356D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1618D4"/>
    <w:multiLevelType w:val="hybridMultilevel"/>
    <w:tmpl w:val="7234B8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7E401AD"/>
    <w:multiLevelType w:val="hybridMultilevel"/>
    <w:tmpl w:val="146CC858"/>
    <w:lvl w:ilvl="0" w:tplc="39BAE0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2C23BF"/>
    <w:multiLevelType w:val="hybridMultilevel"/>
    <w:tmpl w:val="7B24A45C"/>
    <w:lvl w:ilvl="0" w:tplc="03F8953A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D78E4"/>
    <w:multiLevelType w:val="hybridMultilevel"/>
    <w:tmpl w:val="3FA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5BC1"/>
    <w:multiLevelType w:val="hybridMultilevel"/>
    <w:tmpl w:val="771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EE28C2"/>
    <w:multiLevelType w:val="hybridMultilevel"/>
    <w:tmpl w:val="3C92FCE4"/>
    <w:lvl w:ilvl="0" w:tplc="8D16FED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4165985"/>
    <w:multiLevelType w:val="hybridMultilevel"/>
    <w:tmpl w:val="01BCED0E"/>
    <w:lvl w:ilvl="0" w:tplc="0A00E9D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AA1"/>
    <w:multiLevelType w:val="hybridMultilevel"/>
    <w:tmpl w:val="BEF44400"/>
    <w:lvl w:ilvl="0" w:tplc="EA1A89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96"/>
    <w:multiLevelType w:val="hybridMultilevel"/>
    <w:tmpl w:val="F6EEB7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C"/>
    <w:rsid w:val="000535F2"/>
    <w:rsid w:val="00130424"/>
    <w:rsid w:val="0018152E"/>
    <w:rsid w:val="001A082A"/>
    <w:rsid w:val="001D5678"/>
    <w:rsid w:val="001E28D0"/>
    <w:rsid w:val="003A64BF"/>
    <w:rsid w:val="003F4BF2"/>
    <w:rsid w:val="00413EA6"/>
    <w:rsid w:val="0042140A"/>
    <w:rsid w:val="004444AE"/>
    <w:rsid w:val="004B2536"/>
    <w:rsid w:val="004B26F3"/>
    <w:rsid w:val="004B6321"/>
    <w:rsid w:val="004E0BE1"/>
    <w:rsid w:val="0054797B"/>
    <w:rsid w:val="00555291"/>
    <w:rsid w:val="00692122"/>
    <w:rsid w:val="00703D7D"/>
    <w:rsid w:val="00744AAF"/>
    <w:rsid w:val="007C6A4C"/>
    <w:rsid w:val="008258CB"/>
    <w:rsid w:val="00881933"/>
    <w:rsid w:val="008C1895"/>
    <w:rsid w:val="008D6F59"/>
    <w:rsid w:val="009064B0"/>
    <w:rsid w:val="00966658"/>
    <w:rsid w:val="009A6615"/>
    <w:rsid w:val="00A2193F"/>
    <w:rsid w:val="00A75703"/>
    <w:rsid w:val="00B739AB"/>
    <w:rsid w:val="00D577C5"/>
    <w:rsid w:val="00DF74B9"/>
    <w:rsid w:val="00E532E7"/>
    <w:rsid w:val="00EC63CB"/>
    <w:rsid w:val="00F81E58"/>
    <w:rsid w:val="00FE7F56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3084-A367-45BC-8133-8074BDA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A4C"/>
    <w:pPr>
      <w:spacing w:after="240" w:line="30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A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06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39A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35</cp:revision>
  <cp:lastPrinted>2024-03-04T06:42:00Z</cp:lastPrinted>
  <dcterms:created xsi:type="dcterms:W3CDTF">2023-11-23T07:51:00Z</dcterms:created>
  <dcterms:modified xsi:type="dcterms:W3CDTF">2024-03-04T06:49:00Z</dcterms:modified>
</cp:coreProperties>
</file>