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5220"/>
        <w:gridCol w:w="2084"/>
      </w:tblGrid>
      <w:tr w:rsidR="00662007" w:rsidRPr="0059099B" w:rsidTr="0008734B">
        <w:tc>
          <w:tcPr>
            <w:tcW w:w="1909" w:type="dxa"/>
            <w:vMerge w:val="restart"/>
            <w:vAlign w:val="center"/>
          </w:tcPr>
          <w:p w:rsidR="00662007" w:rsidRPr="0059099B" w:rsidRDefault="00FC234E" w:rsidP="000873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234E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04850" cy="809625"/>
                  <wp:effectExtent l="19050" t="0" r="0" b="0"/>
                  <wp:docPr id="2" name="Obraz 1" descr="01-Łuków-herb_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-Łuków-herb_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gridSpan w:val="2"/>
          </w:tcPr>
          <w:p w:rsidR="00662007" w:rsidRPr="0059099B" w:rsidRDefault="00662007" w:rsidP="000873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99B">
              <w:rPr>
                <w:rFonts w:ascii="Arial" w:hAnsi="Arial" w:cs="Arial"/>
                <w:b/>
                <w:sz w:val="32"/>
                <w:szCs w:val="32"/>
              </w:rPr>
              <w:t xml:space="preserve">Urząd </w:t>
            </w:r>
            <w:r>
              <w:rPr>
                <w:rFonts w:ascii="Arial" w:hAnsi="Arial" w:cs="Arial"/>
                <w:b/>
                <w:sz w:val="32"/>
                <w:szCs w:val="32"/>
              </w:rPr>
              <w:t>Miasta Łuków</w:t>
            </w:r>
          </w:p>
        </w:tc>
      </w:tr>
      <w:tr w:rsidR="00662007" w:rsidRPr="0059099B" w:rsidTr="0008734B">
        <w:trPr>
          <w:trHeight w:val="507"/>
        </w:trPr>
        <w:tc>
          <w:tcPr>
            <w:tcW w:w="1909" w:type="dxa"/>
            <w:vMerge/>
            <w:vAlign w:val="center"/>
          </w:tcPr>
          <w:p w:rsidR="00662007" w:rsidRPr="0059099B" w:rsidRDefault="00662007" w:rsidP="00087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662007" w:rsidRPr="0059099B" w:rsidRDefault="00662007" w:rsidP="00D621BD">
            <w:pPr>
              <w:jc w:val="center"/>
              <w:rPr>
                <w:rFonts w:ascii="Arial" w:hAnsi="Arial" w:cs="Arial"/>
                <w:i/>
              </w:rPr>
            </w:pPr>
            <w:r w:rsidRPr="0059099B">
              <w:rPr>
                <w:rFonts w:ascii="Arial" w:hAnsi="Arial" w:cs="Arial"/>
              </w:rPr>
              <w:t xml:space="preserve">KARTA USŁUGI NR </w:t>
            </w:r>
            <w:r w:rsidR="00D621BD" w:rsidRPr="00F54F9E">
              <w:rPr>
                <w:rFonts w:ascii="Arial" w:hAnsi="Arial" w:cs="Arial"/>
                <w:i/>
              </w:rPr>
              <w:t>04</w:t>
            </w:r>
            <w:r w:rsidRPr="00F54F9E">
              <w:rPr>
                <w:rFonts w:ascii="Arial" w:hAnsi="Arial" w:cs="Arial"/>
                <w:i/>
              </w:rPr>
              <w:t>/</w:t>
            </w:r>
            <w:r w:rsidR="00D621BD" w:rsidRPr="00F54F9E">
              <w:rPr>
                <w:rFonts w:ascii="Arial" w:hAnsi="Arial" w:cs="Arial"/>
                <w:i/>
              </w:rPr>
              <w:t>GKO</w:t>
            </w:r>
          </w:p>
        </w:tc>
        <w:tc>
          <w:tcPr>
            <w:tcW w:w="2084" w:type="dxa"/>
            <w:vAlign w:val="center"/>
          </w:tcPr>
          <w:p w:rsidR="00662007" w:rsidRPr="0059099B" w:rsidRDefault="00662007" w:rsidP="00CC7F77">
            <w:pPr>
              <w:jc w:val="center"/>
              <w:rPr>
                <w:rFonts w:ascii="Arial" w:hAnsi="Arial" w:cs="Arial"/>
              </w:rPr>
            </w:pPr>
            <w:r w:rsidRPr="00F54F9E">
              <w:rPr>
                <w:rFonts w:ascii="Arial" w:hAnsi="Arial" w:cs="Arial"/>
              </w:rPr>
              <w:t xml:space="preserve">Wydanie </w:t>
            </w:r>
            <w:r w:rsidR="00E0717A">
              <w:rPr>
                <w:rFonts w:ascii="Arial" w:hAnsi="Arial" w:cs="Arial"/>
              </w:rPr>
              <w:t>1</w:t>
            </w:r>
            <w:r w:rsidR="00CC7F77">
              <w:rPr>
                <w:rFonts w:ascii="Arial" w:hAnsi="Arial" w:cs="Arial"/>
              </w:rPr>
              <w:t>4</w:t>
            </w:r>
          </w:p>
        </w:tc>
      </w:tr>
      <w:tr w:rsidR="00662007" w:rsidRPr="0059099B" w:rsidTr="0008734B">
        <w:trPr>
          <w:trHeight w:val="541"/>
        </w:trPr>
        <w:tc>
          <w:tcPr>
            <w:tcW w:w="1909" w:type="dxa"/>
            <w:vMerge/>
          </w:tcPr>
          <w:p w:rsidR="00662007" w:rsidRPr="0059099B" w:rsidRDefault="00662007" w:rsidP="0008734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662007" w:rsidRPr="00662007" w:rsidRDefault="004E296E" w:rsidP="0008734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Wydawanie zezwolenia</w:t>
            </w:r>
            <w:r w:rsidR="00662007" w:rsidRPr="00662007">
              <w:rPr>
                <w:rFonts w:ascii="Arial" w:hAnsi="Arial" w:cs="Arial"/>
                <w:b/>
                <w:i/>
              </w:rPr>
              <w:t xml:space="preserve"> na usunięcie drzew </w:t>
            </w:r>
            <w:r w:rsidR="00662007">
              <w:rPr>
                <w:rFonts w:ascii="Arial" w:hAnsi="Arial" w:cs="Arial"/>
                <w:b/>
                <w:i/>
              </w:rPr>
              <w:br/>
            </w:r>
            <w:r w:rsidR="00662007" w:rsidRPr="00662007">
              <w:rPr>
                <w:rFonts w:ascii="Arial" w:hAnsi="Arial" w:cs="Arial"/>
                <w:b/>
                <w:i/>
              </w:rPr>
              <w:t>i krzewów</w:t>
            </w:r>
          </w:p>
          <w:p w:rsidR="00662007" w:rsidRPr="0059099B" w:rsidRDefault="00662007" w:rsidP="0008734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84" w:type="dxa"/>
            <w:vAlign w:val="center"/>
          </w:tcPr>
          <w:p w:rsidR="00662007" w:rsidRDefault="00662007" w:rsidP="0008734B">
            <w:pPr>
              <w:jc w:val="center"/>
              <w:rPr>
                <w:rFonts w:ascii="Arial" w:hAnsi="Arial" w:cs="Arial"/>
              </w:rPr>
            </w:pPr>
            <w:r w:rsidRPr="0059099B">
              <w:rPr>
                <w:rFonts w:ascii="Arial" w:hAnsi="Arial" w:cs="Arial"/>
              </w:rPr>
              <w:t>Data wydania</w:t>
            </w:r>
          </w:p>
          <w:p w:rsidR="00D621BD" w:rsidRPr="0059099B" w:rsidRDefault="00CC7F77" w:rsidP="00CC7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B46C11">
              <w:rPr>
                <w:rFonts w:ascii="Arial" w:hAnsi="Arial" w:cs="Arial"/>
              </w:rPr>
              <w:t>.0</w:t>
            </w:r>
            <w:r w:rsidR="005B6368">
              <w:rPr>
                <w:rFonts w:ascii="Arial" w:hAnsi="Arial" w:cs="Arial"/>
              </w:rPr>
              <w:t>6.202</w:t>
            </w:r>
            <w:r>
              <w:rPr>
                <w:rFonts w:ascii="Arial" w:hAnsi="Arial" w:cs="Arial"/>
              </w:rPr>
              <w:t>2</w:t>
            </w:r>
            <w:r w:rsidR="00D621BD" w:rsidRPr="00407E09">
              <w:rPr>
                <w:rFonts w:ascii="Arial" w:hAnsi="Arial" w:cs="Arial"/>
              </w:rPr>
              <w:t xml:space="preserve"> r.</w:t>
            </w:r>
          </w:p>
        </w:tc>
      </w:tr>
    </w:tbl>
    <w:p w:rsidR="00662007" w:rsidRDefault="00662007" w:rsidP="00662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662007" w:rsidRPr="00941D87" w:rsidTr="0008734B">
        <w:trPr>
          <w:trHeight w:val="510"/>
        </w:trPr>
        <w:tc>
          <w:tcPr>
            <w:tcW w:w="2808" w:type="dxa"/>
          </w:tcPr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Komórka Urzędu prowadząca sprawę</w:t>
            </w:r>
          </w:p>
        </w:tc>
        <w:tc>
          <w:tcPr>
            <w:tcW w:w="6404" w:type="dxa"/>
          </w:tcPr>
          <w:p w:rsidR="00662007" w:rsidRPr="00E47957" w:rsidRDefault="00662007" w:rsidP="00633B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7957">
              <w:rPr>
                <w:rFonts w:ascii="Arial" w:hAnsi="Arial" w:cs="Arial"/>
                <w:b/>
                <w:sz w:val="22"/>
                <w:szCs w:val="22"/>
              </w:rPr>
              <w:t>Wydział Gospodarki Komunalnej</w:t>
            </w:r>
            <w:r w:rsidR="00633B8F">
              <w:rPr>
                <w:rFonts w:ascii="Arial" w:hAnsi="Arial" w:cs="Arial"/>
                <w:b/>
                <w:sz w:val="22"/>
                <w:szCs w:val="22"/>
              </w:rPr>
              <w:t xml:space="preserve"> i Ochrony Środowiska</w:t>
            </w:r>
            <w:r w:rsidR="00633B8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53047">
              <w:rPr>
                <w:rFonts w:ascii="Arial" w:hAnsi="Arial" w:cs="Arial"/>
                <w:b/>
                <w:sz w:val="22"/>
                <w:szCs w:val="22"/>
              </w:rPr>
              <w:t>(GKO</w:t>
            </w:r>
            <w:r w:rsidR="00E62EB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62007" w:rsidRPr="00941D87" w:rsidTr="0008734B">
        <w:trPr>
          <w:trHeight w:val="510"/>
        </w:trPr>
        <w:tc>
          <w:tcPr>
            <w:tcW w:w="2808" w:type="dxa"/>
          </w:tcPr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Miejsce składania dokumentów</w:t>
            </w:r>
          </w:p>
        </w:tc>
        <w:tc>
          <w:tcPr>
            <w:tcW w:w="6404" w:type="dxa"/>
          </w:tcPr>
          <w:p w:rsidR="00D621BD" w:rsidRPr="00526332" w:rsidRDefault="00D621BD" w:rsidP="00D621BD">
            <w:pPr>
              <w:numPr>
                <w:ilvl w:val="0"/>
                <w:numId w:val="2"/>
              </w:numPr>
              <w:ind w:left="453" w:hanging="426"/>
              <w:rPr>
                <w:rFonts w:ascii="Arial" w:hAnsi="Arial" w:cs="Arial"/>
              </w:rPr>
            </w:pPr>
            <w:r w:rsidRPr="00526332">
              <w:rPr>
                <w:rFonts w:ascii="Arial" w:hAnsi="Arial" w:cs="Arial"/>
              </w:rPr>
              <w:t>osobiście:</w:t>
            </w:r>
          </w:p>
          <w:p w:rsidR="00D621BD" w:rsidRPr="00526332" w:rsidRDefault="00453047" w:rsidP="00D621BD">
            <w:pPr>
              <w:ind w:left="4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Punkt Obsługi Interesanta </w:t>
            </w:r>
          </w:p>
          <w:p w:rsidR="00D621BD" w:rsidRPr="00526332" w:rsidRDefault="00D621BD" w:rsidP="00D621BD">
            <w:pPr>
              <w:numPr>
                <w:ilvl w:val="0"/>
                <w:numId w:val="2"/>
              </w:numPr>
              <w:ind w:left="453" w:hanging="426"/>
              <w:rPr>
                <w:rFonts w:ascii="Arial" w:hAnsi="Arial" w:cs="Arial"/>
              </w:rPr>
            </w:pPr>
            <w:r w:rsidRPr="00526332">
              <w:rPr>
                <w:rFonts w:ascii="Arial" w:hAnsi="Arial" w:cs="Arial"/>
              </w:rPr>
              <w:t xml:space="preserve">pocztą na adres: </w:t>
            </w:r>
          </w:p>
          <w:p w:rsidR="00662007" w:rsidRPr="00D621BD" w:rsidRDefault="00D621BD" w:rsidP="00D621BD">
            <w:pPr>
              <w:ind w:left="453"/>
              <w:rPr>
                <w:rFonts w:ascii="Arial" w:hAnsi="Arial" w:cs="Arial"/>
              </w:rPr>
            </w:pPr>
            <w:r w:rsidRPr="00526332">
              <w:rPr>
                <w:rFonts w:ascii="Arial" w:hAnsi="Arial" w:cs="Arial"/>
              </w:rPr>
              <w:t>Urząd Miasta Łuków, ul. Piłsudskiego 17, 21-400 Łuków</w:t>
            </w:r>
          </w:p>
        </w:tc>
      </w:tr>
      <w:tr w:rsidR="00662007" w:rsidRPr="00941D87" w:rsidTr="0008734B">
        <w:trPr>
          <w:trHeight w:val="510"/>
        </w:trPr>
        <w:tc>
          <w:tcPr>
            <w:tcW w:w="2808" w:type="dxa"/>
          </w:tcPr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Termin załatwienia sprawy</w:t>
            </w:r>
          </w:p>
        </w:tc>
        <w:tc>
          <w:tcPr>
            <w:tcW w:w="6404" w:type="dxa"/>
          </w:tcPr>
          <w:p w:rsidR="00662007" w:rsidRPr="00941D87" w:rsidRDefault="00662007" w:rsidP="00E47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Do 30 dni</w:t>
            </w:r>
            <w:r w:rsidR="00F51D4A" w:rsidRPr="00941D87">
              <w:rPr>
                <w:rFonts w:ascii="Arial" w:hAnsi="Arial" w:cs="Arial"/>
                <w:sz w:val="22"/>
                <w:szCs w:val="22"/>
              </w:rPr>
              <w:t xml:space="preserve">, a sprawy szczególnie skomplikowanej – nie później niż w ciągu dwóch miesięcy od dnia wszczęcia postępowania. </w:t>
            </w:r>
          </w:p>
        </w:tc>
      </w:tr>
      <w:tr w:rsidR="00662007" w:rsidRPr="00941D87" w:rsidTr="0008734B">
        <w:trPr>
          <w:trHeight w:val="510"/>
        </w:trPr>
        <w:tc>
          <w:tcPr>
            <w:tcW w:w="2808" w:type="dxa"/>
          </w:tcPr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6404" w:type="dxa"/>
          </w:tcPr>
          <w:p w:rsidR="00072109" w:rsidRPr="00E47957" w:rsidRDefault="00072109" w:rsidP="00E47957">
            <w:pPr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957"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/ krzewów </w:t>
            </w:r>
            <w:r w:rsidR="0018674A" w:rsidRPr="00E47957">
              <w:rPr>
                <w:rFonts w:ascii="Arial" w:hAnsi="Arial" w:cs="Arial"/>
                <w:sz w:val="22"/>
                <w:szCs w:val="22"/>
              </w:rPr>
              <w:t xml:space="preserve">(dostępny w </w:t>
            </w:r>
            <w:r w:rsidR="00453047">
              <w:rPr>
                <w:rFonts w:ascii="Arial" w:hAnsi="Arial" w:cs="Arial"/>
                <w:sz w:val="22"/>
                <w:szCs w:val="22"/>
              </w:rPr>
              <w:t>wydziale GKO)</w:t>
            </w:r>
            <w:r w:rsidR="0018674A" w:rsidRPr="00E47957">
              <w:rPr>
                <w:rFonts w:ascii="Arial" w:hAnsi="Arial" w:cs="Arial"/>
                <w:sz w:val="22"/>
                <w:szCs w:val="22"/>
              </w:rPr>
              <w:t xml:space="preserve"> lub na stronie internetowej Urzędu Miasta Łuków) </w:t>
            </w:r>
            <w:r w:rsidRPr="00E47957">
              <w:rPr>
                <w:rFonts w:ascii="Arial" w:hAnsi="Arial" w:cs="Arial"/>
                <w:sz w:val="22"/>
                <w:szCs w:val="22"/>
              </w:rPr>
              <w:t>powinien zawierać:</w:t>
            </w:r>
          </w:p>
          <w:p w:rsidR="00072109" w:rsidRPr="00941D87" w:rsidRDefault="00072109" w:rsidP="00072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imię, nazwisko i adres albo nazwę i siedzibę posiadacza i właściciela nieruchomości,</w:t>
            </w:r>
          </w:p>
          <w:p w:rsidR="00072109" w:rsidRPr="00941D87" w:rsidRDefault="00072109" w:rsidP="00072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 xml:space="preserve">tytuł prawny władania nieruchomością np.  wypis </w:t>
            </w:r>
            <w:r w:rsidRPr="00941D87">
              <w:rPr>
                <w:rFonts w:ascii="Arial" w:hAnsi="Arial" w:cs="Arial"/>
                <w:sz w:val="22"/>
                <w:szCs w:val="22"/>
              </w:rPr>
              <w:br/>
              <w:t>z rejestru gruntów, odpis z księgi wieczystej, akt własności.</w:t>
            </w:r>
          </w:p>
          <w:p w:rsidR="00072109" w:rsidRPr="00941D87" w:rsidRDefault="00072109" w:rsidP="00072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nazwę gatunku drzewa lub krzewu,</w:t>
            </w:r>
          </w:p>
          <w:p w:rsidR="00072109" w:rsidRPr="00941D87" w:rsidRDefault="00072109" w:rsidP="00072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 xml:space="preserve">obwód pnia drzewa mierzonego na wysokości </w:t>
            </w:r>
            <w:r w:rsidR="00941D87">
              <w:rPr>
                <w:rFonts w:ascii="Arial" w:hAnsi="Arial" w:cs="Arial"/>
                <w:sz w:val="22"/>
                <w:szCs w:val="22"/>
              </w:rPr>
              <w:br/>
            </w:r>
            <w:r w:rsidR="00564F1A">
              <w:rPr>
                <w:rFonts w:ascii="Arial" w:hAnsi="Arial" w:cs="Arial"/>
                <w:sz w:val="22"/>
                <w:szCs w:val="22"/>
              </w:rPr>
              <w:t>130</w:t>
            </w:r>
            <w:r w:rsidRPr="00941D87">
              <w:rPr>
                <w:rFonts w:ascii="Arial" w:hAnsi="Arial" w:cs="Arial"/>
                <w:sz w:val="22"/>
                <w:szCs w:val="22"/>
              </w:rPr>
              <w:t xml:space="preserve"> cm,</w:t>
            </w:r>
          </w:p>
          <w:p w:rsidR="00072109" w:rsidRPr="00941D87" w:rsidRDefault="00072109" w:rsidP="00072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przeznaczenie terenu, na którym rośnie drzewo lub krzew,</w:t>
            </w:r>
          </w:p>
          <w:p w:rsidR="00072109" w:rsidRPr="00941D87" w:rsidRDefault="00072109" w:rsidP="00072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przyczynę i termin zamierzonego usunięcia drzew lub krzewu,</w:t>
            </w:r>
          </w:p>
          <w:p w:rsidR="00072109" w:rsidRPr="00941D87" w:rsidRDefault="00072109" w:rsidP="00072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wielkość powierzchni, z której zostaną usunięte krzewy,</w:t>
            </w:r>
          </w:p>
          <w:p w:rsidR="00072109" w:rsidRPr="00941D87" w:rsidRDefault="00072109" w:rsidP="00072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rysunek  lub mapę określającą usytuowanie drzewa lub krzewu w stosunku do granic nieruchomości i obiektów budowlanych istniejących lub budowanych na tej nieruchomości.</w:t>
            </w:r>
          </w:p>
          <w:p w:rsidR="00662007" w:rsidRPr="00941D87" w:rsidRDefault="00662007" w:rsidP="000721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007" w:rsidRPr="00941D87" w:rsidTr="0008734B">
        <w:trPr>
          <w:trHeight w:val="510"/>
        </w:trPr>
        <w:tc>
          <w:tcPr>
            <w:tcW w:w="2808" w:type="dxa"/>
          </w:tcPr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6404" w:type="dxa"/>
          </w:tcPr>
          <w:p w:rsidR="00135D21" w:rsidRPr="009D0BCC" w:rsidRDefault="009D0BCC" w:rsidP="00F51D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BCC">
              <w:rPr>
                <w:rFonts w:ascii="Arial" w:hAnsi="Arial" w:cs="Arial"/>
                <w:b/>
                <w:sz w:val="22"/>
                <w:szCs w:val="22"/>
              </w:rPr>
              <w:t>Opłaty skarbowe:</w:t>
            </w:r>
          </w:p>
          <w:p w:rsidR="009D0BCC" w:rsidRDefault="009D0BCC" w:rsidP="009D0BCC">
            <w:pPr>
              <w:numPr>
                <w:ilvl w:val="0"/>
                <w:numId w:val="3"/>
              </w:numPr>
              <w:ind w:left="4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zezwolenie zwolnione z opłaty skarbowej</w:t>
            </w:r>
          </w:p>
          <w:p w:rsidR="00135D21" w:rsidRDefault="009D0BCC" w:rsidP="009D0BCC">
            <w:pPr>
              <w:numPr>
                <w:ilvl w:val="0"/>
                <w:numId w:val="3"/>
              </w:numPr>
              <w:ind w:left="4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35D21" w:rsidRPr="00941D87">
              <w:rPr>
                <w:rFonts w:ascii="Arial" w:hAnsi="Arial" w:cs="Arial"/>
                <w:sz w:val="22"/>
                <w:szCs w:val="22"/>
              </w:rPr>
              <w:t>płata skarbowa od złożenia dokumentu stwierdzającego udzielenie pełnomocnictwa lub prokury oraz jego odpis, wypis lub kopia – 17 zł</w:t>
            </w:r>
          </w:p>
          <w:p w:rsidR="009D0BCC" w:rsidRPr="005B5BCD" w:rsidRDefault="009D0BCC" w:rsidP="009D0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BCD">
              <w:rPr>
                <w:rFonts w:ascii="Arial" w:hAnsi="Arial" w:cs="Arial"/>
                <w:b/>
                <w:sz w:val="22"/>
                <w:szCs w:val="22"/>
              </w:rPr>
              <w:t>Opłata za usunię</w:t>
            </w:r>
            <w:r>
              <w:rPr>
                <w:rFonts w:ascii="Arial" w:hAnsi="Arial" w:cs="Arial"/>
                <w:b/>
                <w:sz w:val="22"/>
                <w:szCs w:val="22"/>
              </w:rPr>
              <w:t>cie drzew lub krzewów :</w:t>
            </w:r>
          </w:p>
          <w:p w:rsidR="00662007" w:rsidRPr="00941D87" w:rsidRDefault="009D0BCC" w:rsidP="009D0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3250">
              <w:rPr>
                <w:rFonts w:ascii="Arial" w:hAnsi="Arial" w:cs="Arial"/>
                <w:sz w:val="22"/>
                <w:szCs w:val="22"/>
              </w:rPr>
              <w:t>płata za usunięcie drzew lub krzewów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250">
              <w:rPr>
                <w:rFonts w:ascii="Arial" w:hAnsi="Arial" w:cs="Arial"/>
                <w:sz w:val="22"/>
                <w:szCs w:val="22"/>
              </w:rPr>
              <w:t>w wysokości określonej w wydanym zezwoleniu</w:t>
            </w:r>
            <w:r>
              <w:rPr>
                <w:rFonts w:ascii="Arial" w:hAnsi="Arial" w:cs="Arial"/>
                <w:sz w:val="22"/>
                <w:szCs w:val="22"/>
              </w:rPr>
              <w:t xml:space="preserve"> na podstawie stawki zależnej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od obwodu pnia oraz rodzaju i gatunku drzewa, </w:t>
            </w:r>
            <w:r w:rsidRPr="005C3250">
              <w:rPr>
                <w:rFonts w:ascii="Arial" w:hAnsi="Arial" w:cs="Arial"/>
                <w:sz w:val="22"/>
                <w:szCs w:val="22"/>
              </w:rPr>
              <w:t xml:space="preserve">usuwanych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3250">
              <w:rPr>
                <w:rFonts w:ascii="Arial" w:hAnsi="Arial" w:cs="Arial"/>
                <w:sz w:val="22"/>
                <w:szCs w:val="22"/>
              </w:rPr>
              <w:t xml:space="preserve">na cele związane z prowadzeniem działalności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gospodarczej. </w:t>
            </w:r>
          </w:p>
        </w:tc>
      </w:tr>
      <w:tr w:rsidR="00662007" w:rsidRPr="00941D87" w:rsidTr="0008734B">
        <w:trPr>
          <w:trHeight w:val="510"/>
        </w:trPr>
        <w:tc>
          <w:tcPr>
            <w:tcW w:w="2808" w:type="dxa"/>
          </w:tcPr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Nr rachunku bankowego</w:t>
            </w:r>
          </w:p>
        </w:tc>
        <w:tc>
          <w:tcPr>
            <w:tcW w:w="6404" w:type="dxa"/>
          </w:tcPr>
          <w:p w:rsidR="00F51D4A" w:rsidRPr="00941D87" w:rsidRDefault="00F51D4A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42 9206 1048 7103 0300 2000 0140</w:t>
            </w:r>
          </w:p>
        </w:tc>
      </w:tr>
      <w:tr w:rsidR="00662007" w:rsidRPr="00941D87" w:rsidTr="0008734B">
        <w:trPr>
          <w:trHeight w:val="510"/>
        </w:trPr>
        <w:tc>
          <w:tcPr>
            <w:tcW w:w="2808" w:type="dxa"/>
          </w:tcPr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6404" w:type="dxa"/>
          </w:tcPr>
          <w:p w:rsidR="00F51D4A" w:rsidRPr="00941D87" w:rsidRDefault="00F51D4A" w:rsidP="00F51D4A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 w:rsidRPr="00941D87">
              <w:rPr>
                <w:sz w:val="22"/>
                <w:szCs w:val="22"/>
              </w:rPr>
              <w:t>Odwołanie wnosi się do Samorządowego Kolegium</w:t>
            </w:r>
            <w:r w:rsidR="00F56F4C">
              <w:rPr>
                <w:sz w:val="22"/>
                <w:szCs w:val="22"/>
              </w:rPr>
              <w:t xml:space="preserve"> </w:t>
            </w:r>
            <w:r w:rsidRPr="00941D87">
              <w:rPr>
                <w:sz w:val="22"/>
                <w:szCs w:val="22"/>
              </w:rPr>
              <w:t xml:space="preserve">Odwoławczego w Białej Podlaskiej, za pośrednictwem Burmistrza Miasta Łuków, w terminie 14 dni od dnia doręczenia </w:t>
            </w:r>
            <w:r w:rsidRPr="00941D87">
              <w:rPr>
                <w:sz w:val="22"/>
                <w:szCs w:val="22"/>
              </w:rPr>
              <w:lastRenderedPageBreak/>
              <w:t>decyzji. Odwołanie można skład</w:t>
            </w:r>
            <w:r w:rsidR="00453047">
              <w:rPr>
                <w:sz w:val="22"/>
                <w:szCs w:val="22"/>
              </w:rPr>
              <w:t>ać w Biurze obsługi interesanta</w:t>
            </w:r>
            <w:r w:rsidR="00AB5963">
              <w:rPr>
                <w:sz w:val="22"/>
                <w:szCs w:val="22"/>
              </w:rPr>
              <w:t>, parter, pok</w:t>
            </w:r>
            <w:r w:rsidR="00453047">
              <w:rPr>
                <w:sz w:val="22"/>
                <w:szCs w:val="22"/>
              </w:rPr>
              <w:t>.</w:t>
            </w:r>
            <w:r w:rsidR="00AB5963">
              <w:rPr>
                <w:sz w:val="22"/>
                <w:szCs w:val="22"/>
              </w:rPr>
              <w:t xml:space="preserve"> nr 19.</w:t>
            </w:r>
          </w:p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007" w:rsidRPr="00941D87" w:rsidTr="0008734B">
        <w:trPr>
          <w:trHeight w:val="510"/>
        </w:trPr>
        <w:tc>
          <w:tcPr>
            <w:tcW w:w="2808" w:type="dxa"/>
          </w:tcPr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lastRenderedPageBreak/>
              <w:t>Podstawa prawna</w:t>
            </w:r>
          </w:p>
        </w:tc>
        <w:tc>
          <w:tcPr>
            <w:tcW w:w="6404" w:type="dxa"/>
          </w:tcPr>
          <w:p w:rsidR="00662007" w:rsidRDefault="00F51D4A" w:rsidP="00AB596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963">
              <w:rPr>
                <w:rFonts w:ascii="Arial" w:hAnsi="Arial" w:cs="Arial"/>
                <w:sz w:val="22"/>
                <w:szCs w:val="22"/>
              </w:rPr>
              <w:t>Art</w:t>
            </w:r>
            <w:r w:rsidR="00D30AA2" w:rsidRPr="00AB5963">
              <w:rPr>
                <w:rFonts w:ascii="Arial" w:hAnsi="Arial" w:cs="Arial"/>
                <w:sz w:val="22"/>
                <w:szCs w:val="22"/>
              </w:rPr>
              <w:t xml:space="preserve">. 83 </w:t>
            </w:r>
            <w:r w:rsidR="003837D6" w:rsidRPr="00AB5963">
              <w:rPr>
                <w:rFonts w:ascii="Arial" w:hAnsi="Arial" w:cs="Arial"/>
                <w:sz w:val="22"/>
                <w:szCs w:val="22"/>
              </w:rPr>
              <w:t xml:space="preserve">– 87 </w:t>
            </w:r>
            <w:r w:rsidR="00D30AA2" w:rsidRPr="00AB5963">
              <w:rPr>
                <w:rFonts w:ascii="Arial" w:hAnsi="Arial" w:cs="Arial"/>
                <w:sz w:val="22"/>
                <w:szCs w:val="22"/>
              </w:rPr>
              <w:t>ustawy z dnia 16 kwietnia 20</w:t>
            </w:r>
            <w:r w:rsidRPr="00AB5963">
              <w:rPr>
                <w:rFonts w:ascii="Arial" w:hAnsi="Arial" w:cs="Arial"/>
                <w:sz w:val="22"/>
                <w:szCs w:val="22"/>
              </w:rPr>
              <w:t>04</w:t>
            </w:r>
            <w:r w:rsidR="00D30AA2" w:rsidRPr="00AB59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963">
              <w:rPr>
                <w:rFonts w:ascii="Arial" w:hAnsi="Arial" w:cs="Arial"/>
                <w:sz w:val="22"/>
                <w:szCs w:val="22"/>
              </w:rPr>
              <w:t>r. o ochronie przyrody (</w:t>
            </w:r>
            <w:r w:rsidR="00646F33">
              <w:rPr>
                <w:rFonts w:ascii="Arial" w:hAnsi="Arial" w:cs="Arial"/>
                <w:sz w:val="22"/>
                <w:szCs w:val="22"/>
              </w:rPr>
              <w:t xml:space="preserve">t. j. </w:t>
            </w:r>
            <w:r w:rsidRPr="00AB5963">
              <w:rPr>
                <w:rFonts w:ascii="Arial" w:hAnsi="Arial" w:cs="Arial"/>
                <w:sz w:val="22"/>
                <w:szCs w:val="22"/>
              </w:rPr>
              <w:t>Dz. U. z 20</w:t>
            </w:r>
            <w:r w:rsidR="00646F33">
              <w:rPr>
                <w:rFonts w:ascii="Arial" w:hAnsi="Arial" w:cs="Arial"/>
                <w:sz w:val="22"/>
                <w:szCs w:val="22"/>
              </w:rPr>
              <w:t>22</w:t>
            </w:r>
            <w:r w:rsidR="00D30AA2" w:rsidRPr="00AB59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963">
              <w:rPr>
                <w:rFonts w:ascii="Arial" w:hAnsi="Arial" w:cs="Arial"/>
                <w:sz w:val="22"/>
                <w:szCs w:val="22"/>
              </w:rPr>
              <w:t xml:space="preserve">r. poz. </w:t>
            </w:r>
            <w:r w:rsidR="00646F33">
              <w:rPr>
                <w:rFonts w:ascii="Arial" w:hAnsi="Arial" w:cs="Arial"/>
                <w:sz w:val="22"/>
                <w:szCs w:val="22"/>
              </w:rPr>
              <w:t>916</w:t>
            </w:r>
            <w:r w:rsidRPr="00AB596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B5963" w:rsidRPr="00AB5963" w:rsidRDefault="00AB5963" w:rsidP="00646F3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16 listopada 2006 r. o opłacie skarbowej (Dz. U. z 20</w:t>
            </w:r>
            <w:r w:rsidR="00646F33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r. poz. 1</w:t>
            </w:r>
            <w:r w:rsidR="00646F33">
              <w:rPr>
                <w:rFonts w:ascii="Arial" w:hAnsi="Arial" w:cs="Arial"/>
                <w:sz w:val="22"/>
                <w:szCs w:val="22"/>
              </w:rPr>
              <w:t>923 z późn.</w:t>
            </w:r>
            <w:r w:rsidR="000D46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7CB3">
              <w:rPr>
                <w:rFonts w:ascii="Arial" w:hAnsi="Arial" w:cs="Arial"/>
                <w:sz w:val="22"/>
                <w:szCs w:val="22"/>
              </w:rPr>
              <w:t>zm.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62007" w:rsidRPr="00941D87" w:rsidTr="0008734B">
        <w:trPr>
          <w:trHeight w:val="510"/>
        </w:trPr>
        <w:tc>
          <w:tcPr>
            <w:tcW w:w="2808" w:type="dxa"/>
          </w:tcPr>
          <w:p w:rsidR="00662007" w:rsidRPr="00941D87" w:rsidRDefault="00662007" w:rsidP="0008734B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Informacje dodatkowe</w:t>
            </w:r>
          </w:p>
        </w:tc>
        <w:tc>
          <w:tcPr>
            <w:tcW w:w="6404" w:type="dxa"/>
          </w:tcPr>
          <w:p w:rsidR="00135D21" w:rsidRPr="00055284" w:rsidRDefault="00135D21" w:rsidP="005731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284">
              <w:rPr>
                <w:rFonts w:ascii="Arial" w:hAnsi="Arial" w:cs="Arial"/>
                <w:sz w:val="22"/>
                <w:szCs w:val="22"/>
              </w:rPr>
              <w:t>- wniosek o wydanie zezwolenia na usunięcie drzew/krzewów składa :</w:t>
            </w:r>
          </w:p>
          <w:p w:rsidR="00135D21" w:rsidRPr="00055284" w:rsidRDefault="00135D21" w:rsidP="0057319F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55284">
              <w:rPr>
                <w:rFonts w:ascii="Arial" w:hAnsi="Arial" w:cs="Arial"/>
                <w:sz w:val="22"/>
                <w:szCs w:val="22"/>
              </w:rPr>
              <w:t xml:space="preserve">a)  </w:t>
            </w:r>
            <w:r w:rsidRPr="00055284">
              <w:rPr>
                <w:rFonts w:ascii="Arial" w:hAnsi="Arial" w:cs="Arial"/>
                <w:sz w:val="22"/>
                <w:szCs w:val="22"/>
                <w:u w:val="single"/>
              </w:rPr>
              <w:t>posiadacz nieruchomości – za zgodą właściciela nieruchomości,</w:t>
            </w:r>
          </w:p>
          <w:p w:rsidR="00135D21" w:rsidRPr="00055284" w:rsidRDefault="00135D21" w:rsidP="005731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284">
              <w:rPr>
                <w:rFonts w:ascii="Arial" w:hAnsi="Arial" w:cs="Arial"/>
                <w:sz w:val="22"/>
                <w:szCs w:val="22"/>
              </w:rPr>
              <w:t xml:space="preserve">b) właściciel urządzeń, o których mowa w art. 49 </w:t>
            </w:r>
            <w:r w:rsidR="00990C64">
              <w:rPr>
                <w:rFonts w:ascii="Arial" w:hAnsi="Arial" w:cs="Arial"/>
                <w:sz w:val="22"/>
                <w:szCs w:val="22"/>
              </w:rPr>
              <w:t>§</w:t>
            </w:r>
            <w:r w:rsidRPr="00055284">
              <w:rPr>
                <w:rFonts w:ascii="Arial" w:hAnsi="Arial" w:cs="Arial"/>
                <w:sz w:val="22"/>
                <w:szCs w:val="22"/>
              </w:rPr>
              <w:t xml:space="preserve"> 1 Kod</w:t>
            </w:r>
            <w:r w:rsidR="0044047E" w:rsidRPr="00055284">
              <w:rPr>
                <w:rFonts w:ascii="Arial" w:hAnsi="Arial" w:cs="Arial"/>
                <w:sz w:val="22"/>
                <w:szCs w:val="22"/>
              </w:rPr>
              <w:t xml:space="preserve">eksu cywilnego  tj. </w:t>
            </w:r>
            <w:r w:rsidR="0044047E" w:rsidRPr="00055284">
              <w:rPr>
                <w:rFonts w:ascii="A" w:hAnsi="A" w:cs="A"/>
                <w:sz w:val="22"/>
                <w:szCs w:val="22"/>
              </w:rPr>
              <w:t xml:space="preserve">urządzenia służące do doprowadzania lub odprowadzania płynów, pary, gazu, energii elektrycznej oraz inne urządzenia podobne nie należą do części składowych nieruchomości, jeżeli wchodzą w skład przedsiębiorstwa) </w:t>
            </w:r>
            <w:r w:rsidR="0044047E" w:rsidRPr="00055284">
              <w:rPr>
                <w:rFonts w:ascii="Arial" w:hAnsi="Arial" w:cs="Arial"/>
                <w:sz w:val="22"/>
                <w:szCs w:val="22"/>
              </w:rPr>
              <w:t>jeżeli drzewa l</w:t>
            </w:r>
            <w:r w:rsidRPr="00055284">
              <w:rPr>
                <w:rFonts w:ascii="Arial" w:hAnsi="Arial" w:cs="Arial"/>
                <w:sz w:val="22"/>
                <w:szCs w:val="22"/>
              </w:rPr>
              <w:t xml:space="preserve">ub krzewy zagrażają funkcjonowaniu tych urządzeń, </w:t>
            </w:r>
          </w:p>
          <w:p w:rsidR="00135D21" w:rsidRPr="00055284" w:rsidRDefault="00F51D4A" w:rsidP="005731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284">
              <w:rPr>
                <w:rFonts w:ascii="Arial" w:hAnsi="Arial" w:cs="Arial"/>
                <w:sz w:val="22"/>
                <w:szCs w:val="22"/>
              </w:rPr>
              <w:t xml:space="preserve">- zgoda właściciela nieruchomości, nie jest wymagana </w:t>
            </w:r>
            <w:r w:rsidR="0057319F" w:rsidRPr="00055284">
              <w:rPr>
                <w:rFonts w:ascii="Arial" w:hAnsi="Arial" w:cs="Arial"/>
                <w:sz w:val="22"/>
                <w:szCs w:val="22"/>
              </w:rPr>
              <w:br/>
            </w:r>
            <w:r w:rsidRPr="00055284">
              <w:rPr>
                <w:rFonts w:ascii="Arial" w:hAnsi="Arial" w:cs="Arial"/>
                <w:sz w:val="22"/>
                <w:szCs w:val="22"/>
              </w:rPr>
              <w:t>w przypadku wniosku złożonego przez użytko</w:t>
            </w:r>
            <w:r w:rsidR="00135D21" w:rsidRPr="00055284">
              <w:rPr>
                <w:rFonts w:ascii="Arial" w:hAnsi="Arial" w:cs="Arial"/>
                <w:sz w:val="22"/>
                <w:szCs w:val="22"/>
              </w:rPr>
              <w:t>wnika wieczystego nieruchomości,</w:t>
            </w:r>
          </w:p>
          <w:p w:rsidR="00135D21" w:rsidRPr="00055284" w:rsidRDefault="0057319F" w:rsidP="005731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B58">
              <w:rPr>
                <w:rFonts w:ascii="Arial" w:hAnsi="Arial" w:cs="Arial"/>
                <w:sz w:val="22"/>
                <w:szCs w:val="22"/>
              </w:rPr>
              <w:t xml:space="preserve">- zezwolenie na usunięcie drzew lub krzewów z terenu nieruchomości </w:t>
            </w:r>
            <w:r w:rsidR="001A61D6" w:rsidRPr="00D41B58">
              <w:rPr>
                <w:rFonts w:ascii="Arial" w:hAnsi="Arial" w:cs="Arial"/>
                <w:sz w:val="22"/>
                <w:szCs w:val="22"/>
              </w:rPr>
              <w:t xml:space="preserve">lub jej części  </w:t>
            </w:r>
            <w:r w:rsidRPr="00D41B58">
              <w:rPr>
                <w:rFonts w:ascii="Arial" w:hAnsi="Arial" w:cs="Arial"/>
                <w:sz w:val="22"/>
                <w:szCs w:val="22"/>
              </w:rPr>
              <w:t>wpisanej do rejestru zabytków</w:t>
            </w:r>
            <w:r w:rsidR="001A61D6" w:rsidRPr="00D41B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B58">
              <w:rPr>
                <w:rFonts w:ascii="Arial" w:hAnsi="Arial" w:cs="Arial"/>
                <w:sz w:val="22"/>
                <w:szCs w:val="22"/>
              </w:rPr>
              <w:t>wydaje wojewódzki konserwator zabytków,</w:t>
            </w:r>
          </w:p>
          <w:p w:rsidR="00406F7D" w:rsidRPr="00055284" w:rsidRDefault="00406F7D" w:rsidP="00406F7D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 xml:space="preserve">- przepisów ustawy dotyczących wydawania zezwoleń na usuwanie drzew i krzewów nie stosuje się do drzew </w:t>
            </w:r>
            <w:r w:rsidRPr="00055284">
              <w:rPr>
                <w:rFonts w:ascii="A" w:hAnsi="A" w:cs="A"/>
                <w:sz w:val="22"/>
                <w:szCs w:val="22"/>
              </w:rPr>
              <w:br/>
              <w:t>i krzewów (art. 83</w:t>
            </w:r>
            <w:r w:rsidR="002A0830" w:rsidRPr="00055284">
              <w:rPr>
                <w:rFonts w:ascii="A" w:hAnsi="A" w:cs="A"/>
                <w:sz w:val="22"/>
                <w:szCs w:val="22"/>
              </w:rPr>
              <w:t>f</w:t>
            </w:r>
            <w:r w:rsidRPr="00055284">
              <w:rPr>
                <w:rFonts w:ascii="A" w:hAnsi="A" w:cs="A"/>
                <w:sz w:val="22"/>
                <w:szCs w:val="22"/>
              </w:rPr>
              <w:t xml:space="preserve"> ustawy o ochronie przyrody) :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1)</w:t>
            </w:r>
            <w:r w:rsidRPr="00055284">
              <w:rPr>
                <w:rFonts w:ascii="A" w:hAnsi="A" w:cs="A"/>
                <w:sz w:val="22"/>
                <w:szCs w:val="22"/>
              </w:rPr>
              <w:tab/>
              <w:t>w lasach</w:t>
            </w:r>
            <w:r w:rsidR="002A0830" w:rsidRPr="00055284">
              <w:rPr>
                <w:rFonts w:ascii="A" w:hAnsi="A" w:cs="A"/>
                <w:sz w:val="22"/>
                <w:szCs w:val="22"/>
              </w:rPr>
              <w:t>, na plantacjach drzew i krzewów</w:t>
            </w:r>
            <w:r w:rsidRPr="00055284">
              <w:rPr>
                <w:rFonts w:ascii="A" w:hAnsi="A" w:cs="A"/>
                <w:sz w:val="22"/>
                <w:szCs w:val="22"/>
              </w:rPr>
              <w:t>;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2)</w:t>
            </w:r>
            <w:r w:rsidRPr="00055284">
              <w:rPr>
                <w:rFonts w:ascii="A" w:hAnsi="A" w:cs="A"/>
                <w:sz w:val="22"/>
                <w:szCs w:val="22"/>
              </w:rPr>
              <w:tab/>
              <w:t xml:space="preserve">owocowych, z wyłączeniem rosnących na terenie nieruchomości wpisanej do rejestru zabytków oraz </w:t>
            </w:r>
            <w:r w:rsidRPr="00055284">
              <w:rPr>
                <w:rFonts w:ascii="A" w:hAnsi="A" w:cs="A"/>
                <w:sz w:val="22"/>
                <w:szCs w:val="22"/>
              </w:rPr>
              <w:br/>
              <w:t>w granicach parku narodowego lub rezerwatu przyrody - na obszarach nieobjętych ochroną krajobrazową;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3)</w:t>
            </w:r>
            <w:r w:rsidRPr="00055284">
              <w:rPr>
                <w:rFonts w:ascii="A" w:hAnsi="A" w:cs="A"/>
                <w:sz w:val="22"/>
                <w:szCs w:val="22"/>
              </w:rPr>
              <w:tab/>
            </w:r>
            <w:r w:rsidR="00714D78" w:rsidRPr="00055284">
              <w:rPr>
                <w:rFonts w:ascii="A" w:hAnsi="A" w:cs="A"/>
                <w:sz w:val="22"/>
                <w:szCs w:val="22"/>
              </w:rPr>
              <w:t>krzewu albo krzewów rosnących w skupisku</w:t>
            </w:r>
            <w:r w:rsidR="00954432" w:rsidRPr="00055284">
              <w:rPr>
                <w:rFonts w:ascii="A" w:hAnsi="A" w:cs="A"/>
                <w:sz w:val="22"/>
                <w:szCs w:val="22"/>
              </w:rPr>
              <w:t xml:space="preserve"> do</w:t>
            </w:r>
            <w:r w:rsidR="00714D78" w:rsidRPr="00055284">
              <w:rPr>
                <w:rFonts w:ascii="A" w:hAnsi="A" w:cs="A"/>
                <w:sz w:val="22"/>
                <w:szCs w:val="22"/>
              </w:rPr>
              <w:t xml:space="preserve"> 25 m</w:t>
            </w:r>
            <w:r w:rsidR="00714D78" w:rsidRPr="00055284">
              <w:rPr>
                <w:rFonts w:ascii="A" w:hAnsi="A" w:cs="A"/>
                <w:sz w:val="22"/>
                <w:szCs w:val="22"/>
                <w:vertAlign w:val="superscript"/>
              </w:rPr>
              <w:t>2</w:t>
            </w:r>
            <w:r w:rsidRPr="00055284">
              <w:rPr>
                <w:rFonts w:ascii="A" w:hAnsi="A" w:cs="A"/>
                <w:sz w:val="22"/>
                <w:szCs w:val="22"/>
              </w:rPr>
              <w:t>;</w:t>
            </w:r>
          </w:p>
          <w:p w:rsidR="00504BC3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4)</w:t>
            </w:r>
            <w:r w:rsidRPr="00055284">
              <w:rPr>
                <w:rFonts w:ascii="A" w:hAnsi="A" w:cs="A"/>
                <w:sz w:val="22"/>
                <w:szCs w:val="22"/>
              </w:rPr>
              <w:tab/>
            </w:r>
            <w:r w:rsidR="00714D78" w:rsidRPr="00055284">
              <w:rPr>
                <w:rFonts w:ascii="A" w:hAnsi="A" w:cs="A"/>
                <w:sz w:val="22"/>
                <w:szCs w:val="22"/>
              </w:rPr>
              <w:t xml:space="preserve">drzew, których </w:t>
            </w:r>
            <w:r w:rsidR="00504BC3" w:rsidRPr="00055284">
              <w:rPr>
                <w:rFonts w:ascii="A" w:hAnsi="A" w:cs="A"/>
                <w:sz w:val="22"/>
                <w:szCs w:val="22"/>
              </w:rPr>
              <w:t xml:space="preserve">obwód pnia </w:t>
            </w:r>
            <w:r w:rsidR="00954432" w:rsidRPr="00055284">
              <w:rPr>
                <w:rFonts w:ascii="A" w:hAnsi="A" w:cs="A"/>
                <w:sz w:val="22"/>
                <w:szCs w:val="22"/>
              </w:rPr>
              <w:t xml:space="preserve">na wysokości </w:t>
            </w:r>
            <w:r w:rsidR="00775E03" w:rsidRPr="00055284">
              <w:rPr>
                <w:rFonts w:ascii="A" w:hAnsi="A" w:cs="A"/>
                <w:sz w:val="22"/>
                <w:szCs w:val="22"/>
              </w:rPr>
              <w:t>5</w:t>
            </w:r>
            <w:r w:rsidR="00954432" w:rsidRPr="00055284">
              <w:rPr>
                <w:rFonts w:ascii="A" w:hAnsi="A" w:cs="A"/>
                <w:sz w:val="22"/>
                <w:szCs w:val="22"/>
              </w:rPr>
              <w:t xml:space="preserve"> cm </w:t>
            </w:r>
            <w:r w:rsidR="00504BC3" w:rsidRPr="00055284">
              <w:rPr>
                <w:rFonts w:ascii="A" w:hAnsi="A" w:cs="A"/>
                <w:sz w:val="22"/>
                <w:szCs w:val="22"/>
              </w:rPr>
              <w:t>nie przekracza:</w:t>
            </w:r>
          </w:p>
          <w:p w:rsidR="00504BC3" w:rsidRPr="00055284" w:rsidRDefault="00504BC3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 xml:space="preserve">a) </w:t>
            </w:r>
            <w:r w:rsidR="006E483A" w:rsidRPr="00055284">
              <w:rPr>
                <w:rFonts w:ascii="A" w:hAnsi="A" w:cs="A"/>
                <w:sz w:val="22"/>
                <w:szCs w:val="22"/>
              </w:rPr>
              <w:t>8</w:t>
            </w:r>
            <w:r w:rsidRPr="00055284">
              <w:rPr>
                <w:rFonts w:ascii="A" w:hAnsi="A" w:cs="A"/>
                <w:sz w:val="22"/>
                <w:szCs w:val="22"/>
              </w:rPr>
              <w:t>0 cm w przypadku topoli, wierzb, klonu jesionolistnego, klonu srebrzystego,</w:t>
            </w:r>
          </w:p>
          <w:p w:rsidR="006E483A" w:rsidRPr="00055284" w:rsidRDefault="006E483A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b) 65 cm w przypadku kasztanowca zwyczajnego, robinii akacjowej oraz platanu klonolistnego,</w:t>
            </w:r>
          </w:p>
          <w:p w:rsidR="00406F7D" w:rsidRPr="00055284" w:rsidRDefault="00504BC3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b)   50 cm w przypadku pozostałych</w:t>
            </w:r>
            <w:r w:rsidR="00BD30D1" w:rsidRPr="00055284">
              <w:rPr>
                <w:rFonts w:ascii="A" w:hAnsi="A" w:cs="A"/>
                <w:sz w:val="22"/>
                <w:szCs w:val="22"/>
              </w:rPr>
              <w:t xml:space="preserve"> gatunków</w:t>
            </w:r>
            <w:r w:rsidRPr="00055284">
              <w:rPr>
                <w:rFonts w:ascii="A" w:hAnsi="A" w:cs="A"/>
                <w:sz w:val="22"/>
                <w:szCs w:val="22"/>
              </w:rPr>
              <w:t xml:space="preserve"> drzew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>;</w:t>
            </w:r>
          </w:p>
          <w:p w:rsidR="00AA3CD8" w:rsidRPr="00055284" w:rsidRDefault="00AA3CD8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5)  usuwanych w celu przywrócenia gruntów nieużytkowanych do użytkowania rolniczego;</w:t>
            </w:r>
          </w:p>
          <w:p w:rsidR="00954432" w:rsidRPr="00055284" w:rsidRDefault="0006323C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6</w:t>
            </w:r>
            <w:r w:rsidRPr="009A49BE">
              <w:rPr>
                <w:rFonts w:ascii="A" w:hAnsi="A" w:cs="A"/>
                <w:sz w:val="22"/>
                <w:szCs w:val="22"/>
              </w:rPr>
              <w:t xml:space="preserve">)  </w:t>
            </w:r>
            <w:r w:rsidR="00954432" w:rsidRPr="009A49BE">
              <w:rPr>
                <w:rFonts w:ascii="A" w:hAnsi="A" w:cs="A"/>
                <w:sz w:val="22"/>
                <w:szCs w:val="22"/>
              </w:rPr>
              <w:t>które stanowią własność osób fizycznych</w:t>
            </w:r>
            <w:r w:rsidRPr="009A49BE">
              <w:rPr>
                <w:rFonts w:ascii="A" w:hAnsi="A" w:cs="A"/>
                <w:sz w:val="22"/>
                <w:szCs w:val="22"/>
              </w:rPr>
              <w:t xml:space="preserve"> </w:t>
            </w:r>
            <w:r w:rsidR="0017492C">
              <w:rPr>
                <w:rFonts w:ascii="A" w:hAnsi="A" w:cs="A"/>
                <w:sz w:val="22"/>
                <w:szCs w:val="22"/>
              </w:rPr>
              <w:t xml:space="preserve">i </w:t>
            </w:r>
            <w:r w:rsidR="00954432" w:rsidRPr="009A49BE">
              <w:rPr>
                <w:rFonts w:ascii="A" w:hAnsi="A" w:cs="A"/>
                <w:sz w:val="22"/>
                <w:szCs w:val="22"/>
              </w:rPr>
              <w:t>są usuwane na cele niezwiązane z prowadzeniem działalności gospodarczej</w:t>
            </w:r>
            <w:r w:rsidR="00055284" w:rsidRPr="009A49BE">
              <w:rPr>
                <w:rFonts w:ascii="A" w:hAnsi="A" w:cs="A"/>
                <w:sz w:val="22"/>
                <w:szCs w:val="22"/>
              </w:rPr>
              <w:t xml:space="preserve"> i </w:t>
            </w:r>
            <w:r w:rsidRPr="009A49BE">
              <w:rPr>
                <w:rFonts w:ascii="A" w:hAnsi="A" w:cs="A"/>
                <w:sz w:val="22"/>
                <w:szCs w:val="22"/>
              </w:rPr>
              <w:t>wymagają obowiązku zgłoszenia,</w:t>
            </w:r>
          </w:p>
          <w:p w:rsidR="00406F7D" w:rsidRPr="00055284" w:rsidRDefault="00954432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7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>)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ab/>
              <w:t>usuwanych w związku z funkcjonowaniem ogrodów botanicznych lub zoologicznych;</w:t>
            </w:r>
          </w:p>
          <w:p w:rsidR="00406F7D" w:rsidRPr="00055284" w:rsidRDefault="00954432" w:rsidP="00941D87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8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>)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ab/>
              <w:t xml:space="preserve">usuwanych na podstawie decyzji właściwego organu </w:t>
            </w:r>
            <w:r w:rsidR="00406F7D" w:rsidRPr="00055284">
              <w:rPr>
                <w:rFonts w:ascii="A" w:hAnsi="A" w:cs="A"/>
                <w:sz w:val="22"/>
                <w:szCs w:val="22"/>
              </w:rPr>
              <w:br/>
              <w:t xml:space="preserve">z obszarów położonych między linią brzegu a wałem przeciwpowodziowym lub naturalnym wysokim brzegiem, w który wbudowano trasę wału przeciwpowodziowego, </w:t>
            </w:r>
            <w:r w:rsidR="00941D87" w:rsidRPr="00055284">
              <w:rPr>
                <w:rFonts w:ascii="A" w:hAnsi="A" w:cs="A"/>
                <w:sz w:val="22"/>
                <w:szCs w:val="22"/>
              </w:rPr>
              <w:br/>
            </w:r>
            <w:r w:rsidR="00406F7D" w:rsidRPr="00055284">
              <w:rPr>
                <w:rFonts w:ascii="A" w:hAnsi="A" w:cs="A"/>
                <w:sz w:val="22"/>
                <w:szCs w:val="22"/>
              </w:rPr>
              <w:t>z wałów</w:t>
            </w:r>
            <w:r w:rsidR="00941D87" w:rsidRPr="00055284">
              <w:rPr>
                <w:rFonts w:ascii="A" w:hAnsi="A" w:cs="A"/>
                <w:sz w:val="22"/>
                <w:szCs w:val="22"/>
              </w:rPr>
              <w:t xml:space="preserve"> przeciwpowodziowych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 xml:space="preserve"> i terenów w odległości mniejszej niż </w:t>
            </w:r>
            <w:smartTag w:uri="urn:schemas-microsoft-com:office:smarttags" w:element="metricconverter">
              <w:smartTagPr>
                <w:attr w:name="ProductID" w:val="3 m"/>
              </w:smartTagPr>
              <w:r w:rsidR="00406F7D" w:rsidRPr="00055284">
                <w:rPr>
                  <w:rFonts w:ascii="A" w:hAnsi="A" w:cs="A"/>
                  <w:sz w:val="22"/>
                  <w:szCs w:val="22"/>
                </w:rPr>
                <w:t>3 m</w:t>
              </w:r>
            </w:smartTag>
            <w:r w:rsidR="00406F7D" w:rsidRPr="00055284">
              <w:rPr>
                <w:rFonts w:ascii="A" w:hAnsi="A" w:cs="A"/>
                <w:sz w:val="22"/>
                <w:szCs w:val="22"/>
              </w:rPr>
              <w:t xml:space="preserve"> od stopy wału;</w:t>
            </w:r>
          </w:p>
          <w:p w:rsidR="00406F7D" w:rsidRPr="00055284" w:rsidRDefault="00954432" w:rsidP="00941D87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9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>)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ab/>
              <w:t>które utrudniają widoczność sygnalizatorów</w:t>
            </w:r>
            <w:r w:rsidR="00941D87" w:rsidRPr="00055284">
              <w:rPr>
                <w:rFonts w:ascii="A" w:hAnsi="A" w:cs="A"/>
                <w:sz w:val="22"/>
                <w:szCs w:val="22"/>
              </w:rPr>
              <w:t xml:space="preserve"> 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 xml:space="preserve">i pociągów, </w:t>
            </w:r>
            <w:r w:rsidR="00941D87" w:rsidRPr="00055284">
              <w:rPr>
                <w:rFonts w:ascii="A" w:hAnsi="A" w:cs="A"/>
                <w:sz w:val="22"/>
                <w:szCs w:val="22"/>
              </w:rPr>
              <w:br/>
            </w:r>
            <w:r w:rsidR="00406F7D" w:rsidRPr="00055284">
              <w:rPr>
                <w:rFonts w:ascii="A" w:hAnsi="A" w:cs="A"/>
                <w:sz w:val="22"/>
                <w:szCs w:val="22"/>
              </w:rPr>
              <w:t xml:space="preserve">a także utrudniają eksploatację urządzeń kolejowych albo powodują tworzenie na torowiskach zasp śnieżnych, </w:t>
            </w:r>
            <w:r w:rsidR="00406F7D" w:rsidRPr="00055284">
              <w:rPr>
                <w:rFonts w:ascii="A" w:hAnsi="A" w:cs="A"/>
                <w:sz w:val="22"/>
                <w:szCs w:val="22"/>
              </w:rPr>
              <w:lastRenderedPageBreak/>
              <w:t>usuwanych na podstawie decyzji właściwego organu;</w:t>
            </w:r>
          </w:p>
          <w:p w:rsidR="00406F7D" w:rsidRPr="00055284" w:rsidRDefault="00954432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10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>)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ab/>
              <w:t>stanowiących przeszkody lotnicze, usuwanych na podstawie decyzji właściwego organu;</w:t>
            </w:r>
          </w:p>
          <w:p w:rsidR="00406F7D" w:rsidRPr="00055284" w:rsidRDefault="00AA3CD8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1</w:t>
            </w:r>
            <w:r w:rsidR="00954432" w:rsidRPr="00055284">
              <w:rPr>
                <w:rFonts w:ascii="A" w:hAnsi="A" w:cs="A"/>
                <w:sz w:val="22"/>
                <w:szCs w:val="22"/>
              </w:rPr>
              <w:t>1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>)</w:t>
            </w:r>
            <w:r w:rsidR="00406F7D" w:rsidRPr="00055284">
              <w:rPr>
                <w:rFonts w:ascii="A" w:hAnsi="A" w:cs="A"/>
                <w:sz w:val="22"/>
                <w:szCs w:val="22"/>
              </w:rPr>
              <w:tab/>
              <w:t>usuwanych na podstawie decyzji właściwego organu ze względu na potrzeby związane z utrzymaniem urządzeń melioracji wodnych szczegółowych.</w:t>
            </w:r>
          </w:p>
          <w:p w:rsidR="00406F7D" w:rsidRPr="00055284" w:rsidRDefault="00406F7D" w:rsidP="00406F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 xml:space="preserve">-  </w:t>
            </w:r>
            <w:r w:rsidR="00941D87" w:rsidRPr="00055284">
              <w:rPr>
                <w:rFonts w:ascii="A" w:hAnsi="A" w:cs="A"/>
                <w:sz w:val="22"/>
                <w:szCs w:val="22"/>
              </w:rPr>
              <w:t>n</w:t>
            </w:r>
            <w:r w:rsidRPr="00055284">
              <w:rPr>
                <w:rFonts w:ascii="A" w:hAnsi="A" w:cs="A"/>
                <w:sz w:val="22"/>
                <w:szCs w:val="22"/>
              </w:rPr>
              <w:t>ie pobiera się opłat za usunięcie drzew</w:t>
            </w:r>
            <w:r w:rsidR="00C63D5B" w:rsidRPr="00055284">
              <w:rPr>
                <w:rFonts w:ascii="A" w:hAnsi="A" w:cs="A"/>
                <w:sz w:val="22"/>
                <w:szCs w:val="22"/>
              </w:rPr>
              <w:t xml:space="preserve"> lub krzewów</w:t>
            </w:r>
            <w:r w:rsidRPr="00055284">
              <w:rPr>
                <w:rFonts w:ascii="A" w:hAnsi="A" w:cs="A"/>
                <w:sz w:val="22"/>
                <w:szCs w:val="22"/>
              </w:rPr>
              <w:t xml:space="preserve"> :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1)</w:t>
            </w:r>
            <w:r w:rsidRPr="00055284">
              <w:rPr>
                <w:rFonts w:ascii="A" w:hAnsi="A" w:cs="A"/>
                <w:sz w:val="22"/>
                <w:szCs w:val="22"/>
              </w:rPr>
              <w:tab/>
              <w:t>na których usunięcie nie jest wymagane zezwolenie;</w:t>
            </w:r>
          </w:p>
          <w:p w:rsidR="00C63D5B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2)</w:t>
            </w:r>
            <w:r w:rsidRPr="00055284">
              <w:rPr>
                <w:rFonts w:ascii="A" w:hAnsi="A" w:cs="A"/>
                <w:sz w:val="22"/>
                <w:szCs w:val="22"/>
              </w:rPr>
              <w:tab/>
            </w:r>
            <w:r w:rsidR="00A00E49" w:rsidRPr="00055284">
              <w:rPr>
                <w:rFonts w:ascii="A" w:hAnsi="A" w:cs="A"/>
                <w:sz w:val="22"/>
                <w:szCs w:val="22"/>
              </w:rPr>
              <w:t>jeżeli usunięcie jest związane z odnową i pielęgnacją drzew rosnących na terenie nieruchomości</w:t>
            </w:r>
            <w:r w:rsidR="009D4CC6">
              <w:rPr>
                <w:rFonts w:ascii="A" w:hAnsi="A" w:cs="A"/>
                <w:sz w:val="22"/>
                <w:szCs w:val="22"/>
              </w:rPr>
              <w:t xml:space="preserve"> lub jej części</w:t>
            </w:r>
            <w:r w:rsidR="00A00E49" w:rsidRPr="00055284">
              <w:rPr>
                <w:rFonts w:ascii="A" w:hAnsi="A" w:cs="A"/>
                <w:sz w:val="22"/>
                <w:szCs w:val="22"/>
              </w:rPr>
              <w:t xml:space="preserve"> wpisanej do rejestru zabytków;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3)</w:t>
            </w:r>
            <w:r w:rsidRPr="00055284">
              <w:rPr>
                <w:rFonts w:ascii="A" w:hAnsi="A" w:cs="A"/>
                <w:sz w:val="22"/>
                <w:szCs w:val="22"/>
              </w:rPr>
              <w:tab/>
            </w:r>
            <w:r w:rsidR="00A00E49" w:rsidRPr="00055284">
              <w:rPr>
                <w:rFonts w:ascii="A" w:hAnsi="A" w:cs="A"/>
                <w:sz w:val="22"/>
                <w:szCs w:val="22"/>
              </w:rPr>
              <w:t xml:space="preserve">które zagrażają bezpieczeństwu ludzi lub mienia </w:t>
            </w:r>
            <w:r w:rsidR="00A00E49" w:rsidRPr="00055284">
              <w:rPr>
                <w:rFonts w:ascii="A" w:hAnsi="A" w:cs="A"/>
                <w:sz w:val="22"/>
                <w:szCs w:val="22"/>
              </w:rPr>
              <w:br/>
              <w:t>w istniejących obiektach budowlanych lub funkcjonowaniu urządzeń, o których mowa w art. 49 § 1 Kodeksu cywilnego;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4)</w:t>
            </w:r>
            <w:r w:rsidRPr="00055284">
              <w:rPr>
                <w:rFonts w:ascii="A" w:hAnsi="A" w:cs="A"/>
                <w:sz w:val="22"/>
                <w:szCs w:val="22"/>
              </w:rPr>
              <w:tab/>
            </w:r>
            <w:r w:rsidR="00A00E49" w:rsidRPr="00055284">
              <w:rPr>
                <w:rFonts w:ascii="A" w:hAnsi="A" w:cs="A"/>
                <w:sz w:val="22"/>
                <w:szCs w:val="22"/>
              </w:rPr>
              <w:t>które zagrażają bezpieczeństwu ruchu drogowego oraz kolejowego albo bezpieczeństwu żeglugi;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5)</w:t>
            </w:r>
            <w:r w:rsidRPr="00055284">
              <w:rPr>
                <w:rFonts w:ascii="A" w:hAnsi="A" w:cs="A"/>
                <w:sz w:val="22"/>
                <w:szCs w:val="22"/>
              </w:rPr>
              <w:tab/>
            </w:r>
            <w:r w:rsidR="00A00E49" w:rsidRPr="00055284">
              <w:rPr>
                <w:rFonts w:ascii="A" w:hAnsi="A" w:cs="A"/>
                <w:sz w:val="22"/>
                <w:szCs w:val="22"/>
              </w:rPr>
              <w:t xml:space="preserve">w związku z przebudową dróg publicznych </w:t>
            </w:r>
            <w:r w:rsidR="006D37E7" w:rsidRPr="00055284">
              <w:rPr>
                <w:rFonts w:ascii="A" w:hAnsi="A" w:cs="A"/>
                <w:sz w:val="22"/>
                <w:szCs w:val="22"/>
              </w:rPr>
              <w:t>lub</w:t>
            </w:r>
            <w:r w:rsidR="00A00E49" w:rsidRPr="00055284">
              <w:rPr>
                <w:rFonts w:ascii="A" w:hAnsi="A" w:cs="A"/>
                <w:sz w:val="22"/>
                <w:szCs w:val="22"/>
              </w:rPr>
              <w:t xml:space="preserve"> linii kolejowych;</w:t>
            </w:r>
          </w:p>
          <w:p w:rsidR="00A00E49" w:rsidRPr="00055284" w:rsidRDefault="00406F7D" w:rsidP="00A00E49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6)</w:t>
            </w:r>
            <w:r w:rsidRPr="00055284">
              <w:rPr>
                <w:rFonts w:ascii="A" w:hAnsi="A" w:cs="A"/>
                <w:sz w:val="22"/>
                <w:szCs w:val="22"/>
              </w:rPr>
              <w:tab/>
            </w:r>
            <w:r w:rsidR="00A00E49" w:rsidRPr="00055284">
              <w:rPr>
                <w:rFonts w:ascii="A" w:hAnsi="A" w:cs="A"/>
                <w:sz w:val="22"/>
                <w:szCs w:val="22"/>
              </w:rPr>
              <w:t>których obwód pnia mierzony na wys. 130 cm nie przekracza:</w:t>
            </w:r>
          </w:p>
          <w:p w:rsidR="00A00E49" w:rsidRPr="00055284" w:rsidRDefault="00A00E49" w:rsidP="00A00E49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 xml:space="preserve">a) 120 cm – w przypadku topoli, wierzb, kasztanowca zwyczajnego, </w:t>
            </w:r>
            <w:r w:rsidR="006D37E7" w:rsidRPr="00055284">
              <w:rPr>
                <w:rFonts w:ascii="A" w:hAnsi="A" w:cs="A"/>
                <w:sz w:val="22"/>
                <w:szCs w:val="22"/>
              </w:rPr>
              <w:t>klo</w:t>
            </w:r>
            <w:r w:rsidRPr="00055284">
              <w:rPr>
                <w:rFonts w:ascii="A" w:hAnsi="A" w:cs="A"/>
                <w:sz w:val="22"/>
                <w:szCs w:val="22"/>
              </w:rPr>
              <w:t>nu jesionolistnego, klonu srebrzystego, robinii akacjowej oraz platanu klonolistnego,</w:t>
            </w:r>
          </w:p>
          <w:p w:rsidR="00A00E49" w:rsidRPr="00055284" w:rsidRDefault="00A00E49" w:rsidP="00A00E49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b)    80 cm – w przypadku pozostałych drzew</w:t>
            </w:r>
          </w:p>
          <w:p w:rsidR="00A00E49" w:rsidRPr="00055284" w:rsidRDefault="00A00E49" w:rsidP="00A00E49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- w celu przywrócenia gruntów nieużytkowanych do użytkowania innego niż rolnicze, zgodnego z przeznaczeniem terenu, określonym w miejscowym planie zagospodarow</w:t>
            </w:r>
            <w:r w:rsidR="006D37E7" w:rsidRPr="00055284">
              <w:rPr>
                <w:rFonts w:ascii="A" w:hAnsi="A" w:cs="A"/>
                <w:sz w:val="22"/>
                <w:szCs w:val="22"/>
              </w:rPr>
              <w:t xml:space="preserve">ania </w:t>
            </w:r>
            <w:r w:rsidRPr="00055284">
              <w:rPr>
                <w:rFonts w:ascii="A" w:hAnsi="A" w:cs="A"/>
                <w:sz w:val="22"/>
                <w:szCs w:val="22"/>
              </w:rPr>
              <w:t>przestrzennego lub decyzji o warunkach zabudowy i zagospodarowania terenu;</w:t>
            </w:r>
          </w:p>
          <w:p w:rsidR="00406F7D" w:rsidRPr="00055284" w:rsidRDefault="00406F7D" w:rsidP="00A00E49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7)</w:t>
            </w:r>
            <w:r w:rsidRPr="00055284">
              <w:rPr>
                <w:rFonts w:ascii="A" w:hAnsi="A" w:cs="A"/>
                <w:sz w:val="22"/>
                <w:szCs w:val="22"/>
              </w:rPr>
              <w:tab/>
            </w:r>
            <w:r w:rsidR="009F4BEC" w:rsidRPr="00055284">
              <w:rPr>
                <w:rFonts w:ascii="A" w:hAnsi="A" w:cs="A"/>
                <w:sz w:val="22"/>
                <w:szCs w:val="22"/>
              </w:rPr>
              <w:t>krzewów rosnących w skupiskach pokrywających grunt o powierzchni do 50 m</w:t>
            </w:r>
            <w:r w:rsidR="009F4BEC" w:rsidRPr="00055284">
              <w:rPr>
                <w:rFonts w:ascii="A" w:hAnsi="A" w:cs="A"/>
                <w:sz w:val="22"/>
                <w:szCs w:val="22"/>
                <w:vertAlign w:val="superscript"/>
              </w:rPr>
              <w:t>2</w:t>
            </w:r>
            <w:r w:rsidR="009F4BEC" w:rsidRPr="00055284">
              <w:rPr>
                <w:rFonts w:ascii="A" w:hAnsi="A" w:cs="A"/>
                <w:sz w:val="22"/>
                <w:szCs w:val="22"/>
              </w:rPr>
              <w:t>, w celu przywrócenia gruntów nieużytkowanych do użytkowania innego niż rolnicze zgodnie z</w:t>
            </w:r>
            <w:r w:rsidR="006D37E7" w:rsidRPr="00055284">
              <w:rPr>
                <w:rFonts w:ascii="A" w:hAnsi="A" w:cs="A"/>
                <w:sz w:val="22"/>
                <w:szCs w:val="22"/>
              </w:rPr>
              <w:t xml:space="preserve"> miejscowym</w:t>
            </w:r>
            <w:r w:rsidR="009F4BEC" w:rsidRPr="00055284">
              <w:rPr>
                <w:rFonts w:ascii="A" w:hAnsi="A" w:cs="A"/>
                <w:sz w:val="22"/>
                <w:szCs w:val="22"/>
              </w:rPr>
              <w:t xml:space="preserve"> planem </w:t>
            </w:r>
            <w:proofErr w:type="spellStart"/>
            <w:r w:rsidR="009F4BEC" w:rsidRPr="00055284">
              <w:rPr>
                <w:rFonts w:ascii="A" w:hAnsi="A" w:cs="A"/>
                <w:sz w:val="22"/>
                <w:szCs w:val="22"/>
              </w:rPr>
              <w:t>zagosp</w:t>
            </w:r>
            <w:proofErr w:type="spellEnd"/>
            <w:r w:rsidR="009F4BEC" w:rsidRPr="00055284">
              <w:rPr>
                <w:rFonts w:ascii="A" w:hAnsi="A" w:cs="A"/>
                <w:sz w:val="22"/>
                <w:szCs w:val="22"/>
              </w:rPr>
              <w:t>. przestrzennego, decyzji o warunkach zabudowy i zagosp</w:t>
            </w:r>
            <w:r w:rsidR="006D37E7" w:rsidRPr="00055284">
              <w:rPr>
                <w:rFonts w:ascii="A" w:hAnsi="A" w:cs="A"/>
                <w:sz w:val="22"/>
                <w:szCs w:val="22"/>
              </w:rPr>
              <w:t>odarowania</w:t>
            </w:r>
            <w:r w:rsidR="009F4BEC" w:rsidRPr="00055284">
              <w:rPr>
                <w:rFonts w:ascii="A" w:hAnsi="A" w:cs="A"/>
                <w:sz w:val="22"/>
                <w:szCs w:val="22"/>
              </w:rPr>
              <w:t xml:space="preserve"> terenu</w:t>
            </w:r>
            <w:r w:rsidR="009D4CC6">
              <w:rPr>
                <w:rFonts w:ascii="A" w:hAnsi="A" w:cs="A"/>
                <w:sz w:val="22"/>
                <w:szCs w:val="22"/>
              </w:rPr>
              <w:t>;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8)</w:t>
            </w:r>
            <w:r w:rsidRPr="00055284">
              <w:rPr>
                <w:rFonts w:ascii="A" w:hAnsi="A" w:cs="A"/>
                <w:sz w:val="22"/>
                <w:szCs w:val="22"/>
              </w:rPr>
              <w:tab/>
              <w:t xml:space="preserve"> w związku</w:t>
            </w:r>
            <w:r w:rsidR="007A70AA">
              <w:rPr>
                <w:rFonts w:ascii="A" w:hAnsi="A" w:cs="A"/>
                <w:sz w:val="22"/>
                <w:szCs w:val="22"/>
              </w:rPr>
              <w:t xml:space="preserve"> </w:t>
            </w:r>
            <w:r w:rsidRPr="00055284">
              <w:rPr>
                <w:rFonts w:ascii="A" w:hAnsi="A" w:cs="A"/>
                <w:sz w:val="22"/>
                <w:szCs w:val="22"/>
              </w:rPr>
              <w:t xml:space="preserve">z zabiegami pielęgnacyjnymi drzew </w:t>
            </w:r>
            <w:r w:rsidR="007A70AA">
              <w:rPr>
                <w:rFonts w:ascii="A" w:hAnsi="A" w:cs="A"/>
                <w:sz w:val="22"/>
                <w:szCs w:val="22"/>
              </w:rPr>
              <w:t>lub</w:t>
            </w:r>
            <w:r w:rsidRPr="00055284">
              <w:rPr>
                <w:rFonts w:ascii="A" w:hAnsi="A" w:cs="A"/>
                <w:sz w:val="22"/>
                <w:szCs w:val="22"/>
              </w:rPr>
              <w:t xml:space="preserve"> krzewów</w:t>
            </w:r>
            <w:r w:rsidR="007A70AA">
              <w:rPr>
                <w:rFonts w:ascii="A" w:hAnsi="A" w:cs="A"/>
                <w:sz w:val="22"/>
                <w:szCs w:val="22"/>
              </w:rPr>
              <w:t xml:space="preserve"> na terenach zieleni</w:t>
            </w:r>
            <w:r w:rsidRPr="00055284">
              <w:rPr>
                <w:rFonts w:ascii="A" w:hAnsi="A" w:cs="A"/>
                <w:sz w:val="22"/>
                <w:szCs w:val="22"/>
              </w:rPr>
              <w:t>;</w:t>
            </w:r>
          </w:p>
          <w:p w:rsidR="00406F7D" w:rsidRPr="00055284" w:rsidRDefault="00406F7D" w:rsidP="00671F17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9)</w:t>
            </w:r>
            <w:r w:rsidRPr="00055284">
              <w:rPr>
                <w:rFonts w:ascii="A" w:hAnsi="A" w:cs="A"/>
                <w:sz w:val="22"/>
                <w:szCs w:val="22"/>
              </w:rPr>
              <w:tab/>
              <w:t xml:space="preserve">które obumarły lub nie rokują szansy na przeżycie, </w:t>
            </w:r>
            <w:r w:rsidR="00671F17" w:rsidRPr="00055284">
              <w:rPr>
                <w:rFonts w:ascii="A" w:hAnsi="A" w:cs="A"/>
                <w:sz w:val="22"/>
                <w:szCs w:val="22"/>
              </w:rPr>
              <w:br/>
            </w:r>
            <w:r w:rsidRPr="00055284">
              <w:rPr>
                <w:rFonts w:ascii="A" w:hAnsi="A" w:cs="A"/>
                <w:sz w:val="22"/>
                <w:szCs w:val="22"/>
              </w:rPr>
              <w:t>z przyczyn niezależnych od posiadacz</w:t>
            </w:r>
            <w:r w:rsidR="00671F17" w:rsidRPr="00055284">
              <w:rPr>
                <w:rFonts w:ascii="A" w:hAnsi="A" w:cs="A"/>
                <w:sz w:val="22"/>
                <w:szCs w:val="22"/>
              </w:rPr>
              <w:t xml:space="preserve">a </w:t>
            </w:r>
            <w:r w:rsidRPr="00055284">
              <w:rPr>
                <w:rFonts w:ascii="A" w:hAnsi="A" w:cs="A"/>
                <w:sz w:val="22"/>
                <w:szCs w:val="22"/>
              </w:rPr>
              <w:t>nieruchomości;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10)</w:t>
            </w:r>
            <w:r w:rsidRPr="00055284">
              <w:rPr>
                <w:rFonts w:ascii="A" w:hAnsi="A" w:cs="A"/>
                <w:sz w:val="22"/>
                <w:szCs w:val="22"/>
              </w:rPr>
              <w:tab/>
              <w:t xml:space="preserve">topoli o obwodzie pnia powyżej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55284">
                <w:rPr>
                  <w:rFonts w:ascii="A" w:hAnsi="A" w:cs="A"/>
                  <w:sz w:val="22"/>
                  <w:szCs w:val="22"/>
                </w:rPr>
                <w:t>100 cm</w:t>
              </w:r>
            </w:smartTag>
            <w:r w:rsidRPr="00055284">
              <w:rPr>
                <w:rFonts w:ascii="A" w:hAnsi="A" w:cs="A"/>
                <w:sz w:val="22"/>
                <w:szCs w:val="22"/>
              </w:rPr>
              <w:t xml:space="preserve">, mierzonego na wysokości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055284">
                <w:rPr>
                  <w:rFonts w:ascii="A" w:hAnsi="A" w:cs="A"/>
                  <w:sz w:val="22"/>
                  <w:szCs w:val="22"/>
                </w:rPr>
                <w:t>130 cm</w:t>
              </w:r>
            </w:smartTag>
            <w:r w:rsidRPr="00055284">
              <w:rPr>
                <w:rFonts w:ascii="A" w:hAnsi="A" w:cs="A"/>
                <w:sz w:val="22"/>
                <w:szCs w:val="22"/>
              </w:rPr>
              <w:t>, nienależących do gatunków rodzimych, jeżeli zostaną zastąpione w najbliższym sezonie wegetacyjnym drzewami innych gatunków;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11)</w:t>
            </w:r>
            <w:r w:rsidRPr="00055284">
              <w:rPr>
                <w:rFonts w:ascii="A" w:hAnsi="A" w:cs="A"/>
                <w:sz w:val="22"/>
                <w:szCs w:val="22"/>
              </w:rPr>
              <w:tab/>
              <w:t xml:space="preserve">jeżeli usunięcie wynika z potrzeb ochrony roślin, zwierząt </w:t>
            </w:r>
            <w:r w:rsidR="00941D87" w:rsidRPr="00055284">
              <w:rPr>
                <w:rFonts w:ascii="A" w:hAnsi="A" w:cs="A"/>
                <w:sz w:val="22"/>
                <w:szCs w:val="22"/>
              </w:rPr>
              <w:br/>
            </w:r>
            <w:r w:rsidRPr="00055284">
              <w:rPr>
                <w:rFonts w:ascii="A" w:hAnsi="A" w:cs="A"/>
                <w:sz w:val="22"/>
                <w:szCs w:val="22"/>
              </w:rPr>
              <w:t>i grzybów objętych ochroną gatunkową lub ochrony siedlisk przyrodniczych;</w:t>
            </w:r>
          </w:p>
          <w:p w:rsidR="00406F7D" w:rsidRPr="00055284" w:rsidRDefault="00406F7D" w:rsidP="00406F7D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12)</w:t>
            </w:r>
            <w:r w:rsidRPr="00055284">
              <w:rPr>
                <w:rFonts w:ascii="A" w:hAnsi="A" w:cs="A"/>
                <w:sz w:val="22"/>
                <w:szCs w:val="22"/>
              </w:rPr>
              <w:tab/>
              <w:t>z grobli stawów rybnych;</w:t>
            </w:r>
          </w:p>
          <w:p w:rsidR="00941D87" w:rsidRPr="00055284" w:rsidRDefault="00406F7D" w:rsidP="009D0BCC">
            <w:pPr>
              <w:tabs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ascii="A" w:hAnsi="A" w:cs="A"/>
                <w:sz w:val="22"/>
                <w:szCs w:val="22"/>
              </w:rPr>
            </w:pPr>
            <w:r w:rsidRPr="00055284">
              <w:rPr>
                <w:rFonts w:ascii="A" w:hAnsi="A" w:cs="A"/>
                <w:sz w:val="22"/>
                <w:szCs w:val="22"/>
              </w:rPr>
              <w:t>13)</w:t>
            </w:r>
            <w:r w:rsidRPr="00055284">
              <w:rPr>
                <w:rFonts w:ascii="A" w:hAnsi="A" w:cs="A"/>
                <w:sz w:val="22"/>
                <w:szCs w:val="22"/>
              </w:rPr>
              <w:tab/>
              <w:t>jeżeli usunięcie było związane z regulacją</w:t>
            </w:r>
            <w:r w:rsidR="00941D87" w:rsidRPr="00055284">
              <w:rPr>
                <w:rFonts w:ascii="A" w:hAnsi="A" w:cs="A"/>
                <w:sz w:val="22"/>
                <w:szCs w:val="22"/>
              </w:rPr>
              <w:t xml:space="preserve"> </w:t>
            </w:r>
            <w:r w:rsidRPr="00055284">
              <w:rPr>
                <w:rFonts w:ascii="A" w:hAnsi="A" w:cs="A"/>
                <w:sz w:val="22"/>
                <w:szCs w:val="22"/>
              </w:rPr>
              <w:t>i utrzymaniem koryt cieków naturalnych, wykonywaniem i utrzymaniem urządzeń wodnych służących kształtowaniu zasobów wodnych oraz ochronie przeciwpowodziowej w zakresie niezbędnym do wykonania i utrzymania tych urządzeń.</w:t>
            </w:r>
          </w:p>
          <w:p w:rsidR="00F51D4A" w:rsidRPr="00055284" w:rsidRDefault="006E539B" w:rsidP="009D0BC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284">
              <w:rPr>
                <w:rFonts w:ascii="Arial" w:hAnsi="Arial" w:cs="Arial"/>
                <w:sz w:val="22"/>
                <w:szCs w:val="22"/>
              </w:rPr>
              <w:lastRenderedPageBreak/>
              <w:t xml:space="preserve">- jeżeli drzewo rozwidla się na wysokości poniżej </w:t>
            </w:r>
            <w:r w:rsidR="009A49BE">
              <w:rPr>
                <w:rFonts w:ascii="Arial" w:hAnsi="Arial" w:cs="Arial"/>
                <w:sz w:val="22"/>
                <w:szCs w:val="22"/>
              </w:rPr>
              <w:t>130</w:t>
            </w:r>
            <w:r w:rsidRPr="00055284">
              <w:rPr>
                <w:rFonts w:ascii="Arial" w:hAnsi="Arial" w:cs="Arial"/>
                <w:sz w:val="22"/>
                <w:szCs w:val="22"/>
              </w:rPr>
              <w:t xml:space="preserve"> cm, każdy pień traktuje się jako odrębne drzewo. </w:t>
            </w:r>
          </w:p>
          <w:p w:rsidR="009F4BEC" w:rsidRPr="00055284" w:rsidRDefault="009F4BEC" w:rsidP="009D0BC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B3" w:rsidRPr="00941D87" w:rsidTr="0008734B">
        <w:trPr>
          <w:trHeight w:val="510"/>
        </w:trPr>
        <w:tc>
          <w:tcPr>
            <w:tcW w:w="2808" w:type="dxa"/>
          </w:tcPr>
          <w:p w:rsidR="00FE7CB3" w:rsidRPr="00941D87" w:rsidRDefault="00FE7CB3" w:rsidP="00DA531C">
            <w:pPr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lastRenderedPageBreak/>
              <w:t>Załączniki</w:t>
            </w:r>
          </w:p>
        </w:tc>
        <w:tc>
          <w:tcPr>
            <w:tcW w:w="6404" w:type="dxa"/>
          </w:tcPr>
          <w:p w:rsidR="00FE7CB3" w:rsidRPr="00941D87" w:rsidRDefault="00FE7CB3" w:rsidP="00DA53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usunięcie drzew lub krzewów</w:t>
            </w:r>
            <w:r w:rsidRPr="00941D8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662007" w:rsidRPr="00941D87" w:rsidRDefault="00662007" w:rsidP="00662007">
      <w:pPr>
        <w:rPr>
          <w:rFonts w:ascii="Arial" w:hAnsi="Arial" w:cs="Arial"/>
          <w:sz w:val="22"/>
          <w:szCs w:val="22"/>
        </w:rPr>
      </w:pPr>
    </w:p>
    <w:tbl>
      <w:tblPr>
        <w:tblW w:w="9289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9"/>
        <w:gridCol w:w="2246"/>
        <w:gridCol w:w="705"/>
        <w:gridCol w:w="1955"/>
        <w:gridCol w:w="882"/>
        <w:gridCol w:w="2132"/>
      </w:tblGrid>
      <w:tr w:rsidR="001813CB" w:rsidTr="004E296E">
        <w:trPr>
          <w:jc w:val="center"/>
        </w:trPr>
        <w:tc>
          <w:tcPr>
            <w:tcW w:w="1369" w:type="dxa"/>
          </w:tcPr>
          <w:p w:rsidR="00662007" w:rsidRPr="00941D87" w:rsidRDefault="00662007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Opracował:</w:t>
            </w:r>
          </w:p>
        </w:tc>
        <w:tc>
          <w:tcPr>
            <w:tcW w:w="2246" w:type="dxa"/>
          </w:tcPr>
          <w:p w:rsidR="00662007" w:rsidRPr="00941D87" w:rsidRDefault="009E5CF2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Madejek</w:t>
            </w:r>
            <w:r w:rsidR="00E47957">
              <w:rPr>
                <w:rFonts w:ascii="Arial" w:hAnsi="Arial" w:cs="Arial"/>
                <w:sz w:val="22"/>
                <w:szCs w:val="22"/>
              </w:rPr>
              <w:t xml:space="preserve"> - Inspektor</w:t>
            </w:r>
          </w:p>
        </w:tc>
        <w:tc>
          <w:tcPr>
            <w:tcW w:w="705" w:type="dxa"/>
          </w:tcPr>
          <w:p w:rsidR="00662007" w:rsidRPr="00941D87" w:rsidRDefault="00662007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55" w:type="dxa"/>
          </w:tcPr>
          <w:p w:rsidR="00662007" w:rsidRPr="00941D87" w:rsidRDefault="002C0057" w:rsidP="002C00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0528B">
              <w:rPr>
                <w:rFonts w:ascii="Arial" w:hAnsi="Arial" w:cs="Arial"/>
                <w:sz w:val="22"/>
                <w:szCs w:val="22"/>
              </w:rPr>
              <w:t>.06</w:t>
            </w:r>
            <w:r w:rsidR="00E0717A">
              <w:rPr>
                <w:rFonts w:ascii="Arial" w:hAnsi="Arial" w:cs="Arial"/>
                <w:sz w:val="22"/>
                <w:szCs w:val="22"/>
              </w:rPr>
              <w:t>.20</w:t>
            </w:r>
            <w:r w:rsidR="0002000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05CD7">
              <w:rPr>
                <w:rFonts w:ascii="Arial" w:hAnsi="Arial" w:cs="Arial"/>
                <w:sz w:val="22"/>
                <w:szCs w:val="22"/>
              </w:rPr>
              <w:t xml:space="preserve"> r. </w:t>
            </w:r>
          </w:p>
        </w:tc>
        <w:tc>
          <w:tcPr>
            <w:tcW w:w="882" w:type="dxa"/>
          </w:tcPr>
          <w:p w:rsidR="00662007" w:rsidRPr="00941D87" w:rsidRDefault="00662007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132" w:type="dxa"/>
          </w:tcPr>
          <w:p w:rsidR="00662007" w:rsidRPr="00941D87" w:rsidRDefault="00662007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3CB" w:rsidTr="004E296E">
        <w:trPr>
          <w:jc w:val="center"/>
        </w:trPr>
        <w:tc>
          <w:tcPr>
            <w:tcW w:w="1369" w:type="dxa"/>
          </w:tcPr>
          <w:p w:rsidR="00662007" w:rsidRPr="00941D87" w:rsidRDefault="00662007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Zatwierdził:</w:t>
            </w:r>
          </w:p>
        </w:tc>
        <w:tc>
          <w:tcPr>
            <w:tcW w:w="2246" w:type="dxa"/>
          </w:tcPr>
          <w:p w:rsidR="00662007" w:rsidRPr="00941D87" w:rsidRDefault="0080528B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="00EC1769">
              <w:rPr>
                <w:rFonts w:ascii="Arial" w:hAnsi="Arial" w:cs="Arial"/>
                <w:sz w:val="22"/>
                <w:szCs w:val="22"/>
              </w:rPr>
              <w:t>na Czerska</w:t>
            </w:r>
            <w:r w:rsidR="004E296E">
              <w:rPr>
                <w:rFonts w:ascii="Arial" w:hAnsi="Arial" w:cs="Arial"/>
                <w:sz w:val="22"/>
                <w:szCs w:val="22"/>
              </w:rPr>
              <w:t xml:space="preserve"> – Naczelnik Wydziału</w:t>
            </w:r>
          </w:p>
        </w:tc>
        <w:tc>
          <w:tcPr>
            <w:tcW w:w="705" w:type="dxa"/>
          </w:tcPr>
          <w:p w:rsidR="00662007" w:rsidRPr="00941D87" w:rsidRDefault="00662007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55" w:type="dxa"/>
          </w:tcPr>
          <w:p w:rsidR="00662007" w:rsidRPr="00941D87" w:rsidRDefault="002C0057" w:rsidP="002C00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B46C11">
              <w:rPr>
                <w:rFonts w:ascii="Arial" w:hAnsi="Arial" w:cs="Arial"/>
                <w:sz w:val="22"/>
                <w:szCs w:val="22"/>
              </w:rPr>
              <w:t>.0</w:t>
            </w:r>
            <w:r w:rsidR="0080528B">
              <w:rPr>
                <w:rFonts w:ascii="Arial" w:hAnsi="Arial" w:cs="Arial"/>
                <w:sz w:val="22"/>
                <w:szCs w:val="22"/>
              </w:rPr>
              <w:t>6</w:t>
            </w:r>
            <w:r w:rsidR="00EC711D">
              <w:rPr>
                <w:rFonts w:ascii="Arial" w:hAnsi="Arial" w:cs="Arial"/>
                <w:sz w:val="22"/>
                <w:szCs w:val="22"/>
              </w:rPr>
              <w:t>.</w:t>
            </w:r>
            <w:r w:rsidR="00020000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4E296E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882" w:type="dxa"/>
          </w:tcPr>
          <w:p w:rsidR="00662007" w:rsidRPr="00941D87" w:rsidRDefault="00662007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41D87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132" w:type="dxa"/>
          </w:tcPr>
          <w:p w:rsidR="00662007" w:rsidRPr="00941D87" w:rsidRDefault="00662007" w:rsidP="0008734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007" w:rsidRPr="00941D87" w:rsidRDefault="00662007" w:rsidP="00662007">
      <w:pPr>
        <w:rPr>
          <w:rFonts w:ascii="Arial" w:hAnsi="Arial" w:cs="Arial"/>
          <w:sz w:val="22"/>
          <w:szCs w:val="22"/>
        </w:rPr>
      </w:pPr>
    </w:p>
    <w:p w:rsidR="005B72FA" w:rsidRDefault="005B72FA"/>
    <w:sectPr w:rsidR="005B72FA" w:rsidSect="0008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0A" w:rsidRDefault="0048060A">
      <w:r>
        <w:separator/>
      </w:r>
    </w:p>
  </w:endnote>
  <w:endnote w:type="continuationSeparator" w:id="0">
    <w:p w:rsidR="0048060A" w:rsidRDefault="0048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0A" w:rsidRDefault="0048060A">
      <w:r>
        <w:separator/>
      </w:r>
    </w:p>
  </w:footnote>
  <w:footnote w:type="continuationSeparator" w:id="0">
    <w:p w:rsidR="0048060A" w:rsidRDefault="0048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C6B"/>
    <w:multiLevelType w:val="hybridMultilevel"/>
    <w:tmpl w:val="8138B0B2"/>
    <w:lvl w:ilvl="0" w:tplc="51AC9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C6D"/>
    <w:multiLevelType w:val="hybridMultilevel"/>
    <w:tmpl w:val="1BA4A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D2B"/>
    <w:multiLevelType w:val="hybridMultilevel"/>
    <w:tmpl w:val="A4E2E2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A40FB"/>
    <w:multiLevelType w:val="hybridMultilevel"/>
    <w:tmpl w:val="58E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90FA1"/>
    <w:multiLevelType w:val="hybridMultilevel"/>
    <w:tmpl w:val="4D5E9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06D66"/>
    <w:multiLevelType w:val="hybridMultilevel"/>
    <w:tmpl w:val="0CB49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07"/>
    <w:rsid w:val="000068CC"/>
    <w:rsid w:val="00020000"/>
    <w:rsid w:val="000402A3"/>
    <w:rsid w:val="00055284"/>
    <w:rsid w:val="0006323C"/>
    <w:rsid w:val="00072109"/>
    <w:rsid w:val="000752E6"/>
    <w:rsid w:val="0008734B"/>
    <w:rsid w:val="000A1A9F"/>
    <w:rsid w:val="000B0B2D"/>
    <w:rsid w:val="000D46FC"/>
    <w:rsid w:val="000E473D"/>
    <w:rsid w:val="00125598"/>
    <w:rsid w:val="00135D21"/>
    <w:rsid w:val="00136841"/>
    <w:rsid w:val="0017492C"/>
    <w:rsid w:val="001813CB"/>
    <w:rsid w:val="0018674A"/>
    <w:rsid w:val="00194B6D"/>
    <w:rsid w:val="001A102B"/>
    <w:rsid w:val="001A35B2"/>
    <w:rsid w:val="001A61D6"/>
    <w:rsid w:val="001A7455"/>
    <w:rsid w:val="002018CB"/>
    <w:rsid w:val="00223E73"/>
    <w:rsid w:val="002407E4"/>
    <w:rsid w:val="00251875"/>
    <w:rsid w:val="002561DF"/>
    <w:rsid w:val="00281E80"/>
    <w:rsid w:val="002905A2"/>
    <w:rsid w:val="002A0830"/>
    <w:rsid w:val="002C0057"/>
    <w:rsid w:val="00300F13"/>
    <w:rsid w:val="00303862"/>
    <w:rsid w:val="00312148"/>
    <w:rsid w:val="003155F2"/>
    <w:rsid w:val="00352766"/>
    <w:rsid w:val="00353506"/>
    <w:rsid w:val="003837D6"/>
    <w:rsid w:val="003B40CF"/>
    <w:rsid w:val="003D5D67"/>
    <w:rsid w:val="0040186B"/>
    <w:rsid w:val="004039A5"/>
    <w:rsid w:val="00405CD7"/>
    <w:rsid w:val="00406F7D"/>
    <w:rsid w:val="00407E09"/>
    <w:rsid w:val="0041539A"/>
    <w:rsid w:val="0044047E"/>
    <w:rsid w:val="00446885"/>
    <w:rsid w:val="00453047"/>
    <w:rsid w:val="0048060A"/>
    <w:rsid w:val="004C4509"/>
    <w:rsid w:val="004E296E"/>
    <w:rsid w:val="00504BC3"/>
    <w:rsid w:val="00520642"/>
    <w:rsid w:val="005561F0"/>
    <w:rsid w:val="00564F1A"/>
    <w:rsid w:val="0057319F"/>
    <w:rsid w:val="0057529C"/>
    <w:rsid w:val="0058040F"/>
    <w:rsid w:val="00596597"/>
    <w:rsid w:val="005B6368"/>
    <w:rsid w:val="005B72FA"/>
    <w:rsid w:val="005C3369"/>
    <w:rsid w:val="005C3D2F"/>
    <w:rsid w:val="005D4F19"/>
    <w:rsid w:val="005E0041"/>
    <w:rsid w:val="00620503"/>
    <w:rsid w:val="00633B8F"/>
    <w:rsid w:val="006401BA"/>
    <w:rsid w:val="00646F33"/>
    <w:rsid w:val="00662007"/>
    <w:rsid w:val="00671F17"/>
    <w:rsid w:val="00677174"/>
    <w:rsid w:val="006804B6"/>
    <w:rsid w:val="006D37E7"/>
    <w:rsid w:val="006E483A"/>
    <w:rsid w:val="006E539B"/>
    <w:rsid w:val="00714D78"/>
    <w:rsid w:val="00767527"/>
    <w:rsid w:val="00772EC9"/>
    <w:rsid w:val="00775E03"/>
    <w:rsid w:val="007A0362"/>
    <w:rsid w:val="007A70AA"/>
    <w:rsid w:val="0080528B"/>
    <w:rsid w:val="008100C0"/>
    <w:rsid w:val="0081719E"/>
    <w:rsid w:val="008231BF"/>
    <w:rsid w:val="00827313"/>
    <w:rsid w:val="00850CBC"/>
    <w:rsid w:val="00860FD1"/>
    <w:rsid w:val="00863B75"/>
    <w:rsid w:val="008C0CA1"/>
    <w:rsid w:val="00906AAB"/>
    <w:rsid w:val="00941D87"/>
    <w:rsid w:val="009509CF"/>
    <w:rsid w:val="00954432"/>
    <w:rsid w:val="00970652"/>
    <w:rsid w:val="00983E4D"/>
    <w:rsid w:val="00990C64"/>
    <w:rsid w:val="009A49BE"/>
    <w:rsid w:val="009D0BCC"/>
    <w:rsid w:val="009D4CC6"/>
    <w:rsid w:val="009E5CF2"/>
    <w:rsid w:val="009F4BEC"/>
    <w:rsid w:val="00A00E49"/>
    <w:rsid w:val="00A10F1C"/>
    <w:rsid w:val="00A81771"/>
    <w:rsid w:val="00A92396"/>
    <w:rsid w:val="00A97066"/>
    <w:rsid w:val="00AA3CD8"/>
    <w:rsid w:val="00AB5963"/>
    <w:rsid w:val="00B07099"/>
    <w:rsid w:val="00B1566D"/>
    <w:rsid w:val="00B46C11"/>
    <w:rsid w:val="00B54600"/>
    <w:rsid w:val="00BA4372"/>
    <w:rsid w:val="00BA4C16"/>
    <w:rsid w:val="00BB7631"/>
    <w:rsid w:val="00BC05C7"/>
    <w:rsid w:val="00BD30D1"/>
    <w:rsid w:val="00C42529"/>
    <w:rsid w:val="00C47258"/>
    <w:rsid w:val="00C548B9"/>
    <w:rsid w:val="00C63D5B"/>
    <w:rsid w:val="00C80DAA"/>
    <w:rsid w:val="00CC7F77"/>
    <w:rsid w:val="00CE4897"/>
    <w:rsid w:val="00D30AA2"/>
    <w:rsid w:val="00D372EA"/>
    <w:rsid w:val="00D41B58"/>
    <w:rsid w:val="00D428CA"/>
    <w:rsid w:val="00D621BD"/>
    <w:rsid w:val="00D75562"/>
    <w:rsid w:val="00D82F8E"/>
    <w:rsid w:val="00D8589A"/>
    <w:rsid w:val="00D93175"/>
    <w:rsid w:val="00DE0181"/>
    <w:rsid w:val="00E0717A"/>
    <w:rsid w:val="00E20215"/>
    <w:rsid w:val="00E251BB"/>
    <w:rsid w:val="00E4100E"/>
    <w:rsid w:val="00E47957"/>
    <w:rsid w:val="00E61102"/>
    <w:rsid w:val="00E614A2"/>
    <w:rsid w:val="00E62EBA"/>
    <w:rsid w:val="00EC1769"/>
    <w:rsid w:val="00EC711D"/>
    <w:rsid w:val="00ED11F6"/>
    <w:rsid w:val="00ED2451"/>
    <w:rsid w:val="00F16F42"/>
    <w:rsid w:val="00F21526"/>
    <w:rsid w:val="00F51D4A"/>
    <w:rsid w:val="00F54F41"/>
    <w:rsid w:val="00F54F9E"/>
    <w:rsid w:val="00F56F4C"/>
    <w:rsid w:val="00F64367"/>
    <w:rsid w:val="00F736B7"/>
    <w:rsid w:val="00FA3BFD"/>
    <w:rsid w:val="00FB4029"/>
    <w:rsid w:val="00FB511F"/>
    <w:rsid w:val="00FB590E"/>
    <w:rsid w:val="00FC234E"/>
    <w:rsid w:val="00FE329C"/>
    <w:rsid w:val="00FE3931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0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62007"/>
    <w:pPr>
      <w:widowControl w:val="0"/>
      <w:suppressLineNumbers/>
      <w:suppressAutoHyphens/>
    </w:pPr>
    <w:rPr>
      <w:rFonts w:eastAsia="Arial Unicode MS"/>
      <w:kern w:val="1"/>
    </w:rPr>
  </w:style>
  <w:style w:type="paragraph" w:styleId="Tekstpodstawowy">
    <w:name w:val="Body Text"/>
    <w:basedOn w:val="Normalny"/>
    <w:rsid w:val="00F51D4A"/>
    <w:pPr>
      <w:spacing w:line="360" w:lineRule="auto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D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2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9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Łuków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Droś</dc:creator>
  <cp:lastModifiedBy>Robert</cp:lastModifiedBy>
  <cp:revision>52</cp:revision>
  <cp:lastPrinted>2021-06-25T06:13:00Z</cp:lastPrinted>
  <dcterms:created xsi:type="dcterms:W3CDTF">2017-03-27T07:42:00Z</dcterms:created>
  <dcterms:modified xsi:type="dcterms:W3CDTF">2022-06-06T08:34:00Z</dcterms:modified>
</cp:coreProperties>
</file>