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7" w:rightFromText="187" w:horzAnchor="margin" w:tblpXSpec="center" w:tblpY="2881"/>
        <w:tblW w:w="4000" w:type="pct"/>
        <w:tblBorders>
          <w:left w:val="single" w:sz="12" w:space="0" w:color="DDDDDD"/>
        </w:tblBorders>
        <w:tblCellMar>
          <w:left w:w="144" w:type="dxa"/>
          <w:right w:w="115" w:type="dxa"/>
        </w:tblCellMar>
        <w:tblLook w:val="04A0" w:firstRow="1" w:lastRow="0" w:firstColumn="1" w:lastColumn="0" w:noHBand="0" w:noVBand="1"/>
      </w:tblPr>
      <w:tblGrid>
        <w:gridCol w:w="7246"/>
      </w:tblGrid>
      <w:tr w:rsidR="006723F7" w:rsidRPr="006723F7" w14:paraId="22EA3B96" w14:textId="77777777" w:rsidTr="006723F7">
        <w:tc>
          <w:tcPr>
            <w:tcW w:w="7672" w:type="dxa"/>
            <w:tcMar>
              <w:top w:w="216" w:type="dxa"/>
              <w:left w:w="115" w:type="dxa"/>
              <w:bottom w:w="216" w:type="dxa"/>
              <w:right w:w="115" w:type="dxa"/>
            </w:tcMar>
          </w:tcPr>
          <w:p w14:paraId="4DCB3703" w14:textId="77777777" w:rsidR="006723F7" w:rsidRPr="006723F7" w:rsidRDefault="006723F7" w:rsidP="006723F7">
            <w:pPr>
              <w:spacing w:after="0" w:line="240" w:lineRule="auto"/>
              <w:jc w:val="right"/>
              <w:rPr>
                <w:sz w:val="24"/>
              </w:rPr>
            </w:pPr>
          </w:p>
          <w:p w14:paraId="080A5A4A" w14:textId="77777777" w:rsidR="006723F7" w:rsidRPr="006723F7" w:rsidRDefault="006723F7" w:rsidP="006723F7">
            <w:pPr>
              <w:spacing w:after="0" w:line="240" w:lineRule="auto"/>
              <w:jc w:val="right"/>
              <w:rPr>
                <w:sz w:val="24"/>
              </w:rPr>
            </w:pPr>
          </w:p>
          <w:p w14:paraId="10368774" w14:textId="77777777" w:rsidR="006723F7" w:rsidRPr="006723F7" w:rsidRDefault="006723F7" w:rsidP="006723F7">
            <w:pPr>
              <w:spacing w:after="0" w:line="240" w:lineRule="auto"/>
              <w:jc w:val="right"/>
              <w:rPr>
                <w:sz w:val="24"/>
              </w:rPr>
            </w:pPr>
          </w:p>
          <w:p w14:paraId="16F713F5" w14:textId="77777777" w:rsidR="006723F7" w:rsidRPr="006723F7" w:rsidRDefault="006723F7" w:rsidP="006723F7">
            <w:pPr>
              <w:spacing w:after="0" w:line="240" w:lineRule="auto"/>
              <w:jc w:val="right"/>
              <w:rPr>
                <w:sz w:val="24"/>
              </w:rPr>
            </w:pPr>
          </w:p>
          <w:p w14:paraId="1FC554EE" w14:textId="77777777" w:rsidR="006723F7" w:rsidRPr="006723F7" w:rsidRDefault="006723F7" w:rsidP="006723F7">
            <w:pPr>
              <w:spacing w:after="0" w:line="240" w:lineRule="auto"/>
              <w:jc w:val="right"/>
              <w:rPr>
                <w:sz w:val="24"/>
              </w:rPr>
            </w:pPr>
          </w:p>
          <w:p w14:paraId="7057E767" w14:textId="77777777" w:rsidR="006723F7" w:rsidRPr="006723F7" w:rsidRDefault="006723F7" w:rsidP="006723F7">
            <w:pPr>
              <w:spacing w:after="0" w:line="240" w:lineRule="auto"/>
              <w:jc w:val="right"/>
              <w:rPr>
                <w:sz w:val="24"/>
              </w:rPr>
            </w:pPr>
          </w:p>
          <w:p w14:paraId="77555C6A" w14:textId="77777777" w:rsidR="006723F7" w:rsidRPr="006723F7" w:rsidRDefault="006723F7" w:rsidP="006723F7">
            <w:pPr>
              <w:spacing w:after="0" w:line="240" w:lineRule="auto"/>
              <w:jc w:val="right"/>
              <w:rPr>
                <w:sz w:val="24"/>
              </w:rPr>
            </w:pPr>
          </w:p>
          <w:p w14:paraId="20C75468" w14:textId="56EF7749" w:rsidR="006723F7" w:rsidRPr="006723F7" w:rsidRDefault="006723F7" w:rsidP="006723F7">
            <w:pPr>
              <w:spacing w:after="0" w:line="240" w:lineRule="auto"/>
              <w:jc w:val="right"/>
              <w:rPr>
                <w:b/>
                <w:bCs/>
                <w:sz w:val="36"/>
                <w:szCs w:val="28"/>
              </w:rPr>
            </w:pPr>
            <w:r w:rsidRPr="006723F7">
              <w:rPr>
                <w:b/>
                <w:bCs/>
                <w:sz w:val="36"/>
                <w:szCs w:val="28"/>
              </w:rPr>
              <w:t>Diagnoza i wyznaczenie obszaru zdegradowanego</w:t>
            </w:r>
            <w:r>
              <w:rPr>
                <w:b/>
                <w:bCs/>
                <w:sz w:val="36"/>
                <w:szCs w:val="28"/>
              </w:rPr>
              <w:t xml:space="preserve"> </w:t>
            </w:r>
            <w:r w:rsidRPr="006723F7">
              <w:rPr>
                <w:b/>
                <w:bCs/>
                <w:sz w:val="36"/>
                <w:szCs w:val="28"/>
              </w:rPr>
              <w:t xml:space="preserve">i obszaru rewitalizacji Miasta Łuków </w:t>
            </w:r>
          </w:p>
          <w:p w14:paraId="19FDE40A" w14:textId="77777777" w:rsidR="006723F7" w:rsidRPr="006723F7" w:rsidRDefault="006723F7" w:rsidP="006723F7">
            <w:pPr>
              <w:spacing w:after="0" w:line="240" w:lineRule="auto"/>
              <w:jc w:val="right"/>
              <w:rPr>
                <w:sz w:val="24"/>
              </w:rPr>
            </w:pPr>
          </w:p>
          <w:p w14:paraId="3C220755" w14:textId="77777777" w:rsidR="006723F7" w:rsidRPr="006723F7" w:rsidRDefault="006723F7" w:rsidP="006723F7">
            <w:pPr>
              <w:spacing w:after="0" w:line="240" w:lineRule="auto"/>
              <w:jc w:val="right"/>
              <w:rPr>
                <w:sz w:val="24"/>
              </w:rPr>
            </w:pPr>
          </w:p>
          <w:p w14:paraId="00802E76" w14:textId="77777777" w:rsidR="006723F7" w:rsidRPr="006723F7" w:rsidRDefault="006723F7" w:rsidP="006723F7">
            <w:pPr>
              <w:spacing w:after="0" w:line="240" w:lineRule="auto"/>
              <w:jc w:val="right"/>
              <w:rPr>
                <w:sz w:val="24"/>
              </w:rPr>
            </w:pPr>
          </w:p>
          <w:p w14:paraId="50830B88" w14:textId="77777777" w:rsidR="006723F7" w:rsidRPr="006723F7" w:rsidRDefault="006723F7" w:rsidP="006723F7">
            <w:pPr>
              <w:spacing w:after="0" w:line="240" w:lineRule="auto"/>
              <w:jc w:val="right"/>
              <w:rPr>
                <w:sz w:val="24"/>
              </w:rPr>
            </w:pPr>
          </w:p>
          <w:p w14:paraId="4E5E2FC2" w14:textId="77777777" w:rsidR="006723F7" w:rsidRPr="006723F7" w:rsidRDefault="006723F7" w:rsidP="006723F7">
            <w:pPr>
              <w:spacing w:after="0" w:line="240" w:lineRule="auto"/>
              <w:jc w:val="right"/>
              <w:rPr>
                <w:sz w:val="24"/>
              </w:rPr>
            </w:pPr>
          </w:p>
          <w:p w14:paraId="0E5AF222" w14:textId="77777777" w:rsidR="006723F7" w:rsidRPr="006723F7" w:rsidRDefault="006723F7" w:rsidP="006723F7">
            <w:pPr>
              <w:spacing w:after="0" w:line="240" w:lineRule="auto"/>
              <w:jc w:val="right"/>
              <w:rPr>
                <w:sz w:val="24"/>
              </w:rPr>
            </w:pPr>
          </w:p>
          <w:p w14:paraId="5207AEDC" w14:textId="77777777" w:rsidR="006723F7" w:rsidRPr="006723F7" w:rsidRDefault="006723F7" w:rsidP="006723F7">
            <w:pPr>
              <w:spacing w:after="0" w:line="240" w:lineRule="auto"/>
              <w:jc w:val="right"/>
              <w:rPr>
                <w:sz w:val="24"/>
              </w:rPr>
            </w:pPr>
          </w:p>
          <w:p w14:paraId="0BCC03B8" w14:textId="77777777" w:rsidR="006723F7" w:rsidRPr="006723F7" w:rsidRDefault="006723F7" w:rsidP="006723F7">
            <w:pPr>
              <w:spacing w:after="0" w:line="240" w:lineRule="auto"/>
              <w:jc w:val="right"/>
              <w:rPr>
                <w:sz w:val="24"/>
              </w:rPr>
            </w:pPr>
          </w:p>
          <w:p w14:paraId="2CB75C7F" w14:textId="77777777" w:rsidR="006723F7" w:rsidRPr="006723F7" w:rsidRDefault="006723F7" w:rsidP="006723F7">
            <w:pPr>
              <w:spacing w:after="0" w:line="240" w:lineRule="auto"/>
              <w:jc w:val="right"/>
              <w:rPr>
                <w:sz w:val="24"/>
              </w:rPr>
            </w:pPr>
          </w:p>
          <w:p w14:paraId="116445E3" w14:textId="77777777" w:rsidR="006723F7" w:rsidRPr="006723F7" w:rsidRDefault="006723F7" w:rsidP="006723F7">
            <w:pPr>
              <w:spacing w:after="0" w:line="240" w:lineRule="auto"/>
              <w:jc w:val="right"/>
              <w:rPr>
                <w:sz w:val="24"/>
              </w:rPr>
            </w:pPr>
          </w:p>
          <w:p w14:paraId="4ED9CF75" w14:textId="77777777" w:rsidR="006723F7" w:rsidRPr="006723F7" w:rsidRDefault="006723F7" w:rsidP="006723F7">
            <w:pPr>
              <w:spacing w:after="0" w:line="240" w:lineRule="auto"/>
              <w:jc w:val="right"/>
              <w:rPr>
                <w:sz w:val="24"/>
              </w:rPr>
            </w:pPr>
          </w:p>
          <w:p w14:paraId="14F8ABF9" w14:textId="572FFEA8" w:rsidR="006723F7" w:rsidRPr="006723F7" w:rsidRDefault="006723F7" w:rsidP="006723F7">
            <w:pPr>
              <w:spacing w:after="0" w:line="240" w:lineRule="auto"/>
              <w:jc w:val="right"/>
              <w:rPr>
                <w:sz w:val="24"/>
              </w:rPr>
            </w:pPr>
            <w:r w:rsidRPr="006723F7">
              <w:rPr>
                <w:noProof/>
                <w:szCs w:val="20"/>
                <w:lang w:bidi="en-US"/>
              </w:rPr>
              <w:drawing>
                <wp:inline distT="0" distB="0" distL="0" distR="0" wp14:anchorId="1AA3CC7D" wp14:editId="18E89468">
                  <wp:extent cx="1173480" cy="834390"/>
                  <wp:effectExtent l="0" t="0" r="7620" b="381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3480" cy="834390"/>
                          </a:xfrm>
                          <a:prstGeom prst="rect">
                            <a:avLst/>
                          </a:prstGeom>
                          <a:noFill/>
                          <a:ln>
                            <a:noFill/>
                          </a:ln>
                        </pic:spPr>
                      </pic:pic>
                    </a:graphicData>
                  </a:graphic>
                </wp:inline>
              </w:drawing>
            </w:r>
          </w:p>
        </w:tc>
      </w:tr>
    </w:tbl>
    <w:tbl>
      <w:tblPr>
        <w:tblpPr w:leftFromText="187" w:rightFromText="187" w:horzAnchor="margin" w:tblpXSpec="center" w:tblpYSpec="bottom"/>
        <w:tblW w:w="3857" w:type="pct"/>
        <w:tblLook w:val="04A0" w:firstRow="1" w:lastRow="0" w:firstColumn="1" w:lastColumn="0" w:noHBand="0" w:noVBand="1"/>
      </w:tblPr>
      <w:tblGrid>
        <w:gridCol w:w="6998"/>
      </w:tblGrid>
      <w:tr w:rsidR="006723F7" w:rsidRPr="006723F7" w14:paraId="179DC539" w14:textId="77777777" w:rsidTr="008805C9">
        <w:tc>
          <w:tcPr>
            <w:tcW w:w="7221" w:type="dxa"/>
            <w:tcMar>
              <w:top w:w="216" w:type="dxa"/>
              <w:left w:w="115" w:type="dxa"/>
              <w:bottom w:w="216" w:type="dxa"/>
              <w:right w:w="115" w:type="dxa"/>
            </w:tcMar>
          </w:tcPr>
          <w:p w14:paraId="0EFCB1F3" w14:textId="77777777" w:rsidR="006723F7" w:rsidRPr="006723F7" w:rsidRDefault="006723F7" w:rsidP="006723F7">
            <w:pPr>
              <w:spacing w:after="0" w:line="240" w:lineRule="auto"/>
              <w:rPr>
                <w:rFonts w:cs="Arial"/>
                <w:color w:val="3E3E3E"/>
                <w:sz w:val="16"/>
                <w:szCs w:val="16"/>
              </w:rPr>
            </w:pPr>
            <w:bookmarkStart w:id="0" w:name="_Toc101680191"/>
            <w:r w:rsidRPr="006723F7">
              <w:rPr>
                <w:rFonts w:cs="Arial"/>
                <w:color w:val="3E3E3E"/>
                <w:sz w:val="16"/>
                <w:szCs w:val="16"/>
              </w:rPr>
              <w:t>lipiec 2022 r.</w:t>
            </w:r>
          </w:p>
          <w:p w14:paraId="0F43838F" w14:textId="77777777" w:rsidR="006723F7" w:rsidRPr="006723F7" w:rsidRDefault="006723F7" w:rsidP="006723F7">
            <w:pPr>
              <w:spacing w:after="0" w:line="240" w:lineRule="auto"/>
              <w:rPr>
                <w:rFonts w:ascii="Calibri" w:hAnsi="Calibri" w:cs="Calibri"/>
                <w:color w:val="DDDDDD"/>
                <w:sz w:val="28"/>
                <w:szCs w:val="28"/>
              </w:rPr>
            </w:pPr>
          </w:p>
          <w:p w14:paraId="2C1AB4FB" w14:textId="77777777" w:rsidR="006723F7" w:rsidRPr="006723F7" w:rsidRDefault="006723F7" w:rsidP="006723F7">
            <w:pPr>
              <w:spacing w:after="0" w:line="240" w:lineRule="auto"/>
              <w:rPr>
                <w:rFonts w:ascii="Calibri" w:hAnsi="Calibri" w:cs="Calibri"/>
                <w:color w:val="DDDDDD"/>
              </w:rPr>
            </w:pPr>
          </w:p>
        </w:tc>
      </w:tr>
    </w:tbl>
    <w:p w14:paraId="62A3653E" w14:textId="77777777" w:rsidR="006723F7" w:rsidRDefault="006723F7">
      <w:pPr>
        <w:spacing w:after="160" w:line="300" w:lineRule="auto"/>
        <w:jc w:val="left"/>
        <w:rPr>
          <w:rFonts w:cstheme="minorHAnsi"/>
          <w:b/>
          <w:bCs/>
          <w:caps/>
          <w:spacing w:val="20"/>
          <w:sz w:val="26"/>
          <w:szCs w:val="26"/>
          <w:lang w:bidi="en-US"/>
        </w:rPr>
      </w:pPr>
      <w:r>
        <w:br w:type="page"/>
      </w:r>
    </w:p>
    <w:p w14:paraId="0A892CA8" w14:textId="4B82E9FE" w:rsidR="006723F7" w:rsidRDefault="006723F7">
      <w:pPr>
        <w:spacing w:after="160" w:line="300" w:lineRule="auto"/>
        <w:jc w:val="left"/>
        <w:rPr>
          <w:rFonts w:cstheme="minorHAnsi"/>
          <w:b/>
          <w:bCs/>
          <w:caps/>
          <w:spacing w:val="20"/>
          <w:sz w:val="26"/>
          <w:szCs w:val="26"/>
          <w:lang w:bidi="en-US"/>
        </w:rPr>
      </w:pPr>
      <w:r>
        <w:lastRenderedPageBreak/>
        <w:br w:type="page"/>
      </w:r>
    </w:p>
    <w:p w14:paraId="51FBFC30" w14:textId="70A1CED8" w:rsidR="006723F7" w:rsidRDefault="006723F7" w:rsidP="002D642D">
      <w:pPr>
        <w:pStyle w:val="Nagwek1"/>
      </w:pPr>
      <w:bookmarkStart w:id="1" w:name="_Toc111487487"/>
      <w:r>
        <w:lastRenderedPageBreak/>
        <w:t>Spis treści</w:t>
      </w:r>
      <w:bookmarkEnd w:id="1"/>
    </w:p>
    <w:p w14:paraId="2FCC7D1F" w14:textId="77777777" w:rsidR="006723F7" w:rsidRDefault="006723F7">
      <w:pPr>
        <w:pStyle w:val="Spistreci1"/>
        <w:tabs>
          <w:tab w:val="right" w:leader="dot" w:pos="9062"/>
        </w:tabs>
        <w:rPr>
          <w:lang w:bidi="en-US"/>
        </w:rPr>
      </w:pPr>
    </w:p>
    <w:p w14:paraId="143A08E7" w14:textId="4746476A" w:rsidR="002428CE" w:rsidRPr="002428CE" w:rsidRDefault="006723F7">
      <w:pPr>
        <w:pStyle w:val="Spistreci1"/>
        <w:tabs>
          <w:tab w:val="right" w:leader="dot" w:pos="9062"/>
        </w:tabs>
        <w:rPr>
          <w:rFonts w:asciiTheme="minorHAnsi" w:eastAsiaTheme="minorEastAsia" w:hAnsiTheme="minorHAnsi" w:cstheme="minorBidi"/>
          <w:b/>
          <w:bCs/>
          <w:noProof/>
          <w:sz w:val="22"/>
          <w:szCs w:val="22"/>
          <w:lang w:eastAsia="pl-PL"/>
        </w:rPr>
      </w:pPr>
      <w:r>
        <w:rPr>
          <w:lang w:bidi="en-US"/>
        </w:rPr>
        <w:fldChar w:fldCharType="begin"/>
      </w:r>
      <w:r>
        <w:rPr>
          <w:lang w:bidi="en-US"/>
        </w:rPr>
        <w:instrText xml:space="preserve"> TOC \o "1-4" \h \z \u </w:instrText>
      </w:r>
      <w:r>
        <w:rPr>
          <w:lang w:bidi="en-US"/>
        </w:rPr>
        <w:fldChar w:fldCharType="separate"/>
      </w:r>
      <w:hyperlink w:anchor="_Toc111487487" w:history="1">
        <w:r w:rsidR="002428CE" w:rsidRPr="002428CE">
          <w:rPr>
            <w:rStyle w:val="Hipercze"/>
            <w:b/>
            <w:bCs/>
            <w:noProof/>
            <w:lang w:bidi="en-US"/>
          </w:rPr>
          <w:t>Spis treści</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_Toc111487487 \h </w:instrText>
        </w:r>
        <w:r w:rsidR="002428CE" w:rsidRPr="002428CE">
          <w:rPr>
            <w:b/>
            <w:bCs/>
            <w:noProof/>
            <w:webHidden/>
          </w:rPr>
        </w:r>
        <w:r w:rsidR="002428CE" w:rsidRPr="002428CE">
          <w:rPr>
            <w:b/>
            <w:bCs/>
            <w:noProof/>
            <w:webHidden/>
          </w:rPr>
          <w:fldChar w:fldCharType="separate"/>
        </w:r>
        <w:r w:rsidR="002428CE" w:rsidRPr="002428CE">
          <w:rPr>
            <w:b/>
            <w:bCs/>
            <w:noProof/>
            <w:webHidden/>
          </w:rPr>
          <w:t>3</w:t>
        </w:r>
        <w:r w:rsidR="002428CE" w:rsidRPr="002428CE">
          <w:rPr>
            <w:b/>
            <w:bCs/>
            <w:noProof/>
            <w:webHidden/>
          </w:rPr>
          <w:fldChar w:fldCharType="end"/>
        </w:r>
      </w:hyperlink>
    </w:p>
    <w:p w14:paraId="117451E6" w14:textId="754D6D0D" w:rsidR="002428CE" w:rsidRPr="002428CE" w:rsidRDefault="00000000">
      <w:pPr>
        <w:pStyle w:val="Spistreci1"/>
        <w:tabs>
          <w:tab w:val="right" w:leader="dot" w:pos="9062"/>
        </w:tabs>
        <w:rPr>
          <w:rFonts w:asciiTheme="minorHAnsi" w:eastAsiaTheme="minorEastAsia" w:hAnsiTheme="minorHAnsi" w:cstheme="minorBidi"/>
          <w:b/>
          <w:bCs/>
          <w:noProof/>
          <w:sz w:val="22"/>
          <w:szCs w:val="22"/>
          <w:lang w:eastAsia="pl-PL"/>
        </w:rPr>
      </w:pPr>
      <w:hyperlink w:anchor="_Toc111487488" w:history="1">
        <w:r w:rsidR="002428CE" w:rsidRPr="002428CE">
          <w:rPr>
            <w:rStyle w:val="Hipercze"/>
            <w:b/>
            <w:bCs/>
            <w:noProof/>
            <w:lang w:bidi="en-US"/>
          </w:rPr>
          <w:t>Wprowadzenie</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_Toc111487488 \h </w:instrText>
        </w:r>
        <w:r w:rsidR="002428CE" w:rsidRPr="002428CE">
          <w:rPr>
            <w:b/>
            <w:bCs/>
            <w:noProof/>
            <w:webHidden/>
          </w:rPr>
        </w:r>
        <w:r w:rsidR="002428CE" w:rsidRPr="002428CE">
          <w:rPr>
            <w:b/>
            <w:bCs/>
            <w:noProof/>
            <w:webHidden/>
          </w:rPr>
          <w:fldChar w:fldCharType="separate"/>
        </w:r>
        <w:r w:rsidR="002428CE" w:rsidRPr="002428CE">
          <w:rPr>
            <w:b/>
            <w:bCs/>
            <w:noProof/>
            <w:webHidden/>
          </w:rPr>
          <w:t>5</w:t>
        </w:r>
        <w:r w:rsidR="002428CE" w:rsidRPr="002428CE">
          <w:rPr>
            <w:b/>
            <w:bCs/>
            <w:noProof/>
            <w:webHidden/>
          </w:rPr>
          <w:fldChar w:fldCharType="end"/>
        </w:r>
      </w:hyperlink>
    </w:p>
    <w:p w14:paraId="36769F13" w14:textId="1BC4A32F" w:rsidR="002428CE" w:rsidRPr="002428CE" w:rsidRDefault="00000000">
      <w:pPr>
        <w:pStyle w:val="Spistreci1"/>
        <w:tabs>
          <w:tab w:val="right" w:leader="dot" w:pos="9062"/>
        </w:tabs>
        <w:rPr>
          <w:rFonts w:asciiTheme="minorHAnsi" w:eastAsiaTheme="minorEastAsia" w:hAnsiTheme="minorHAnsi" w:cstheme="minorBidi"/>
          <w:b/>
          <w:bCs/>
          <w:noProof/>
          <w:sz w:val="22"/>
          <w:szCs w:val="22"/>
          <w:lang w:eastAsia="pl-PL"/>
        </w:rPr>
      </w:pPr>
      <w:hyperlink w:anchor="_Toc111487489" w:history="1">
        <w:r w:rsidR="002428CE" w:rsidRPr="002428CE">
          <w:rPr>
            <w:rStyle w:val="Hipercze"/>
            <w:b/>
            <w:bCs/>
            <w:noProof/>
            <w:lang w:bidi="en-US"/>
          </w:rPr>
          <w:t>Ogólna charakterystyka Miasta Łuków</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_Toc111487489 \h </w:instrText>
        </w:r>
        <w:r w:rsidR="002428CE" w:rsidRPr="002428CE">
          <w:rPr>
            <w:b/>
            <w:bCs/>
            <w:noProof/>
            <w:webHidden/>
          </w:rPr>
        </w:r>
        <w:r w:rsidR="002428CE" w:rsidRPr="002428CE">
          <w:rPr>
            <w:b/>
            <w:bCs/>
            <w:noProof/>
            <w:webHidden/>
          </w:rPr>
          <w:fldChar w:fldCharType="separate"/>
        </w:r>
        <w:r w:rsidR="002428CE" w:rsidRPr="002428CE">
          <w:rPr>
            <w:b/>
            <w:bCs/>
            <w:noProof/>
            <w:webHidden/>
          </w:rPr>
          <w:t>7</w:t>
        </w:r>
        <w:r w:rsidR="002428CE" w:rsidRPr="002428CE">
          <w:rPr>
            <w:b/>
            <w:bCs/>
            <w:noProof/>
            <w:webHidden/>
          </w:rPr>
          <w:fldChar w:fldCharType="end"/>
        </w:r>
      </w:hyperlink>
    </w:p>
    <w:p w14:paraId="7FC1706B" w14:textId="369F09EC" w:rsidR="002428CE" w:rsidRPr="002428CE" w:rsidRDefault="00000000">
      <w:pPr>
        <w:pStyle w:val="Spistreci1"/>
        <w:tabs>
          <w:tab w:val="right" w:leader="dot" w:pos="9062"/>
        </w:tabs>
        <w:rPr>
          <w:rFonts w:asciiTheme="minorHAnsi" w:eastAsiaTheme="minorEastAsia" w:hAnsiTheme="minorHAnsi" w:cstheme="minorBidi"/>
          <w:b/>
          <w:bCs/>
          <w:noProof/>
          <w:sz w:val="22"/>
          <w:szCs w:val="22"/>
          <w:lang w:eastAsia="pl-PL"/>
        </w:rPr>
      </w:pPr>
      <w:hyperlink w:anchor="_Toc111487490" w:history="1">
        <w:r w:rsidR="002428CE" w:rsidRPr="002428CE">
          <w:rPr>
            <w:rStyle w:val="Hipercze"/>
            <w:b/>
            <w:bCs/>
            <w:noProof/>
            <w:lang w:bidi="en-US"/>
          </w:rPr>
          <w:t>Procedura delimitacji obszaru zdegradowanego</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_Toc111487490 \h </w:instrText>
        </w:r>
        <w:r w:rsidR="002428CE" w:rsidRPr="002428CE">
          <w:rPr>
            <w:b/>
            <w:bCs/>
            <w:noProof/>
            <w:webHidden/>
          </w:rPr>
        </w:r>
        <w:r w:rsidR="002428CE" w:rsidRPr="002428CE">
          <w:rPr>
            <w:b/>
            <w:bCs/>
            <w:noProof/>
            <w:webHidden/>
          </w:rPr>
          <w:fldChar w:fldCharType="separate"/>
        </w:r>
        <w:r w:rsidR="002428CE" w:rsidRPr="002428CE">
          <w:rPr>
            <w:b/>
            <w:bCs/>
            <w:noProof/>
            <w:webHidden/>
          </w:rPr>
          <w:t>9</w:t>
        </w:r>
        <w:r w:rsidR="002428CE" w:rsidRPr="002428CE">
          <w:rPr>
            <w:b/>
            <w:bCs/>
            <w:noProof/>
            <w:webHidden/>
          </w:rPr>
          <w:fldChar w:fldCharType="end"/>
        </w:r>
      </w:hyperlink>
    </w:p>
    <w:p w14:paraId="3B02B4E1" w14:textId="7249B854" w:rsidR="002428CE" w:rsidRPr="002428CE" w:rsidRDefault="00000000">
      <w:pPr>
        <w:pStyle w:val="Spistreci1"/>
        <w:tabs>
          <w:tab w:val="right" w:leader="dot" w:pos="9062"/>
        </w:tabs>
        <w:rPr>
          <w:rFonts w:asciiTheme="minorHAnsi" w:eastAsiaTheme="minorEastAsia" w:hAnsiTheme="minorHAnsi" w:cstheme="minorBidi"/>
          <w:b/>
          <w:bCs/>
          <w:noProof/>
          <w:sz w:val="22"/>
          <w:szCs w:val="22"/>
          <w:lang w:eastAsia="pl-PL"/>
        </w:rPr>
      </w:pPr>
      <w:hyperlink w:anchor="_Toc111487491" w:history="1">
        <w:r w:rsidR="002428CE" w:rsidRPr="002428CE">
          <w:rPr>
            <w:rStyle w:val="Hipercze"/>
            <w:b/>
            <w:bCs/>
            <w:noProof/>
            <w:lang w:bidi="en-US"/>
          </w:rPr>
          <w:t>Wyznaczenie jednostek analitycznych</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_Toc111487491 \h </w:instrText>
        </w:r>
        <w:r w:rsidR="002428CE" w:rsidRPr="002428CE">
          <w:rPr>
            <w:b/>
            <w:bCs/>
            <w:noProof/>
            <w:webHidden/>
          </w:rPr>
        </w:r>
        <w:r w:rsidR="002428CE" w:rsidRPr="002428CE">
          <w:rPr>
            <w:b/>
            <w:bCs/>
            <w:noProof/>
            <w:webHidden/>
          </w:rPr>
          <w:fldChar w:fldCharType="separate"/>
        </w:r>
        <w:r w:rsidR="002428CE" w:rsidRPr="002428CE">
          <w:rPr>
            <w:b/>
            <w:bCs/>
            <w:noProof/>
            <w:webHidden/>
          </w:rPr>
          <w:t>10</w:t>
        </w:r>
        <w:r w:rsidR="002428CE" w:rsidRPr="002428CE">
          <w:rPr>
            <w:b/>
            <w:bCs/>
            <w:noProof/>
            <w:webHidden/>
          </w:rPr>
          <w:fldChar w:fldCharType="end"/>
        </w:r>
      </w:hyperlink>
    </w:p>
    <w:p w14:paraId="71E1E6E3" w14:textId="4341C664" w:rsidR="002428CE" w:rsidRPr="002428CE" w:rsidRDefault="00000000">
      <w:pPr>
        <w:pStyle w:val="Spistreci1"/>
        <w:tabs>
          <w:tab w:val="right" w:leader="dot" w:pos="9062"/>
        </w:tabs>
        <w:rPr>
          <w:rFonts w:asciiTheme="minorHAnsi" w:eastAsiaTheme="minorEastAsia" w:hAnsiTheme="minorHAnsi" w:cstheme="minorBidi"/>
          <w:b/>
          <w:bCs/>
          <w:noProof/>
          <w:sz w:val="22"/>
          <w:szCs w:val="22"/>
          <w:lang w:eastAsia="pl-PL"/>
        </w:rPr>
      </w:pPr>
      <w:hyperlink w:anchor="_Toc111487492" w:history="1">
        <w:r w:rsidR="002428CE" w:rsidRPr="002428CE">
          <w:rPr>
            <w:rStyle w:val="Hipercze"/>
            <w:b/>
            <w:bCs/>
            <w:noProof/>
            <w:lang w:bidi="en-US"/>
          </w:rPr>
          <w:t>Analiza wskaźnikowa</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_Toc111487492 \h </w:instrText>
        </w:r>
        <w:r w:rsidR="002428CE" w:rsidRPr="002428CE">
          <w:rPr>
            <w:b/>
            <w:bCs/>
            <w:noProof/>
            <w:webHidden/>
          </w:rPr>
        </w:r>
        <w:r w:rsidR="002428CE" w:rsidRPr="002428CE">
          <w:rPr>
            <w:b/>
            <w:bCs/>
            <w:noProof/>
            <w:webHidden/>
          </w:rPr>
          <w:fldChar w:fldCharType="separate"/>
        </w:r>
        <w:r w:rsidR="002428CE" w:rsidRPr="002428CE">
          <w:rPr>
            <w:b/>
            <w:bCs/>
            <w:noProof/>
            <w:webHidden/>
          </w:rPr>
          <w:t>12</w:t>
        </w:r>
        <w:r w:rsidR="002428CE" w:rsidRPr="002428CE">
          <w:rPr>
            <w:b/>
            <w:bCs/>
            <w:noProof/>
            <w:webHidden/>
          </w:rPr>
          <w:fldChar w:fldCharType="end"/>
        </w:r>
      </w:hyperlink>
    </w:p>
    <w:p w14:paraId="026399CA" w14:textId="0EC77986" w:rsidR="002428CE" w:rsidRPr="002428CE" w:rsidRDefault="00000000">
      <w:pPr>
        <w:pStyle w:val="Spistreci1"/>
        <w:tabs>
          <w:tab w:val="right" w:leader="dot" w:pos="9062"/>
        </w:tabs>
        <w:rPr>
          <w:rFonts w:asciiTheme="minorHAnsi" w:eastAsiaTheme="minorEastAsia" w:hAnsiTheme="minorHAnsi" w:cstheme="minorBidi"/>
          <w:b/>
          <w:bCs/>
          <w:noProof/>
          <w:sz w:val="22"/>
          <w:szCs w:val="22"/>
          <w:lang w:eastAsia="pl-PL"/>
        </w:rPr>
      </w:pPr>
      <w:hyperlink w:anchor="_Toc111487493" w:history="1">
        <w:r w:rsidR="002428CE" w:rsidRPr="002428CE">
          <w:rPr>
            <w:rStyle w:val="Hipercze"/>
            <w:b/>
            <w:bCs/>
            <w:noProof/>
            <w:lang w:bidi="en-US"/>
          </w:rPr>
          <w:t>Diagnoza delimitacyjna</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_Toc111487493 \h </w:instrText>
        </w:r>
        <w:r w:rsidR="002428CE" w:rsidRPr="002428CE">
          <w:rPr>
            <w:b/>
            <w:bCs/>
            <w:noProof/>
            <w:webHidden/>
          </w:rPr>
        </w:r>
        <w:r w:rsidR="002428CE" w:rsidRPr="002428CE">
          <w:rPr>
            <w:b/>
            <w:bCs/>
            <w:noProof/>
            <w:webHidden/>
          </w:rPr>
          <w:fldChar w:fldCharType="separate"/>
        </w:r>
        <w:r w:rsidR="002428CE" w:rsidRPr="002428CE">
          <w:rPr>
            <w:b/>
            <w:bCs/>
            <w:noProof/>
            <w:webHidden/>
          </w:rPr>
          <w:t>16</w:t>
        </w:r>
        <w:r w:rsidR="002428CE" w:rsidRPr="002428CE">
          <w:rPr>
            <w:b/>
            <w:bCs/>
            <w:noProof/>
            <w:webHidden/>
          </w:rPr>
          <w:fldChar w:fldCharType="end"/>
        </w:r>
      </w:hyperlink>
    </w:p>
    <w:p w14:paraId="420F8FA8" w14:textId="62FBE48E" w:rsidR="002428CE" w:rsidRDefault="00000000">
      <w:pPr>
        <w:pStyle w:val="Spistreci2"/>
        <w:tabs>
          <w:tab w:val="right" w:leader="dot" w:pos="9062"/>
        </w:tabs>
        <w:rPr>
          <w:rFonts w:asciiTheme="minorHAnsi" w:eastAsiaTheme="minorEastAsia" w:hAnsiTheme="minorHAnsi" w:cstheme="minorBidi"/>
          <w:noProof/>
          <w:sz w:val="22"/>
          <w:szCs w:val="22"/>
          <w:lang w:eastAsia="pl-PL"/>
        </w:rPr>
      </w:pPr>
      <w:hyperlink w:anchor="_Toc111487494" w:history="1">
        <w:r w:rsidR="002428CE" w:rsidRPr="007571D7">
          <w:rPr>
            <w:rStyle w:val="Hipercze"/>
            <w:noProof/>
            <w:lang w:bidi="en-US"/>
          </w:rPr>
          <w:t>Diagnoza koncentracji negatywnych zjawisk społecznych</w:t>
        </w:r>
        <w:r w:rsidR="002428CE">
          <w:rPr>
            <w:noProof/>
            <w:webHidden/>
          </w:rPr>
          <w:tab/>
        </w:r>
        <w:r w:rsidR="002428CE">
          <w:rPr>
            <w:noProof/>
            <w:webHidden/>
          </w:rPr>
          <w:fldChar w:fldCharType="begin"/>
        </w:r>
        <w:r w:rsidR="002428CE">
          <w:rPr>
            <w:noProof/>
            <w:webHidden/>
          </w:rPr>
          <w:instrText xml:space="preserve"> PAGEREF _Toc111487494 \h </w:instrText>
        </w:r>
        <w:r w:rsidR="002428CE">
          <w:rPr>
            <w:noProof/>
            <w:webHidden/>
          </w:rPr>
        </w:r>
        <w:r w:rsidR="002428CE">
          <w:rPr>
            <w:noProof/>
            <w:webHidden/>
          </w:rPr>
          <w:fldChar w:fldCharType="separate"/>
        </w:r>
        <w:r w:rsidR="002428CE">
          <w:rPr>
            <w:noProof/>
            <w:webHidden/>
          </w:rPr>
          <w:t>16</w:t>
        </w:r>
        <w:r w:rsidR="002428CE">
          <w:rPr>
            <w:noProof/>
            <w:webHidden/>
          </w:rPr>
          <w:fldChar w:fldCharType="end"/>
        </w:r>
      </w:hyperlink>
    </w:p>
    <w:p w14:paraId="6A06FF7D" w14:textId="71320F06"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495" w:history="1">
        <w:r w:rsidR="002428CE" w:rsidRPr="007571D7">
          <w:rPr>
            <w:rStyle w:val="Hipercze"/>
            <w:noProof/>
            <w:lang w:bidi="en-US"/>
          </w:rPr>
          <w:t>Bezrobocie</w:t>
        </w:r>
        <w:r w:rsidR="002428CE">
          <w:rPr>
            <w:noProof/>
            <w:webHidden/>
          </w:rPr>
          <w:tab/>
        </w:r>
        <w:r w:rsidR="002428CE">
          <w:rPr>
            <w:noProof/>
            <w:webHidden/>
          </w:rPr>
          <w:fldChar w:fldCharType="begin"/>
        </w:r>
        <w:r w:rsidR="002428CE">
          <w:rPr>
            <w:noProof/>
            <w:webHidden/>
          </w:rPr>
          <w:instrText xml:space="preserve"> PAGEREF _Toc111487495 \h </w:instrText>
        </w:r>
        <w:r w:rsidR="002428CE">
          <w:rPr>
            <w:noProof/>
            <w:webHidden/>
          </w:rPr>
        </w:r>
        <w:r w:rsidR="002428CE">
          <w:rPr>
            <w:noProof/>
            <w:webHidden/>
          </w:rPr>
          <w:fldChar w:fldCharType="separate"/>
        </w:r>
        <w:r w:rsidR="002428CE">
          <w:rPr>
            <w:noProof/>
            <w:webHidden/>
          </w:rPr>
          <w:t>16</w:t>
        </w:r>
        <w:r w:rsidR="002428CE">
          <w:rPr>
            <w:noProof/>
            <w:webHidden/>
          </w:rPr>
          <w:fldChar w:fldCharType="end"/>
        </w:r>
      </w:hyperlink>
    </w:p>
    <w:p w14:paraId="29845EFD" w14:textId="1FC209A8"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496" w:history="1">
        <w:r w:rsidR="002428CE" w:rsidRPr="007571D7">
          <w:rPr>
            <w:rStyle w:val="Hipercze"/>
            <w:noProof/>
            <w:lang w:bidi="en-US"/>
          </w:rPr>
          <w:t>Ubóstwo</w:t>
        </w:r>
        <w:r w:rsidR="002428CE">
          <w:rPr>
            <w:noProof/>
            <w:webHidden/>
          </w:rPr>
          <w:tab/>
        </w:r>
        <w:r w:rsidR="002428CE">
          <w:rPr>
            <w:noProof/>
            <w:webHidden/>
          </w:rPr>
          <w:fldChar w:fldCharType="begin"/>
        </w:r>
        <w:r w:rsidR="002428CE">
          <w:rPr>
            <w:noProof/>
            <w:webHidden/>
          </w:rPr>
          <w:instrText xml:space="preserve"> PAGEREF _Toc111487496 \h </w:instrText>
        </w:r>
        <w:r w:rsidR="002428CE">
          <w:rPr>
            <w:noProof/>
            <w:webHidden/>
          </w:rPr>
        </w:r>
        <w:r w:rsidR="002428CE">
          <w:rPr>
            <w:noProof/>
            <w:webHidden/>
          </w:rPr>
          <w:fldChar w:fldCharType="separate"/>
        </w:r>
        <w:r w:rsidR="002428CE">
          <w:rPr>
            <w:noProof/>
            <w:webHidden/>
          </w:rPr>
          <w:t>20</w:t>
        </w:r>
        <w:r w:rsidR="002428CE">
          <w:rPr>
            <w:noProof/>
            <w:webHidden/>
          </w:rPr>
          <w:fldChar w:fldCharType="end"/>
        </w:r>
      </w:hyperlink>
    </w:p>
    <w:p w14:paraId="563CDE0F" w14:textId="46FB6CEF"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497" w:history="1">
        <w:r w:rsidR="002428CE" w:rsidRPr="007571D7">
          <w:rPr>
            <w:rStyle w:val="Hipercze"/>
            <w:noProof/>
            <w:lang w:bidi="en-US"/>
          </w:rPr>
          <w:t>Przestępczość</w:t>
        </w:r>
        <w:r w:rsidR="002428CE">
          <w:rPr>
            <w:noProof/>
            <w:webHidden/>
          </w:rPr>
          <w:tab/>
        </w:r>
        <w:r w:rsidR="002428CE">
          <w:rPr>
            <w:noProof/>
            <w:webHidden/>
          </w:rPr>
          <w:fldChar w:fldCharType="begin"/>
        </w:r>
        <w:r w:rsidR="002428CE">
          <w:rPr>
            <w:noProof/>
            <w:webHidden/>
          </w:rPr>
          <w:instrText xml:space="preserve"> PAGEREF _Toc111487497 \h </w:instrText>
        </w:r>
        <w:r w:rsidR="002428CE">
          <w:rPr>
            <w:noProof/>
            <w:webHidden/>
          </w:rPr>
        </w:r>
        <w:r w:rsidR="002428CE">
          <w:rPr>
            <w:noProof/>
            <w:webHidden/>
          </w:rPr>
          <w:fldChar w:fldCharType="separate"/>
        </w:r>
        <w:r w:rsidR="002428CE">
          <w:rPr>
            <w:noProof/>
            <w:webHidden/>
          </w:rPr>
          <w:t>28</w:t>
        </w:r>
        <w:r w:rsidR="002428CE">
          <w:rPr>
            <w:noProof/>
            <w:webHidden/>
          </w:rPr>
          <w:fldChar w:fldCharType="end"/>
        </w:r>
      </w:hyperlink>
    </w:p>
    <w:p w14:paraId="781FD098" w14:textId="1478B4B9"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498" w:history="1">
        <w:r w:rsidR="002428CE" w:rsidRPr="007571D7">
          <w:rPr>
            <w:rStyle w:val="Hipercze"/>
            <w:noProof/>
            <w:lang w:bidi="en-US"/>
          </w:rPr>
          <w:t>Wykluczenie społeczne ze względu na niepełnosprawność</w:t>
        </w:r>
        <w:r w:rsidR="002428CE">
          <w:rPr>
            <w:noProof/>
            <w:webHidden/>
          </w:rPr>
          <w:tab/>
        </w:r>
        <w:r w:rsidR="002428CE">
          <w:rPr>
            <w:noProof/>
            <w:webHidden/>
          </w:rPr>
          <w:fldChar w:fldCharType="begin"/>
        </w:r>
        <w:r w:rsidR="002428CE">
          <w:rPr>
            <w:noProof/>
            <w:webHidden/>
          </w:rPr>
          <w:instrText xml:space="preserve"> PAGEREF _Toc111487498 \h </w:instrText>
        </w:r>
        <w:r w:rsidR="002428CE">
          <w:rPr>
            <w:noProof/>
            <w:webHidden/>
          </w:rPr>
        </w:r>
        <w:r w:rsidR="002428CE">
          <w:rPr>
            <w:noProof/>
            <w:webHidden/>
          </w:rPr>
          <w:fldChar w:fldCharType="separate"/>
        </w:r>
        <w:r w:rsidR="002428CE">
          <w:rPr>
            <w:noProof/>
            <w:webHidden/>
          </w:rPr>
          <w:t>34</w:t>
        </w:r>
        <w:r w:rsidR="002428CE">
          <w:rPr>
            <w:noProof/>
            <w:webHidden/>
          </w:rPr>
          <w:fldChar w:fldCharType="end"/>
        </w:r>
      </w:hyperlink>
    </w:p>
    <w:p w14:paraId="77924DAD" w14:textId="49D76C4C"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499" w:history="1">
        <w:r w:rsidR="002428CE" w:rsidRPr="007571D7">
          <w:rPr>
            <w:rStyle w:val="Hipercze"/>
            <w:noProof/>
            <w:lang w:bidi="en-US"/>
          </w:rPr>
          <w:t>Sytuacja demograficzna</w:t>
        </w:r>
        <w:r w:rsidR="002428CE">
          <w:rPr>
            <w:noProof/>
            <w:webHidden/>
          </w:rPr>
          <w:tab/>
        </w:r>
        <w:r w:rsidR="002428CE">
          <w:rPr>
            <w:noProof/>
            <w:webHidden/>
          </w:rPr>
          <w:fldChar w:fldCharType="begin"/>
        </w:r>
        <w:r w:rsidR="002428CE">
          <w:rPr>
            <w:noProof/>
            <w:webHidden/>
          </w:rPr>
          <w:instrText xml:space="preserve"> PAGEREF _Toc111487499 \h </w:instrText>
        </w:r>
        <w:r w:rsidR="002428CE">
          <w:rPr>
            <w:noProof/>
            <w:webHidden/>
          </w:rPr>
        </w:r>
        <w:r w:rsidR="002428CE">
          <w:rPr>
            <w:noProof/>
            <w:webHidden/>
          </w:rPr>
          <w:fldChar w:fldCharType="separate"/>
        </w:r>
        <w:r w:rsidR="002428CE">
          <w:rPr>
            <w:noProof/>
            <w:webHidden/>
          </w:rPr>
          <w:t>36</w:t>
        </w:r>
        <w:r w:rsidR="002428CE">
          <w:rPr>
            <w:noProof/>
            <w:webHidden/>
          </w:rPr>
          <w:fldChar w:fldCharType="end"/>
        </w:r>
      </w:hyperlink>
    </w:p>
    <w:p w14:paraId="42BAECCB" w14:textId="39BA081B"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500" w:history="1">
        <w:r w:rsidR="002428CE" w:rsidRPr="007571D7">
          <w:rPr>
            <w:rStyle w:val="Hipercze"/>
            <w:noProof/>
            <w:lang w:bidi="en-US"/>
          </w:rPr>
          <w:t>Wskaźniki uzupełniające</w:t>
        </w:r>
        <w:r w:rsidR="002428CE">
          <w:rPr>
            <w:noProof/>
            <w:webHidden/>
          </w:rPr>
          <w:tab/>
        </w:r>
        <w:r w:rsidR="002428CE">
          <w:rPr>
            <w:noProof/>
            <w:webHidden/>
          </w:rPr>
          <w:fldChar w:fldCharType="begin"/>
        </w:r>
        <w:r w:rsidR="002428CE">
          <w:rPr>
            <w:noProof/>
            <w:webHidden/>
          </w:rPr>
          <w:instrText xml:space="preserve"> PAGEREF _Toc111487500 \h </w:instrText>
        </w:r>
        <w:r w:rsidR="002428CE">
          <w:rPr>
            <w:noProof/>
            <w:webHidden/>
          </w:rPr>
        </w:r>
        <w:r w:rsidR="002428CE">
          <w:rPr>
            <w:noProof/>
            <w:webHidden/>
          </w:rPr>
          <w:fldChar w:fldCharType="separate"/>
        </w:r>
        <w:r w:rsidR="002428CE">
          <w:rPr>
            <w:noProof/>
            <w:webHidden/>
          </w:rPr>
          <w:t>38</w:t>
        </w:r>
        <w:r w:rsidR="002428CE">
          <w:rPr>
            <w:noProof/>
            <w:webHidden/>
          </w:rPr>
          <w:fldChar w:fldCharType="end"/>
        </w:r>
      </w:hyperlink>
    </w:p>
    <w:p w14:paraId="181B06D5" w14:textId="3C30CFDD" w:rsidR="002428CE" w:rsidRDefault="00000000">
      <w:pPr>
        <w:pStyle w:val="Spistreci4"/>
        <w:tabs>
          <w:tab w:val="right" w:leader="dot" w:pos="9062"/>
        </w:tabs>
        <w:rPr>
          <w:rFonts w:asciiTheme="minorHAnsi" w:eastAsiaTheme="minorEastAsia" w:hAnsiTheme="minorHAnsi" w:cstheme="minorBidi"/>
          <w:noProof/>
          <w:sz w:val="22"/>
          <w:szCs w:val="22"/>
          <w:lang w:eastAsia="pl-PL"/>
        </w:rPr>
      </w:pPr>
      <w:hyperlink w:anchor="_Toc111487501" w:history="1">
        <w:r w:rsidR="002428CE" w:rsidRPr="007571D7">
          <w:rPr>
            <w:rStyle w:val="Hipercze"/>
            <w:noProof/>
            <w:lang w:bidi="en-US"/>
          </w:rPr>
          <w:t>Poziom edukacji</w:t>
        </w:r>
        <w:r w:rsidR="002428CE">
          <w:rPr>
            <w:noProof/>
            <w:webHidden/>
          </w:rPr>
          <w:tab/>
        </w:r>
        <w:r w:rsidR="002428CE">
          <w:rPr>
            <w:noProof/>
            <w:webHidden/>
          </w:rPr>
          <w:fldChar w:fldCharType="begin"/>
        </w:r>
        <w:r w:rsidR="002428CE">
          <w:rPr>
            <w:noProof/>
            <w:webHidden/>
          </w:rPr>
          <w:instrText xml:space="preserve"> PAGEREF _Toc111487501 \h </w:instrText>
        </w:r>
        <w:r w:rsidR="002428CE">
          <w:rPr>
            <w:noProof/>
            <w:webHidden/>
          </w:rPr>
        </w:r>
        <w:r w:rsidR="002428CE">
          <w:rPr>
            <w:noProof/>
            <w:webHidden/>
          </w:rPr>
          <w:fldChar w:fldCharType="separate"/>
        </w:r>
        <w:r w:rsidR="002428CE">
          <w:rPr>
            <w:noProof/>
            <w:webHidden/>
          </w:rPr>
          <w:t>38</w:t>
        </w:r>
        <w:r w:rsidR="002428CE">
          <w:rPr>
            <w:noProof/>
            <w:webHidden/>
          </w:rPr>
          <w:fldChar w:fldCharType="end"/>
        </w:r>
      </w:hyperlink>
    </w:p>
    <w:p w14:paraId="5FE1E01C" w14:textId="6268011F" w:rsidR="002428CE" w:rsidRDefault="00000000">
      <w:pPr>
        <w:pStyle w:val="Spistreci4"/>
        <w:tabs>
          <w:tab w:val="right" w:leader="dot" w:pos="9062"/>
        </w:tabs>
        <w:rPr>
          <w:rFonts w:asciiTheme="minorHAnsi" w:eastAsiaTheme="minorEastAsia" w:hAnsiTheme="minorHAnsi" w:cstheme="minorBidi"/>
          <w:noProof/>
          <w:sz w:val="22"/>
          <w:szCs w:val="22"/>
          <w:lang w:eastAsia="pl-PL"/>
        </w:rPr>
      </w:pPr>
      <w:hyperlink w:anchor="_Toc111487502" w:history="1">
        <w:r w:rsidR="002428CE" w:rsidRPr="007571D7">
          <w:rPr>
            <w:rStyle w:val="Hipercze"/>
            <w:noProof/>
            <w:lang w:bidi="en-US"/>
          </w:rPr>
          <w:t>Uczestnictwo w życiu publicznym</w:t>
        </w:r>
        <w:r w:rsidR="002428CE">
          <w:rPr>
            <w:noProof/>
            <w:webHidden/>
          </w:rPr>
          <w:tab/>
        </w:r>
        <w:r w:rsidR="002428CE">
          <w:rPr>
            <w:noProof/>
            <w:webHidden/>
          </w:rPr>
          <w:fldChar w:fldCharType="begin"/>
        </w:r>
        <w:r w:rsidR="002428CE">
          <w:rPr>
            <w:noProof/>
            <w:webHidden/>
          </w:rPr>
          <w:instrText xml:space="preserve"> PAGEREF _Toc111487502 \h </w:instrText>
        </w:r>
        <w:r w:rsidR="002428CE">
          <w:rPr>
            <w:noProof/>
            <w:webHidden/>
          </w:rPr>
        </w:r>
        <w:r w:rsidR="002428CE">
          <w:rPr>
            <w:noProof/>
            <w:webHidden/>
          </w:rPr>
          <w:fldChar w:fldCharType="separate"/>
        </w:r>
        <w:r w:rsidR="002428CE">
          <w:rPr>
            <w:noProof/>
            <w:webHidden/>
          </w:rPr>
          <w:t>43</w:t>
        </w:r>
        <w:r w:rsidR="002428CE">
          <w:rPr>
            <w:noProof/>
            <w:webHidden/>
          </w:rPr>
          <w:fldChar w:fldCharType="end"/>
        </w:r>
      </w:hyperlink>
    </w:p>
    <w:p w14:paraId="775F7DFE" w14:textId="0731C4C2"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503" w:history="1">
        <w:r w:rsidR="002428CE" w:rsidRPr="007571D7">
          <w:rPr>
            <w:rStyle w:val="Hipercze"/>
            <w:noProof/>
            <w:lang w:bidi="en-US"/>
          </w:rPr>
          <w:t>Podsumowanie analizy koncentracji negatywnych zjawisk społecznych</w:t>
        </w:r>
        <w:r w:rsidR="002428CE">
          <w:rPr>
            <w:noProof/>
            <w:webHidden/>
          </w:rPr>
          <w:tab/>
        </w:r>
        <w:r w:rsidR="002428CE">
          <w:rPr>
            <w:noProof/>
            <w:webHidden/>
          </w:rPr>
          <w:fldChar w:fldCharType="begin"/>
        </w:r>
        <w:r w:rsidR="002428CE">
          <w:rPr>
            <w:noProof/>
            <w:webHidden/>
          </w:rPr>
          <w:instrText xml:space="preserve"> PAGEREF _Toc111487503 \h </w:instrText>
        </w:r>
        <w:r w:rsidR="002428CE">
          <w:rPr>
            <w:noProof/>
            <w:webHidden/>
          </w:rPr>
        </w:r>
        <w:r w:rsidR="002428CE">
          <w:rPr>
            <w:noProof/>
            <w:webHidden/>
          </w:rPr>
          <w:fldChar w:fldCharType="separate"/>
        </w:r>
        <w:r w:rsidR="002428CE">
          <w:rPr>
            <w:noProof/>
            <w:webHidden/>
          </w:rPr>
          <w:t>45</w:t>
        </w:r>
        <w:r w:rsidR="002428CE">
          <w:rPr>
            <w:noProof/>
            <w:webHidden/>
          </w:rPr>
          <w:fldChar w:fldCharType="end"/>
        </w:r>
      </w:hyperlink>
    </w:p>
    <w:p w14:paraId="257161BA" w14:textId="26E50011" w:rsidR="002428CE" w:rsidRDefault="00000000">
      <w:pPr>
        <w:pStyle w:val="Spistreci2"/>
        <w:tabs>
          <w:tab w:val="right" w:leader="dot" w:pos="9062"/>
        </w:tabs>
        <w:rPr>
          <w:rFonts w:asciiTheme="minorHAnsi" w:eastAsiaTheme="minorEastAsia" w:hAnsiTheme="minorHAnsi" w:cstheme="minorBidi"/>
          <w:noProof/>
          <w:sz w:val="22"/>
          <w:szCs w:val="22"/>
          <w:lang w:eastAsia="pl-PL"/>
        </w:rPr>
      </w:pPr>
      <w:hyperlink w:anchor="_Toc111487504" w:history="1">
        <w:r w:rsidR="002428CE" w:rsidRPr="007571D7">
          <w:rPr>
            <w:rStyle w:val="Hipercze"/>
            <w:noProof/>
            <w:lang w:bidi="en-US"/>
          </w:rPr>
          <w:t>Analiza występowania negatywnych zjawisk w pozostałych sferach</w:t>
        </w:r>
        <w:r w:rsidR="002428CE">
          <w:rPr>
            <w:noProof/>
            <w:webHidden/>
          </w:rPr>
          <w:tab/>
        </w:r>
        <w:r w:rsidR="002428CE">
          <w:rPr>
            <w:noProof/>
            <w:webHidden/>
          </w:rPr>
          <w:fldChar w:fldCharType="begin"/>
        </w:r>
        <w:r w:rsidR="002428CE">
          <w:rPr>
            <w:noProof/>
            <w:webHidden/>
          </w:rPr>
          <w:instrText xml:space="preserve"> PAGEREF _Toc111487504 \h </w:instrText>
        </w:r>
        <w:r w:rsidR="002428CE">
          <w:rPr>
            <w:noProof/>
            <w:webHidden/>
          </w:rPr>
        </w:r>
        <w:r w:rsidR="002428CE">
          <w:rPr>
            <w:noProof/>
            <w:webHidden/>
          </w:rPr>
          <w:fldChar w:fldCharType="separate"/>
        </w:r>
        <w:r w:rsidR="002428CE">
          <w:rPr>
            <w:noProof/>
            <w:webHidden/>
          </w:rPr>
          <w:t>49</w:t>
        </w:r>
        <w:r w:rsidR="002428CE">
          <w:rPr>
            <w:noProof/>
            <w:webHidden/>
          </w:rPr>
          <w:fldChar w:fldCharType="end"/>
        </w:r>
      </w:hyperlink>
    </w:p>
    <w:p w14:paraId="09BED824" w14:textId="5695CA07"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505" w:history="1">
        <w:r w:rsidR="002428CE" w:rsidRPr="007571D7">
          <w:rPr>
            <w:rStyle w:val="Hipercze"/>
            <w:noProof/>
            <w:lang w:bidi="en-US"/>
          </w:rPr>
          <w:t>Sfera gospodarcza</w:t>
        </w:r>
        <w:r w:rsidR="002428CE">
          <w:rPr>
            <w:noProof/>
            <w:webHidden/>
          </w:rPr>
          <w:tab/>
        </w:r>
        <w:r w:rsidR="002428CE">
          <w:rPr>
            <w:noProof/>
            <w:webHidden/>
          </w:rPr>
          <w:fldChar w:fldCharType="begin"/>
        </w:r>
        <w:r w:rsidR="002428CE">
          <w:rPr>
            <w:noProof/>
            <w:webHidden/>
          </w:rPr>
          <w:instrText xml:space="preserve"> PAGEREF _Toc111487505 \h </w:instrText>
        </w:r>
        <w:r w:rsidR="002428CE">
          <w:rPr>
            <w:noProof/>
            <w:webHidden/>
          </w:rPr>
        </w:r>
        <w:r w:rsidR="002428CE">
          <w:rPr>
            <w:noProof/>
            <w:webHidden/>
          </w:rPr>
          <w:fldChar w:fldCharType="separate"/>
        </w:r>
        <w:r w:rsidR="002428CE">
          <w:rPr>
            <w:noProof/>
            <w:webHidden/>
          </w:rPr>
          <w:t>49</w:t>
        </w:r>
        <w:r w:rsidR="002428CE">
          <w:rPr>
            <w:noProof/>
            <w:webHidden/>
          </w:rPr>
          <w:fldChar w:fldCharType="end"/>
        </w:r>
      </w:hyperlink>
    </w:p>
    <w:p w14:paraId="7976A010" w14:textId="6BA135EC"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506" w:history="1">
        <w:r w:rsidR="002428CE" w:rsidRPr="007571D7">
          <w:rPr>
            <w:rStyle w:val="Hipercze"/>
            <w:noProof/>
            <w:lang w:bidi="en-US"/>
          </w:rPr>
          <w:t>Sfera środowiskowa</w:t>
        </w:r>
        <w:r w:rsidR="002428CE">
          <w:rPr>
            <w:noProof/>
            <w:webHidden/>
          </w:rPr>
          <w:tab/>
        </w:r>
        <w:r w:rsidR="002428CE">
          <w:rPr>
            <w:noProof/>
            <w:webHidden/>
          </w:rPr>
          <w:fldChar w:fldCharType="begin"/>
        </w:r>
        <w:r w:rsidR="002428CE">
          <w:rPr>
            <w:noProof/>
            <w:webHidden/>
          </w:rPr>
          <w:instrText xml:space="preserve"> PAGEREF _Toc111487506 \h </w:instrText>
        </w:r>
        <w:r w:rsidR="002428CE">
          <w:rPr>
            <w:noProof/>
            <w:webHidden/>
          </w:rPr>
        </w:r>
        <w:r w:rsidR="002428CE">
          <w:rPr>
            <w:noProof/>
            <w:webHidden/>
          </w:rPr>
          <w:fldChar w:fldCharType="separate"/>
        </w:r>
        <w:r w:rsidR="002428CE">
          <w:rPr>
            <w:noProof/>
            <w:webHidden/>
          </w:rPr>
          <w:t>52</w:t>
        </w:r>
        <w:r w:rsidR="002428CE">
          <w:rPr>
            <w:noProof/>
            <w:webHidden/>
          </w:rPr>
          <w:fldChar w:fldCharType="end"/>
        </w:r>
      </w:hyperlink>
    </w:p>
    <w:p w14:paraId="56E76E7C" w14:textId="5B9D8F85"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507" w:history="1">
        <w:r w:rsidR="002428CE" w:rsidRPr="007571D7">
          <w:rPr>
            <w:rStyle w:val="Hipercze"/>
            <w:noProof/>
            <w:lang w:bidi="en-US"/>
          </w:rPr>
          <w:t>Strefa funkcjonalno-przestrzenna</w:t>
        </w:r>
        <w:r w:rsidR="002428CE">
          <w:rPr>
            <w:noProof/>
            <w:webHidden/>
          </w:rPr>
          <w:tab/>
        </w:r>
        <w:r w:rsidR="002428CE">
          <w:rPr>
            <w:noProof/>
            <w:webHidden/>
          </w:rPr>
          <w:fldChar w:fldCharType="begin"/>
        </w:r>
        <w:r w:rsidR="002428CE">
          <w:rPr>
            <w:noProof/>
            <w:webHidden/>
          </w:rPr>
          <w:instrText xml:space="preserve"> PAGEREF _Toc111487507 \h </w:instrText>
        </w:r>
        <w:r w:rsidR="002428CE">
          <w:rPr>
            <w:noProof/>
            <w:webHidden/>
          </w:rPr>
        </w:r>
        <w:r w:rsidR="002428CE">
          <w:rPr>
            <w:noProof/>
            <w:webHidden/>
          </w:rPr>
          <w:fldChar w:fldCharType="separate"/>
        </w:r>
        <w:r w:rsidR="002428CE">
          <w:rPr>
            <w:noProof/>
            <w:webHidden/>
          </w:rPr>
          <w:t>64</w:t>
        </w:r>
        <w:r w:rsidR="002428CE">
          <w:rPr>
            <w:noProof/>
            <w:webHidden/>
          </w:rPr>
          <w:fldChar w:fldCharType="end"/>
        </w:r>
      </w:hyperlink>
    </w:p>
    <w:p w14:paraId="078681D0" w14:textId="0A72CD3A" w:rsidR="002428CE" w:rsidRDefault="00000000">
      <w:pPr>
        <w:pStyle w:val="Spistreci4"/>
        <w:tabs>
          <w:tab w:val="right" w:leader="dot" w:pos="9062"/>
        </w:tabs>
        <w:rPr>
          <w:rFonts w:asciiTheme="minorHAnsi" w:eastAsiaTheme="minorEastAsia" w:hAnsiTheme="minorHAnsi" w:cstheme="minorBidi"/>
          <w:noProof/>
          <w:sz w:val="22"/>
          <w:szCs w:val="22"/>
          <w:lang w:eastAsia="pl-PL"/>
        </w:rPr>
      </w:pPr>
      <w:hyperlink w:anchor="_Toc111487508" w:history="1">
        <w:r w:rsidR="002428CE" w:rsidRPr="007571D7">
          <w:rPr>
            <w:rStyle w:val="Hipercze"/>
            <w:noProof/>
            <w:lang w:bidi="en-US"/>
          </w:rPr>
          <w:t>Zasoby dziedzictwa kulturowego</w:t>
        </w:r>
        <w:r w:rsidR="002428CE">
          <w:rPr>
            <w:noProof/>
            <w:webHidden/>
          </w:rPr>
          <w:tab/>
        </w:r>
        <w:r w:rsidR="002428CE">
          <w:rPr>
            <w:noProof/>
            <w:webHidden/>
          </w:rPr>
          <w:fldChar w:fldCharType="begin"/>
        </w:r>
        <w:r w:rsidR="002428CE">
          <w:rPr>
            <w:noProof/>
            <w:webHidden/>
          </w:rPr>
          <w:instrText xml:space="preserve"> PAGEREF _Toc111487508 \h </w:instrText>
        </w:r>
        <w:r w:rsidR="002428CE">
          <w:rPr>
            <w:noProof/>
            <w:webHidden/>
          </w:rPr>
        </w:r>
        <w:r w:rsidR="002428CE">
          <w:rPr>
            <w:noProof/>
            <w:webHidden/>
          </w:rPr>
          <w:fldChar w:fldCharType="separate"/>
        </w:r>
        <w:r w:rsidR="002428CE">
          <w:rPr>
            <w:noProof/>
            <w:webHidden/>
          </w:rPr>
          <w:t>64</w:t>
        </w:r>
        <w:r w:rsidR="002428CE">
          <w:rPr>
            <w:noProof/>
            <w:webHidden/>
          </w:rPr>
          <w:fldChar w:fldCharType="end"/>
        </w:r>
      </w:hyperlink>
    </w:p>
    <w:p w14:paraId="4E2EB837" w14:textId="5B019E1E" w:rsidR="002428CE" w:rsidRDefault="00000000">
      <w:pPr>
        <w:pStyle w:val="Spistreci4"/>
        <w:tabs>
          <w:tab w:val="right" w:leader="dot" w:pos="9062"/>
        </w:tabs>
        <w:rPr>
          <w:rFonts w:asciiTheme="minorHAnsi" w:eastAsiaTheme="minorEastAsia" w:hAnsiTheme="minorHAnsi" w:cstheme="minorBidi"/>
          <w:noProof/>
          <w:sz w:val="22"/>
          <w:szCs w:val="22"/>
          <w:lang w:eastAsia="pl-PL"/>
        </w:rPr>
      </w:pPr>
      <w:hyperlink w:anchor="_Toc111487509" w:history="1">
        <w:r w:rsidR="002428CE" w:rsidRPr="007571D7">
          <w:rPr>
            <w:rStyle w:val="Hipercze"/>
            <w:noProof/>
            <w:lang w:bidi="en-US"/>
          </w:rPr>
          <w:t>Dostępność do infrastruktury i usług społecznych</w:t>
        </w:r>
        <w:r w:rsidR="002428CE">
          <w:rPr>
            <w:noProof/>
            <w:webHidden/>
          </w:rPr>
          <w:tab/>
        </w:r>
        <w:r w:rsidR="002428CE">
          <w:rPr>
            <w:noProof/>
            <w:webHidden/>
          </w:rPr>
          <w:fldChar w:fldCharType="begin"/>
        </w:r>
        <w:r w:rsidR="002428CE">
          <w:rPr>
            <w:noProof/>
            <w:webHidden/>
          </w:rPr>
          <w:instrText xml:space="preserve"> PAGEREF _Toc111487509 \h </w:instrText>
        </w:r>
        <w:r w:rsidR="002428CE">
          <w:rPr>
            <w:noProof/>
            <w:webHidden/>
          </w:rPr>
        </w:r>
        <w:r w:rsidR="002428CE">
          <w:rPr>
            <w:noProof/>
            <w:webHidden/>
          </w:rPr>
          <w:fldChar w:fldCharType="separate"/>
        </w:r>
        <w:r w:rsidR="002428CE">
          <w:rPr>
            <w:noProof/>
            <w:webHidden/>
          </w:rPr>
          <w:t>70</w:t>
        </w:r>
        <w:r w:rsidR="002428CE">
          <w:rPr>
            <w:noProof/>
            <w:webHidden/>
          </w:rPr>
          <w:fldChar w:fldCharType="end"/>
        </w:r>
      </w:hyperlink>
    </w:p>
    <w:p w14:paraId="715E03E6" w14:textId="3F3D170D" w:rsidR="002428CE" w:rsidRDefault="00000000">
      <w:pPr>
        <w:pStyle w:val="Spistreci3"/>
        <w:tabs>
          <w:tab w:val="right" w:leader="dot" w:pos="9062"/>
        </w:tabs>
        <w:rPr>
          <w:rFonts w:asciiTheme="minorHAnsi" w:eastAsiaTheme="minorEastAsia" w:hAnsiTheme="minorHAnsi" w:cstheme="minorBidi"/>
          <w:noProof/>
          <w:sz w:val="22"/>
          <w:szCs w:val="22"/>
          <w:lang w:eastAsia="pl-PL"/>
        </w:rPr>
      </w:pPr>
      <w:hyperlink w:anchor="_Toc111487510" w:history="1">
        <w:r w:rsidR="002428CE" w:rsidRPr="007571D7">
          <w:rPr>
            <w:rStyle w:val="Hipercze"/>
            <w:noProof/>
            <w:lang w:bidi="en-US"/>
          </w:rPr>
          <w:t>Sfera techniczna</w:t>
        </w:r>
        <w:r w:rsidR="002428CE">
          <w:rPr>
            <w:noProof/>
            <w:webHidden/>
          </w:rPr>
          <w:tab/>
        </w:r>
        <w:r w:rsidR="002428CE">
          <w:rPr>
            <w:noProof/>
            <w:webHidden/>
          </w:rPr>
          <w:fldChar w:fldCharType="begin"/>
        </w:r>
        <w:r w:rsidR="002428CE">
          <w:rPr>
            <w:noProof/>
            <w:webHidden/>
          </w:rPr>
          <w:instrText xml:space="preserve"> PAGEREF _Toc111487510 \h </w:instrText>
        </w:r>
        <w:r w:rsidR="002428CE">
          <w:rPr>
            <w:noProof/>
            <w:webHidden/>
          </w:rPr>
        </w:r>
        <w:r w:rsidR="002428CE">
          <w:rPr>
            <w:noProof/>
            <w:webHidden/>
          </w:rPr>
          <w:fldChar w:fldCharType="separate"/>
        </w:r>
        <w:r w:rsidR="002428CE">
          <w:rPr>
            <w:noProof/>
            <w:webHidden/>
          </w:rPr>
          <w:t>77</w:t>
        </w:r>
        <w:r w:rsidR="002428CE">
          <w:rPr>
            <w:noProof/>
            <w:webHidden/>
          </w:rPr>
          <w:fldChar w:fldCharType="end"/>
        </w:r>
      </w:hyperlink>
    </w:p>
    <w:p w14:paraId="3EC87A4D" w14:textId="3D3D0CB7" w:rsidR="002428CE" w:rsidRPr="002428CE" w:rsidRDefault="00000000">
      <w:pPr>
        <w:pStyle w:val="Spistreci1"/>
        <w:tabs>
          <w:tab w:val="right" w:leader="dot" w:pos="9062"/>
        </w:tabs>
        <w:rPr>
          <w:rFonts w:asciiTheme="minorHAnsi" w:eastAsiaTheme="minorEastAsia" w:hAnsiTheme="minorHAnsi" w:cstheme="minorBidi"/>
          <w:b/>
          <w:bCs/>
          <w:noProof/>
          <w:sz w:val="22"/>
          <w:szCs w:val="22"/>
          <w:lang w:eastAsia="pl-PL"/>
        </w:rPr>
      </w:pPr>
      <w:hyperlink w:anchor="_Toc111487511" w:history="1">
        <w:r w:rsidR="002428CE" w:rsidRPr="002428CE">
          <w:rPr>
            <w:rStyle w:val="Hipercze"/>
            <w:b/>
            <w:bCs/>
            <w:noProof/>
            <w:lang w:bidi="en-US"/>
          </w:rPr>
          <w:t>Delimitacja obszaru zdegradowanego</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_Toc111487511 \h </w:instrText>
        </w:r>
        <w:r w:rsidR="002428CE" w:rsidRPr="002428CE">
          <w:rPr>
            <w:b/>
            <w:bCs/>
            <w:noProof/>
            <w:webHidden/>
          </w:rPr>
        </w:r>
        <w:r w:rsidR="002428CE" w:rsidRPr="002428CE">
          <w:rPr>
            <w:b/>
            <w:bCs/>
            <w:noProof/>
            <w:webHidden/>
          </w:rPr>
          <w:fldChar w:fldCharType="separate"/>
        </w:r>
        <w:r w:rsidR="002428CE" w:rsidRPr="002428CE">
          <w:rPr>
            <w:b/>
            <w:bCs/>
            <w:noProof/>
            <w:webHidden/>
          </w:rPr>
          <w:t>88</w:t>
        </w:r>
        <w:r w:rsidR="002428CE" w:rsidRPr="002428CE">
          <w:rPr>
            <w:b/>
            <w:bCs/>
            <w:noProof/>
            <w:webHidden/>
          </w:rPr>
          <w:fldChar w:fldCharType="end"/>
        </w:r>
      </w:hyperlink>
    </w:p>
    <w:p w14:paraId="2C08BD9B" w14:textId="6CE50580" w:rsidR="002428CE" w:rsidRPr="002428CE" w:rsidRDefault="00000000">
      <w:pPr>
        <w:pStyle w:val="Spistreci1"/>
        <w:tabs>
          <w:tab w:val="right" w:leader="dot" w:pos="9062"/>
        </w:tabs>
        <w:rPr>
          <w:rFonts w:asciiTheme="minorHAnsi" w:eastAsiaTheme="minorEastAsia" w:hAnsiTheme="minorHAnsi" w:cstheme="minorBidi"/>
          <w:b/>
          <w:bCs/>
          <w:noProof/>
          <w:sz w:val="22"/>
          <w:szCs w:val="22"/>
          <w:lang w:eastAsia="pl-PL"/>
        </w:rPr>
      </w:pPr>
      <w:hyperlink w:anchor="_Toc111487512" w:history="1">
        <w:r w:rsidR="002428CE" w:rsidRPr="002428CE">
          <w:rPr>
            <w:rStyle w:val="Hipercze"/>
            <w:b/>
            <w:bCs/>
            <w:noProof/>
            <w:lang w:bidi="en-US"/>
          </w:rPr>
          <w:t>Delimitacja obszaru rewitalizacji</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_Toc111487512 \h </w:instrText>
        </w:r>
        <w:r w:rsidR="002428CE" w:rsidRPr="002428CE">
          <w:rPr>
            <w:b/>
            <w:bCs/>
            <w:noProof/>
            <w:webHidden/>
          </w:rPr>
        </w:r>
        <w:r w:rsidR="002428CE" w:rsidRPr="002428CE">
          <w:rPr>
            <w:b/>
            <w:bCs/>
            <w:noProof/>
            <w:webHidden/>
          </w:rPr>
          <w:fldChar w:fldCharType="separate"/>
        </w:r>
        <w:r w:rsidR="002428CE" w:rsidRPr="002428CE">
          <w:rPr>
            <w:b/>
            <w:bCs/>
            <w:noProof/>
            <w:webHidden/>
          </w:rPr>
          <w:t>90</w:t>
        </w:r>
        <w:r w:rsidR="002428CE" w:rsidRPr="002428CE">
          <w:rPr>
            <w:b/>
            <w:bCs/>
            <w:noProof/>
            <w:webHidden/>
          </w:rPr>
          <w:fldChar w:fldCharType="end"/>
        </w:r>
      </w:hyperlink>
    </w:p>
    <w:p w14:paraId="665EB0C8" w14:textId="6B6F2B89" w:rsidR="002428CE" w:rsidRPr="002428CE" w:rsidRDefault="00000000">
      <w:pPr>
        <w:pStyle w:val="Spistreci1"/>
        <w:tabs>
          <w:tab w:val="right" w:leader="dot" w:pos="9062"/>
        </w:tabs>
        <w:rPr>
          <w:rFonts w:asciiTheme="minorHAnsi" w:eastAsiaTheme="minorEastAsia" w:hAnsiTheme="minorHAnsi" w:cstheme="minorBidi"/>
          <w:b/>
          <w:bCs/>
          <w:noProof/>
          <w:sz w:val="22"/>
          <w:szCs w:val="22"/>
          <w:lang w:eastAsia="pl-PL"/>
        </w:rPr>
      </w:pPr>
      <w:hyperlink w:anchor="_Toc111487513" w:history="1">
        <w:r w:rsidR="002428CE" w:rsidRPr="002428CE">
          <w:rPr>
            <w:rStyle w:val="Hipercze"/>
            <w:b/>
            <w:bCs/>
            <w:noProof/>
            <w:lang w:bidi="en-US"/>
          </w:rPr>
          <w:t>Spis tabel</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_Toc111487513 \h </w:instrText>
        </w:r>
        <w:r w:rsidR="002428CE" w:rsidRPr="002428CE">
          <w:rPr>
            <w:b/>
            <w:bCs/>
            <w:noProof/>
            <w:webHidden/>
          </w:rPr>
        </w:r>
        <w:r w:rsidR="002428CE" w:rsidRPr="002428CE">
          <w:rPr>
            <w:b/>
            <w:bCs/>
            <w:noProof/>
            <w:webHidden/>
          </w:rPr>
          <w:fldChar w:fldCharType="separate"/>
        </w:r>
        <w:r w:rsidR="002428CE" w:rsidRPr="002428CE">
          <w:rPr>
            <w:b/>
            <w:bCs/>
            <w:noProof/>
            <w:webHidden/>
          </w:rPr>
          <w:t>92</w:t>
        </w:r>
        <w:r w:rsidR="002428CE" w:rsidRPr="002428CE">
          <w:rPr>
            <w:b/>
            <w:bCs/>
            <w:noProof/>
            <w:webHidden/>
          </w:rPr>
          <w:fldChar w:fldCharType="end"/>
        </w:r>
      </w:hyperlink>
    </w:p>
    <w:p w14:paraId="59B0E1D0" w14:textId="08059A76" w:rsidR="002428CE" w:rsidRPr="002428CE" w:rsidRDefault="00000000">
      <w:pPr>
        <w:pStyle w:val="Spistreci1"/>
        <w:tabs>
          <w:tab w:val="right" w:leader="dot" w:pos="9062"/>
        </w:tabs>
        <w:rPr>
          <w:rFonts w:asciiTheme="minorHAnsi" w:eastAsiaTheme="minorEastAsia" w:hAnsiTheme="minorHAnsi" w:cstheme="minorBidi"/>
          <w:b/>
          <w:bCs/>
          <w:noProof/>
          <w:sz w:val="22"/>
          <w:szCs w:val="22"/>
          <w:lang w:eastAsia="pl-PL"/>
        </w:rPr>
      </w:pPr>
      <w:hyperlink w:anchor="_Toc111487514" w:history="1">
        <w:r w:rsidR="002428CE" w:rsidRPr="002428CE">
          <w:rPr>
            <w:rStyle w:val="Hipercze"/>
            <w:b/>
            <w:bCs/>
            <w:noProof/>
            <w:lang w:bidi="en-US"/>
          </w:rPr>
          <w:t>Spis rycin</w:t>
        </w:r>
        <w:r w:rsidR="002428CE" w:rsidRPr="002428CE">
          <w:rPr>
            <w:b/>
            <w:bCs/>
            <w:noProof/>
            <w:webHidden/>
          </w:rPr>
          <w:tab/>
        </w:r>
        <w:r w:rsidR="002428CE" w:rsidRPr="002428CE">
          <w:rPr>
            <w:b/>
            <w:bCs/>
            <w:noProof/>
            <w:webHidden/>
          </w:rPr>
          <w:fldChar w:fldCharType="begin"/>
        </w:r>
        <w:r w:rsidR="002428CE" w:rsidRPr="002428CE">
          <w:rPr>
            <w:b/>
            <w:bCs/>
            <w:noProof/>
            <w:webHidden/>
          </w:rPr>
          <w:instrText xml:space="preserve"> PAGEREF _Toc111487514 \h </w:instrText>
        </w:r>
        <w:r w:rsidR="002428CE" w:rsidRPr="002428CE">
          <w:rPr>
            <w:b/>
            <w:bCs/>
            <w:noProof/>
            <w:webHidden/>
          </w:rPr>
        </w:r>
        <w:r w:rsidR="002428CE" w:rsidRPr="002428CE">
          <w:rPr>
            <w:b/>
            <w:bCs/>
            <w:noProof/>
            <w:webHidden/>
          </w:rPr>
          <w:fldChar w:fldCharType="separate"/>
        </w:r>
        <w:r w:rsidR="002428CE" w:rsidRPr="002428CE">
          <w:rPr>
            <w:b/>
            <w:bCs/>
            <w:noProof/>
            <w:webHidden/>
          </w:rPr>
          <w:t>93</w:t>
        </w:r>
        <w:r w:rsidR="002428CE" w:rsidRPr="002428CE">
          <w:rPr>
            <w:b/>
            <w:bCs/>
            <w:noProof/>
            <w:webHidden/>
          </w:rPr>
          <w:fldChar w:fldCharType="end"/>
        </w:r>
      </w:hyperlink>
    </w:p>
    <w:p w14:paraId="1554F1E8" w14:textId="71D3DDBF" w:rsidR="006723F7" w:rsidRDefault="006723F7" w:rsidP="006723F7">
      <w:pPr>
        <w:rPr>
          <w:lang w:bidi="en-US"/>
        </w:rPr>
      </w:pPr>
      <w:r>
        <w:rPr>
          <w:lang w:bidi="en-US"/>
        </w:rPr>
        <w:fldChar w:fldCharType="end"/>
      </w:r>
    </w:p>
    <w:p w14:paraId="4F6D8D15" w14:textId="38CA40DC" w:rsidR="006723F7" w:rsidRDefault="006723F7">
      <w:pPr>
        <w:spacing w:after="160" w:line="300" w:lineRule="auto"/>
        <w:jc w:val="left"/>
        <w:rPr>
          <w:lang w:bidi="en-US"/>
        </w:rPr>
      </w:pPr>
      <w:r>
        <w:rPr>
          <w:lang w:bidi="en-US"/>
        </w:rPr>
        <w:br w:type="page"/>
      </w:r>
    </w:p>
    <w:p w14:paraId="49F308D9" w14:textId="77777777" w:rsidR="008A0C97" w:rsidRDefault="008A0C97">
      <w:pPr>
        <w:spacing w:after="160" w:line="300" w:lineRule="auto"/>
        <w:jc w:val="left"/>
        <w:rPr>
          <w:rFonts w:cstheme="minorHAnsi"/>
          <w:b/>
          <w:bCs/>
          <w:caps/>
          <w:spacing w:val="20"/>
          <w:sz w:val="26"/>
          <w:szCs w:val="26"/>
          <w:lang w:bidi="en-US"/>
        </w:rPr>
      </w:pPr>
      <w:r>
        <w:lastRenderedPageBreak/>
        <w:br w:type="page"/>
      </w:r>
    </w:p>
    <w:p w14:paraId="33290301" w14:textId="3837A649" w:rsidR="00B566B4" w:rsidRPr="00B566B4" w:rsidRDefault="00B566B4" w:rsidP="002D642D">
      <w:pPr>
        <w:pStyle w:val="Nagwek1"/>
      </w:pPr>
      <w:bookmarkStart w:id="2" w:name="_Toc111487488"/>
      <w:r w:rsidRPr="00B566B4">
        <w:lastRenderedPageBreak/>
        <w:t>Wprowadzenie</w:t>
      </w:r>
      <w:bookmarkEnd w:id="0"/>
      <w:bookmarkEnd w:id="2"/>
      <w:r w:rsidRPr="00B566B4">
        <w:t xml:space="preserve"> </w:t>
      </w:r>
    </w:p>
    <w:p w14:paraId="47650286" w14:textId="77777777" w:rsidR="00B566B4" w:rsidRPr="00B566B4" w:rsidRDefault="00B566B4" w:rsidP="002D642D"/>
    <w:p w14:paraId="091E9B43" w14:textId="77777777" w:rsidR="00B566B4" w:rsidRPr="00B566B4" w:rsidRDefault="00B566B4" w:rsidP="002D642D">
      <w:r w:rsidRPr="00B566B4">
        <w:t>Obszary miejskie wyróżniają się występowaniem szczególnego nasilenia i koncentracji zróżnicowanych i złożonych problemów, takich jak ubóstwo, bezrobocie, nierówności i wykluczenie społeczne, przestępczość, konflikty czy niska jakość środowiska, stanowiących objawy kryzysu (degradacji). Zatrzymanie lub nawet odwrócenie degradacji miast wymaga szczególnej interwencji – wszechstronnych, skoncentrowanych, kompleksowych i długotrwałych działań, określanych mianem rewitalizacji</w:t>
      </w:r>
      <w:r w:rsidRPr="00B566B4">
        <w:rPr>
          <w:vertAlign w:val="superscript"/>
        </w:rPr>
        <w:footnoteReference w:id="1"/>
      </w:r>
      <w:r w:rsidRPr="00B566B4">
        <w:t>. Zgodnie z art. 2 ustawy z dnia 9 października 2015 r. o rewitalizacji, rewitalizacja stanowi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p>
    <w:p w14:paraId="7636FEE0" w14:textId="478FBB41" w:rsidR="00B566B4" w:rsidRPr="00B566B4" w:rsidRDefault="00B566B4" w:rsidP="002D642D">
      <w:r w:rsidRPr="00B566B4">
        <w:t>Jedną z kluczowych zasad w rewitalizacji jest konieczność koncentracji terytorialnej podejmowanych działań – rewitalizacja jest działaniem, które musi być skoncentrowane terytorialnie i powinno być prowadzone na obszarach najbardziej tego potrzebujących, pogrążonych w najgłębszym kryzysie w stosunku do pozostałych części jednostki. Obszar zdegradowany to obszar gminy znajdujący się w stanie kryzysowym z powodu koncentracji negatywnych zjawisk społecznych, w tym przede wszystkim: bezrobocia, ubóstwa, przestępczości, wysokiej liczby mieszkańców będących osobami ze szczególnymi potrzebami, o których mowa w ustawie z dnia 19 lipca 2019 r. o zapewnianiu dostępności osobom ze szczególnymi potrzebami, niskiego poziomu edukacji lub kapitału społecznego, a także niewystarczającego poziomu uczestnictwa w życiu publicznym i kulturalnym, współwystępujących z negatywnymi zjawiskami w co najmniej jednej z następujących sfer:</w:t>
      </w:r>
    </w:p>
    <w:p w14:paraId="36DCD7A7" w14:textId="77777777" w:rsidR="00B566B4" w:rsidRPr="00B566B4" w:rsidRDefault="00B566B4" w:rsidP="002D642D">
      <w:pPr>
        <w:pStyle w:val="Akapitzlist"/>
        <w:numPr>
          <w:ilvl w:val="0"/>
          <w:numId w:val="1"/>
        </w:numPr>
      </w:pPr>
      <w:r w:rsidRPr="00B566B4">
        <w:t>gospodarczej – w szczególności niskiego stopnia przedsiębiorczości, słabej kondycji lokalnych przedsiębiorstw;</w:t>
      </w:r>
    </w:p>
    <w:p w14:paraId="5149FA4F" w14:textId="3F30F5B3" w:rsidR="00B566B4" w:rsidRPr="00B566B4" w:rsidRDefault="00B566B4" w:rsidP="002D642D">
      <w:pPr>
        <w:pStyle w:val="Akapitzlist"/>
        <w:numPr>
          <w:ilvl w:val="0"/>
          <w:numId w:val="1"/>
        </w:numPr>
      </w:pPr>
      <w:r w:rsidRPr="00B566B4">
        <w:t>środowiskowej – w szczególności przekroczenia standardów jakości środowiska, obecności odpadów stwarzających zagrożenie dla życia, zdrowia ludzi lub stanu środowiska</w:t>
      </w:r>
      <w:r w:rsidR="00C3762D">
        <w:t>;</w:t>
      </w:r>
    </w:p>
    <w:p w14:paraId="1E147DF8" w14:textId="77777777" w:rsidR="00B566B4" w:rsidRPr="00B566B4" w:rsidRDefault="00B566B4" w:rsidP="002D642D">
      <w:pPr>
        <w:pStyle w:val="Akapitzlist"/>
        <w:numPr>
          <w:ilvl w:val="0"/>
          <w:numId w:val="1"/>
        </w:numPr>
      </w:pPr>
      <w:r w:rsidRPr="00B566B4">
        <w:t>przestrzenno-funkcjonalnej – w szczególności niewystarczającego wyposażenia 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niskiego poziomu obsługi komunikacyjnej, niedoboru lub niskiej jakości terenów publicznych, lub</w:t>
      </w:r>
    </w:p>
    <w:p w14:paraId="133161B2" w14:textId="1C126D93" w:rsidR="00B566B4" w:rsidRPr="00B566B4" w:rsidRDefault="00B566B4" w:rsidP="002D642D">
      <w:pPr>
        <w:pStyle w:val="Akapitzlist"/>
        <w:numPr>
          <w:ilvl w:val="0"/>
          <w:numId w:val="1"/>
        </w:numPr>
      </w:pPr>
      <w:r w:rsidRPr="00B566B4">
        <w:t>technicznej – w szczególności degradacji stanu technicznego obiektów budowlanych, w</w:t>
      </w:r>
      <w:r w:rsidR="00E73546">
        <w:t> </w:t>
      </w:r>
      <w:r w:rsidRPr="00B566B4">
        <w:t>tym o przeznaczeniu mieszkaniowym oraz niefunkcjonowaniu rozwiązań technicznych umożliwiających efektywne korzystanie z obiektów budowlanych, w szczególności w</w:t>
      </w:r>
      <w:r w:rsidR="00E73546">
        <w:t> </w:t>
      </w:r>
      <w:r w:rsidRPr="00B566B4">
        <w:t>zakresie energooszczędności, ochrony środowiska i zapewniania dostępności osobom ze szczególnymi potrzebami.</w:t>
      </w:r>
    </w:p>
    <w:p w14:paraId="687DB1E5" w14:textId="77777777" w:rsidR="00B566B4" w:rsidRPr="00B566B4" w:rsidRDefault="00B566B4" w:rsidP="002D642D">
      <w:r w:rsidRPr="00B566B4">
        <w:t>Występowanie zjawisk kryzysowych w sferze społecznej jest zatem warunkiem obligatoryjnym, by dany obszar mógł zostać uznany za obszar zdegradowany.</w:t>
      </w:r>
    </w:p>
    <w:p w14:paraId="391E7BED" w14:textId="01980707" w:rsidR="00B566B4" w:rsidRPr="00B566B4" w:rsidRDefault="00B566B4" w:rsidP="002D642D">
      <w:r w:rsidRPr="00B566B4">
        <w:lastRenderedPageBreak/>
        <w:t xml:space="preserve">Zasięg obszaru zdegradowanego powinien być określany w procesie porównywania wewnątrzmiejskiego zróżnicowania, na podstawie analizy cząstkowych oraz syntetycznych wskaźników degradacji. Tak przeprowadzone badania powinny ujawnić obszary znajdujące się w najgorszej sytuacji w skali miasta, w obrębie których zidentyfikowano występowanie wieloaspektowego kryzysu. Kryzys </w:t>
      </w:r>
      <w:r w:rsidR="001678E7">
        <w:t xml:space="preserve">społeczny </w:t>
      </w:r>
      <w:r w:rsidRPr="00B566B4">
        <w:t>w danej jednostce urbanistycznej powinien być identyfikowany, jeżeli wskaźnik syntetyczny zbudowany na podstawie zaprezentowanych wskaźników cząstkowych będzie gorszy niż średnia dla całego miasta.</w:t>
      </w:r>
    </w:p>
    <w:p w14:paraId="618515DA" w14:textId="77777777" w:rsidR="00B566B4" w:rsidRPr="00B566B4" w:rsidRDefault="00B566B4" w:rsidP="002D642D">
      <w:r w:rsidRPr="00B566B4">
        <w:t>Obszar obejmujący całość lub część obszaru zdegradowanego, cechujący się szczególną koncentracją negatywnych zjawisk, na którym z uwagi na istotne znaczenie dla rozwoju lokalnego gmina zamierza prowadzić rewitalizację, wyznacza się jako obszar rewitalizacji. Zgodnie z wymogiem ustawowym obszar rewitalizacji nie może być większy niż 20% powierzchni gminy oraz zamieszkały przez więcej niż 30% liczby jej mieszkańców.</w:t>
      </w:r>
    </w:p>
    <w:p w14:paraId="6D984F2C" w14:textId="61C172CB" w:rsidR="00B566B4" w:rsidRDefault="00B566B4" w:rsidP="002D642D">
      <w:r>
        <w:br w:type="page"/>
      </w:r>
    </w:p>
    <w:p w14:paraId="555DBDAC" w14:textId="1E6EFB66" w:rsidR="0089152F" w:rsidRPr="00E73546" w:rsidRDefault="00B566B4" w:rsidP="002D642D">
      <w:pPr>
        <w:pStyle w:val="Nagwek1"/>
      </w:pPr>
      <w:bookmarkStart w:id="3" w:name="_Toc111487489"/>
      <w:r w:rsidRPr="00E73546">
        <w:lastRenderedPageBreak/>
        <w:t>Ogólna charakterystyka Miasta Łuków</w:t>
      </w:r>
      <w:bookmarkEnd w:id="3"/>
    </w:p>
    <w:p w14:paraId="4645DA6C" w14:textId="77777777" w:rsidR="00510752" w:rsidRDefault="00510752" w:rsidP="002D642D">
      <w:pPr>
        <w:rPr>
          <w:lang w:bidi="en-US"/>
        </w:rPr>
      </w:pPr>
    </w:p>
    <w:p w14:paraId="7961E1D6" w14:textId="77777777" w:rsidR="00017EB1" w:rsidRDefault="00510752" w:rsidP="002D642D">
      <w:pPr>
        <w:rPr>
          <w:lang w:bidi="en-US"/>
        </w:rPr>
      </w:pPr>
      <w:r>
        <w:rPr>
          <w:lang w:bidi="en-US"/>
        </w:rPr>
        <w:t xml:space="preserve">Miasto Łuków położone jest w północnej części województwa lubelskiego, na styku Mazowsza, Podlasia i Lubelszczyzny. </w:t>
      </w:r>
    </w:p>
    <w:p w14:paraId="4B76534D" w14:textId="2E9FF75A" w:rsidR="00614DC6" w:rsidRDefault="00017EB1" w:rsidP="002D642D">
      <w:pPr>
        <w:rPr>
          <w:lang w:bidi="en-US"/>
        </w:rPr>
      </w:pPr>
      <w:r w:rsidRPr="00017EB1">
        <w:rPr>
          <w:lang w:bidi="en-US"/>
        </w:rPr>
        <w:t>Miasto Łuków stanowi ponadregionalny węzeł komunikacyjny, w którym zbiegają się drogi i</w:t>
      </w:r>
      <w:r w:rsidR="00C3762D">
        <w:rPr>
          <w:lang w:bidi="en-US"/>
        </w:rPr>
        <w:t> </w:t>
      </w:r>
      <w:r w:rsidRPr="00017EB1">
        <w:rPr>
          <w:lang w:bidi="en-US"/>
        </w:rPr>
        <w:t>linie kolejowe o znaczeniu krajowym i ponadregionalnym</w:t>
      </w:r>
      <w:r>
        <w:rPr>
          <w:lang w:bidi="en-US"/>
        </w:rPr>
        <w:t>. Miasto</w:t>
      </w:r>
      <w:r w:rsidR="00023E30" w:rsidRPr="00023E30">
        <w:rPr>
          <w:lang w:bidi="en-US"/>
        </w:rPr>
        <w:t xml:space="preserve"> charakteryzuje się korzystnym położeniem w stosunku do istniejącej i projektowanej sieci drogowej. Przebiegające przez teren miasta drogi stanowią ważne elementy sieci dróg o znaczeniu krajowym. Nadrzędny układ komunikacyjny miasta stanowią dwie drogi krajowe: droga krajowa nr 63 oraz droga krajowa nr 76. Przez teren Łukowa przebiegają również trasy trzech dróg wojewódzkich: nr 806 Łuków – Trzebieszów – Międzyrzec Podlaski, nr 807 Maciejowice – Stanin – Łuków oraz nr</w:t>
      </w:r>
      <w:r w:rsidR="00C3762D">
        <w:rPr>
          <w:lang w:bidi="en-US"/>
        </w:rPr>
        <w:t> </w:t>
      </w:r>
      <w:r w:rsidR="00023E30" w:rsidRPr="00023E30">
        <w:rPr>
          <w:lang w:bidi="en-US"/>
        </w:rPr>
        <w:t>808 Łuków – Serokomla – Kock. Przez teren miasta przebiegają cztery istotne linie kolejowe o</w:t>
      </w:r>
      <w:r w:rsidR="00C3762D">
        <w:rPr>
          <w:lang w:bidi="en-US"/>
        </w:rPr>
        <w:t> </w:t>
      </w:r>
      <w:r w:rsidR="00023E30" w:rsidRPr="00023E30">
        <w:rPr>
          <w:lang w:bidi="en-US"/>
        </w:rPr>
        <w:t>znaczeniu międzynarodowym i krajowym nr 2, 12, 26 i 30, tworzące układ promienisty rozchodzący się w pięciu kierunkach.</w:t>
      </w:r>
    </w:p>
    <w:p w14:paraId="22F12A6A" w14:textId="0FE1482E" w:rsidR="00614DC6" w:rsidRDefault="00510752" w:rsidP="002D642D">
      <w:pPr>
        <w:rPr>
          <w:lang w:bidi="en-US"/>
        </w:rPr>
      </w:pPr>
      <w:r>
        <w:rPr>
          <w:lang w:bidi="en-US"/>
        </w:rPr>
        <w:t>Według podziału fizyczno-geograficznego Polski miasto znajduje się w obrębie Równiny Łukowskiej</w:t>
      </w:r>
      <w:r w:rsidR="0091296A">
        <w:rPr>
          <w:lang w:bidi="en-US"/>
        </w:rPr>
        <w:t xml:space="preserve">, będącej fragmentem Niziny Południowopodlaskiej, zaliczanej do Nizin Środkowopolskich. </w:t>
      </w:r>
      <w:r w:rsidR="00614DC6">
        <w:rPr>
          <w:lang w:bidi="en-US"/>
        </w:rPr>
        <w:t>Równina Łukowska stanowi płaski, piaszczysty teren, którego wysokości bezwzględne sięgają od 140 m n.p.m. do 170 m n.p.m. Rzeźbę obszaru miasta budują gliny zwałowe oaz piaski i żwiry wodno-lodowcowe związane z cofaniem się lądolodu plejstoceńskiego w okresie zlodowacenia środkowopolskiego. Rzeźba okolic Miasta Łuków jest mało zróżnicowana – dominuje krajobraz równinny ze słabo zaznaczonymi dolinami rzek.</w:t>
      </w:r>
    </w:p>
    <w:p w14:paraId="4646568B" w14:textId="60A90C4B" w:rsidR="009D0437" w:rsidRDefault="00614DC6" w:rsidP="00614DC6">
      <w:pPr>
        <w:rPr>
          <w:lang w:bidi="en-US"/>
        </w:rPr>
      </w:pPr>
      <w:r>
        <w:rPr>
          <w:lang w:bidi="en-US"/>
        </w:rPr>
        <w:t xml:space="preserve">Obszar Miasta Łuków w większości znajduje się w dorzeczu Bugu i odwadniany jest przez górne odcinki Krzny Południowej i jej dopływu, Krzny Północnej (dolina Krzny Północnej stanowi </w:t>
      </w:r>
      <w:r w:rsidR="007B73C4">
        <w:rPr>
          <w:lang w:bidi="en-US"/>
        </w:rPr>
        <w:t>niewielki fragment północnej granicy miasta</w:t>
      </w:r>
      <w:r>
        <w:rPr>
          <w:lang w:bidi="en-US"/>
        </w:rPr>
        <w:t>). Obie rzeki, biorące początek w rozległych, podmokłych obniżeniach Lasów Łukowskich, łączą się w okolicach Międzyrzeca Podlaskiego w rzekę Krznę – największy lewy dopływ Bugu.</w:t>
      </w:r>
      <w:r w:rsidRPr="00614DC6">
        <w:t xml:space="preserve"> </w:t>
      </w:r>
      <w:r>
        <w:rPr>
          <w:lang w:bidi="en-US"/>
        </w:rPr>
        <w:t>Południowa część miasta odwadniana jest przez rzekę Samicę będącą dopływem Bystrzycy (zlewnia Wieprza). W skład sieci hydrograficznej wchodzą również występujące głównie w dolinach rzek liczne drobne cieki i rowy melioracyjne. W granicach miasta znajduje się kilka sztucznych zbiorników wód powierzchniowych.</w:t>
      </w:r>
      <w:r w:rsidRPr="00614DC6">
        <w:t xml:space="preserve"> </w:t>
      </w:r>
      <w:r>
        <w:rPr>
          <w:lang w:bidi="en-US"/>
        </w:rPr>
        <w:t>W rejonie ul. Żelechowskiej znajdują się wypełnione wodą nieczynne wyrobiska po eksploatacji surowca dla nieczynnej już cegielni.</w:t>
      </w:r>
      <w:r w:rsidR="009D0437">
        <w:rPr>
          <w:lang w:bidi="en-US"/>
        </w:rPr>
        <w:t xml:space="preserve"> </w:t>
      </w:r>
      <w:r>
        <w:rPr>
          <w:lang w:bidi="en-US"/>
        </w:rPr>
        <w:t xml:space="preserve">Ponadto na terenie miasta znajduje się sztuczny zbiornik wodny „Zimna </w:t>
      </w:r>
      <w:r w:rsidR="007B73C4">
        <w:rPr>
          <w:lang w:bidi="en-US"/>
        </w:rPr>
        <w:t>W</w:t>
      </w:r>
      <w:r>
        <w:rPr>
          <w:lang w:bidi="en-US"/>
        </w:rPr>
        <w:t>oda” o</w:t>
      </w:r>
      <w:r w:rsidR="009D0437">
        <w:rPr>
          <w:lang w:bidi="en-US"/>
        </w:rPr>
        <w:t xml:space="preserve"> </w:t>
      </w:r>
      <w:r>
        <w:rPr>
          <w:lang w:bidi="en-US"/>
        </w:rPr>
        <w:t xml:space="preserve">powierzchni ok. </w:t>
      </w:r>
      <w:r w:rsidR="002428CE">
        <w:rPr>
          <w:lang w:bidi="en-US"/>
        </w:rPr>
        <w:t xml:space="preserve">17 </w:t>
      </w:r>
      <w:r>
        <w:rPr>
          <w:lang w:bidi="en-US"/>
        </w:rPr>
        <w:t>ha. Spełnia on funkcję rekreacyjno</w:t>
      </w:r>
      <w:r w:rsidR="009D0437">
        <w:rPr>
          <w:lang w:bidi="en-US"/>
        </w:rPr>
        <w:t>-</w:t>
      </w:r>
      <w:r>
        <w:rPr>
          <w:lang w:bidi="en-US"/>
        </w:rPr>
        <w:t>wędkarską.</w:t>
      </w:r>
    </w:p>
    <w:p w14:paraId="46C1B442" w14:textId="77777777" w:rsidR="009D0437" w:rsidRDefault="009D0437" w:rsidP="009D0437">
      <w:pPr>
        <w:rPr>
          <w:lang w:bidi="en-US"/>
        </w:rPr>
      </w:pPr>
      <w:r>
        <w:rPr>
          <w:lang w:bidi="en-US"/>
        </w:rPr>
        <w:t>Na terenie Miasta Łuków, na obszarach użytkowanych rolniczo, przeważają gleby średnio korzystne (IV klasa bonitacyjna) i korzystne (III klasa) do produkcji rolnej. Wśród gleb średniokorzystnych do produkcji rolnej dominują gleby brunatne lub bielicowe żytnie dobre.</w:t>
      </w:r>
      <w:r w:rsidRPr="009D0437">
        <w:t xml:space="preserve"> </w:t>
      </w:r>
      <w:r>
        <w:rPr>
          <w:lang w:bidi="en-US"/>
        </w:rPr>
        <w:t xml:space="preserve">Gleby korzystne do produkcji rolnej to gleby brunatne lub bielicowe pszenno- żytnie i pszenne oraz czarne ziemie w kompleksie zbożowo-pastewnym mocnym. Gleby te występują płatami na południe i na zachód od zwartej zabudowy miasta. Do gleb </w:t>
      </w:r>
      <w:proofErr w:type="spellStart"/>
      <w:r>
        <w:rPr>
          <w:lang w:bidi="en-US"/>
        </w:rPr>
        <w:t>małokorzystnych</w:t>
      </w:r>
      <w:proofErr w:type="spellEnd"/>
      <w:r>
        <w:rPr>
          <w:lang w:bidi="en-US"/>
        </w:rPr>
        <w:t xml:space="preserve"> i niekorzystnych do produkcji rolnej zliczają się gleby brunatne lub bielicowe kompleksu żytniego słabego klasy V i brunatne żytnio-łubinowe klasy VI oraz gleby organiczne klasy V i VI pokryte użytkami zielonymi słabej wartości.</w:t>
      </w:r>
    </w:p>
    <w:p w14:paraId="2BD62E77" w14:textId="05CF5BB5" w:rsidR="009D0437" w:rsidRDefault="009D0437" w:rsidP="009D0437">
      <w:pPr>
        <w:rPr>
          <w:lang w:bidi="en-US"/>
        </w:rPr>
      </w:pPr>
      <w:r>
        <w:rPr>
          <w:lang w:bidi="en-US"/>
        </w:rPr>
        <w:t>Strefa ekologiczna w granicach miasta Łuków obejmuje dolinę Krzny Południowej z występującymi w jej obrębie terenami użytków zielonych, ogródków działkowych i zieleni parkowej.</w:t>
      </w:r>
      <w:r w:rsidRPr="009D0437">
        <w:t xml:space="preserve"> </w:t>
      </w:r>
      <w:r>
        <w:rPr>
          <w:lang w:bidi="en-US"/>
        </w:rPr>
        <w:t xml:space="preserve">Miasto charakteryzuje się niską lesistością. Zasoby leśne stanowią 13,8% powierzchni ogólnej miasta. Wśród lasów dominuje bór świeży i bór mieszany świeży. Zieleń miejska </w:t>
      </w:r>
      <w:r>
        <w:rPr>
          <w:lang w:bidi="en-US"/>
        </w:rPr>
        <w:lastRenderedPageBreak/>
        <w:t>występuje w postaci zieleni parkowej, ogródków działkowych, cmentarzy czynnych i</w:t>
      </w:r>
      <w:r w:rsidR="00023E30">
        <w:rPr>
          <w:lang w:bidi="en-US"/>
        </w:rPr>
        <w:t> </w:t>
      </w:r>
      <w:r>
        <w:rPr>
          <w:lang w:bidi="en-US"/>
        </w:rPr>
        <w:t>zamkniętych oraz skwerów, zieleni osiedlowej i terenów rekreacyjnych i sportowych. Zieleń miejska w znacznej mierze połączona jest z posiadającą duże walory przyrodnicze doliną Krzny Południowej i stanowią razem strefę ekologiczną. Ponadto, na terenie miasta znajduje się dolina rzeki Krzny Południowej okryta roślinnością trawiastą oraz dwa zadrzewione parki miejskie.</w:t>
      </w:r>
    </w:p>
    <w:p w14:paraId="6B7E12E2" w14:textId="30B4C185" w:rsidR="00023E30" w:rsidRDefault="009D0437" w:rsidP="009D0437">
      <w:pPr>
        <w:rPr>
          <w:lang w:bidi="en-US"/>
        </w:rPr>
      </w:pPr>
      <w:r>
        <w:rPr>
          <w:lang w:bidi="en-US"/>
        </w:rPr>
        <w:t xml:space="preserve">Miasto położone jest na obszarach o dużych wartościach przyrodniczych, w obrębie Obszarów Chronionego Krajobrazu. Dominującym elementem środowiska przyrodniczego Łukowskiego Obszaru Chronionego Krajobrazu są tereny leśne oraz połacie łąk i pastwisk pokrytych licznymi </w:t>
      </w:r>
      <w:proofErr w:type="spellStart"/>
      <w:r>
        <w:rPr>
          <w:lang w:bidi="en-US"/>
        </w:rPr>
        <w:t>zadrzewieniami</w:t>
      </w:r>
      <w:proofErr w:type="spellEnd"/>
      <w:r>
        <w:rPr>
          <w:lang w:bidi="en-US"/>
        </w:rPr>
        <w:t>.</w:t>
      </w:r>
      <w:r w:rsidRPr="009D0437">
        <w:t xml:space="preserve"> </w:t>
      </w:r>
      <w:r>
        <w:rPr>
          <w:lang w:bidi="en-US"/>
        </w:rPr>
        <w:t xml:space="preserve">Obszar został utworzony w 1986 r. i obejmuje tereny o wysokich walorach przyrodniczych na północny wschód od miasta. Jego całkowita powierzchnia wynosi 18 650 ha. Na terenie miasta znajduje się również część Obszaru Specjalnej Ochrony Ptaków Natura 2000 „Lasy Łukowskie". Jego całkowita powierzchnia zajmuje obszar 11 450 ha, przy czym na terenie miasta znajduje się mały fragment obszaru, obejmujący zalew Zimna Woda, położony w </w:t>
      </w:r>
      <w:r w:rsidR="007B73C4">
        <w:rPr>
          <w:lang w:bidi="en-US"/>
        </w:rPr>
        <w:t>północno-</w:t>
      </w:r>
      <w:r>
        <w:rPr>
          <w:lang w:bidi="en-US"/>
        </w:rPr>
        <w:t>zachodniej części miasta.</w:t>
      </w:r>
    </w:p>
    <w:p w14:paraId="22AF35CC" w14:textId="7A155FC9" w:rsidR="00034A6F" w:rsidRDefault="00034A6F" w:rsidP="00023E30">
      <w:pPr>
        <w:rPr>
          <w:lang w:bidi="en-US"/>
        </w:rPr>
      </w:pPr>
      <w:r>
        <w:rPr>
          <w:lang w:bidi="en-US"/>
        </w:rPr>
        <w:br w:type="page"/>
      </w:r>
    </w:p>
    <w:p w14:paraId="02B8FD7B" w14:textId="77777777" w:rsidR="00034A6F" w:rsidRPr="00034A6F" w:rsidRDefault="00034A6F" w:rsidP="00C00231">
      <w:pPr>
        <w:pStyle w:val="Nagwek1"/>
      </w:pPr>
      <w:bookmarkStart w:id="4" w:name="_Toc101680193"/>
      <w:bookmarkStart w:id="5" w:name="_Toc111487490"/>
      <w:r w:rsidRPr="00034A6F">
        <w:lastRenderedPageBreak/>
        <w:t>Procedura delimitacji obszaru zdegradowanego</w:t>
      </w:r>
      <w:bookmarkEnd w:id="4"/>
      <w:bookmarkEnd w:id="5"/>
    </w:p>
    <w:p w14:paraId="0DE0FA4E" w14:textId="77777777" w:rsidR="00034A6F" w:rsidRPr="00034A6F" w:rsidRDefault="00034A6F" w:rsidP="002D642D">
      <w:pPr>
        <w:rPr>
          <w:lang w:bidi="en-US"/>
        </w:rPr>
      </w:pPr>
    </w:p>
    <w:p w14:paraId="0AEF32AC" w14:textId="2170D07A" w:rsidR="00034A6F" w:rsidRPr="00034A6F" w:rsidRDefault="00034A6F" w:rsidP="002D642D">
      <w:r w:rsidRPr="00034A6F">
        <w:rPr>
          <w:lang w:bidi="en-US"/>
        </w:rPr>
        <w:t>Rozpoznanie problemów degradacji i deprywacji wymaga przeprowadzenia badań przestrzennego rozkładu zjawisk, których kumulacja może świadczyć o zaistnieniu sytuacji kryzysowej. Diagnoza taka obejmuje obowiązkowo cały obszar gminy i stanowi podstawę wyznaczenia granic (delimitacji) obszaru zdegradowanego, a następnie określenia obszaru rewitalizacji. Podstawą takiej diagnozy powinny być dane i analizy pokazujące realne zróżnicowanie zjawisk, procesów i problemów prowadzone w obrębie zestandaryzowanych, możliw</w:t>
      </w:r>
      <w:r w:rsidR="007B73C4">
        <w:rPr>
          <w:lang w:bidi="en-US"/>
        </w:rPr>
        <w:t>i</w:t>
      </w:r>
      <w:r w:rsidRPr="00034A6F">
        <w:rPr>
          <w:lang w:bidi="en-US"/>
        </w:rPr>
        <w:t xml:space="preserve">e homogennych pod względem funkcjonalnym, fizjonomicznym oraz społecznym, jednostek urbanistycznych. Do takiej analizy konieczny był zatem podział przestrzeni </w:t>
      </w:r>
      <w:r w:rsidR="008C0538">
        <w:rPr>
          <w:lang w:bidi="en-US"/>
        </w:rPr>
        <w:t>miasta</w:t>
      </w:r>
      <w:r w:rsidRPr="00034A6F">
        <w:rPr>
          <w:lang w:bidi="en-US"/>
        </w:rPr>
        <w:t xml:space="preserve"> na jednostki podstawowe, które stanowiły pewne najmniejsze, niepodzielne już w procesie analizy obszary, dla których przeprowadzano agregację danych.</w:t>
      </w:r>
      <w:r w:rsidRPr="00034A6F">
        <w:t xml:space="preserve"> </w:t>
      </w:r>
    </w:p>
    <w:p w14:paraId="15779AAC" w14:textId="2BA8627B" w:rsidR="00034A6F" w:rsidRPr="00034A6F" w:rsidRDefault="00034A6F" w:rsidP="002D642D">
      <w:pPr>
        <w:rPr>
          <w:lang w:bidi="en-US"/>
        </w:rPr>
      </w:pPr>
      <w:r w:rsidRPr="00034A6F">
        <w:rPr>
          <w:lang w:bidi="en-US"/>
        </w:rPr>
        <w:t>Uwzględniając zapisy ustawy o rewitalizacji w pierwszej kolejności przeprowadzono identyfikację terenów cechujących się występowaniem negatywnych zjawisk społecznych - są one bowiem podstawą i warunkiem koniecznym do wyznaczenia obszaru gminy znajdującego się w stanie kryzysowym. Kolejnym krokiem w procedurze delimitacji była analiza negatywnych zjawisk w pozostałych sferach: gospodarczej, środowiskowej, przestrzenno-funkcjonalnej i technicznej. Na tej podstawie wyznaczono obszar zdegradowany, klasyfikowany jako teren cechujący się występowaniem negatywnych zjawisk sfery społecznej oraz przynajmniej jednego z negatywnych zjawisk określających pozostałe sfery. Następnie, po</w:t>
      </w:r>
      <w:r w:rsidR="005F68BE">
        <w:rPr>
          <w:lang w:bidi="en-US"/>
        </w:rPr>
        <w:t> </w:t>
      </w:r>
      <w:r w:rsidRPr="00034A6F">
        <w:rPr>
          <w:lang w:bidi="en-US"/>
        </w:rPr>
        <w:t>przeprowadzonej analizie i diagnozie koncentracji negatywnych zjawisk i potencjałów na</w:t>
      </w:r>
      <w:r w:rsidR="005F68BE">
        <w:rPr>
          <w:lang w:bidi="en-US"/>
        </w:rPr>
        <w:t> </w:t>
      </w:r>
      <w:r w:rsidRPr="00034A6F">
        <w:rPr>
          <w:lang w:bidi="en-US"/>
        </w:rPr>
        <w:t xml:space="preserve">terenie zdegradowanym wskazano tereny szczególnie </w:t>
      </w:r>
      <w:r w:rsidR="005F68BE" w:rsidRPr="00034A6F">
        <w:rPr>
          <w:lang w:bidi="en-US"/>
        </w:rPr>
        <w:t>dotknięt</w:t>
      </w:r>
      <w:r w:rsidR="005F68BE">
        <w:rPr>
          <w:lang w:bidi="en-US"/>
        </w:rPr>
        <w:t>e</w:t>
      </w:r>
      <w:r w:rsidR="005F68BE" w:rsidRPr="00034A6F">
        <w:rPr>
          <w:lang w:bidi="en-US"/>
        </w:rPr>
        <w:t xml:space="preserve"> </w:t>
      </w:r>
      <w:r w:rsidRPr="00034A6F">
        <w:rPr>
          <w:lang w:bidi="en-US"/>
        </w:rPr>
        <w:t>negatywnymi zjawiskami, a zarazem istotne dla rozwoju lokalnego miasta.</w:t>
      </w:r>
    </w:p>
    <w:p w14:paraId="28757614" w14:textId="77777777" w:rsidR="00034A6F" w:rsidRPr="00034A6F" w:rsidRDefault="00034A6F" w:rsidP="002D642D">
      <w:pPr>
        <w:rPr>
          <w:lang w:bidi="en-US"/>
        </w:rPr>
      </w:pPr>
      <w:r w:rsidRPr="00034A6F">
        <w:rPr>
          <w:lang w:bidi="en-US"/>
        </w:rPr>
        <w:t>Przyjęta w niniejszym raporcie procedura delimitacji składa się z kilku następujących po sobie etapów, tj.:</w:t>
      </w:r>
    </w:p>
    <w:p w14:paraId="3D3F9C95" w14:textId="77777777" w:rsidR="00034A6F" w:rsidRPr="00034A6F" w:rsidRDefault="00034A6F" w:rsidP="002D642D">
      <w:pPr>
        <w:pStyle w:val="Akapitzlist"/>
        <w:numPr>
          <w:ilvl w:val="0"/>
          <w:numId w:val="2"/>
        </w:numPr>
        <w:rPr>
          <w:lang w:bidi="en-US"/>
        </w:rPr>
      </w:pPr>
      <w:r w:rsidRPr="00034A6F">
        <w:rPr>
          <w:lang w:bidi="en-US"/>
        </w:rPr>
        <w:t>podział miasta na jednostki analityczne, które należy rozumieć jako najmniejsze, niepodzielne na kolejnych etapach procedury, obszary gminy, dla których możliwe jest pozyskanie danych niezbędnych do przeprowadzenia analiz w określonych ustawowo sferach zagadnień,</w:t>
      </w:r>
    </w:p>
    <w:p w14:paraId="4C66C643" w14:textId="77777777" w:rsidR="00034A6F" w:rsidRPr="00034A6F" w:rsidRDefault="00034A6F" w:rsidP="002D642D">
      <w:pPr>
        <w:pStyle w:val="Akapitzlist"/>
        <w:numPr>
          <w:ilvl w:val="0"/>
          <w:numId w:val="2"/>
        </w:numPr>
        <w:rPr>
          <w:lang w:bidi="en-US"/>
        </w:rPr>
      </w:pPr>
      <w:r w:rsidRPr="00034A6F">
        <w:rPr>
          <w:lang w:bidi="en-US"/>
        </w:rPr>
        <w:t>określenie listy weryfikowalnych i obiektywnych wskaźników dostosowanych do lokalnych uwarunkowań i obrazujących zjawiska kryzysowe w poszczególnych sferach,</w:t>
      </w:r>
    </w:p>
    <w:p w14:paraId="1DD0D2C8" w14:textId="77777777" w:rsidR="00034A6F" w:rsidRPr="00034A6F" w:rsidRDefault="00034A6F" w:rsidP="002D642D">
      <w:pPr>
        <w:pStyle w:val="Akapitzlist"/>
        <w:numPr>
          <w:ilvl w:val="0"/>
          <w:numId w:val="2"/>
        </w:numPr>
        <w:rPr>
          <w:lang w:bidi="en-US"/>
        </w:rPr>
      </w:pPr>
      <w:r w:rsidRPr="00034A6F">
        <w:rPr>
          <w:lang w:bidi="en-US"/>
        </w:rPr>
        <w:t xml:space="preserve">zgromadzenie i przygotowanie danych do analiz wskaźnikowych, </w:t>
      </w:r>
    </w:p>
    <w:p w14:paraId="6F32FF58" w14:textId="77777777" w:rsidR="00034A6F" w:rsidRPr="00034A6F" w:rsidRDefault="00034A6F" w:rsidP="002D642D">
      <w:pPr>
        <w:pStyle w:val="Akapitzlist"/>
        <w:numPr>
          <w:ilvl w:val="0"/>
          <w:numId w:val="2"/>
        </w:numPr>
        <w:rPr>
          <w:lang w:bidi="en-US"/>
        </w:rPr>
      </w:pPr>
      <w:r w:rsidRPr="00034A6F">
        <w:rPr>
          <w:lang w:bidi="en-US"/>
        </w:rPr>
        <w:t>przeprowadzenie analiz wskaźnikowych obszaru miasta w układzie jednostek analitycznych i poszczególnych sfer zagadnień,</w:t>
      </w:r>
    </w:p>
    <w:p w14:paraId="127AD81F" w14:textId="77777777" w:rsidR="00034A6F" w:rsidRPr="00034A6F" w:rsidRDefault="00034A6F" w:rsidP="002D642D">
      <w:pPr>
        <w:pStyle w:val="Akapitzlist"/>
        <w:numPr>
          <w:ilvl w:val="0"/>
          <w:numId w:val="2"/>
        </w:numPr>
        <w:rPr>
          <w:lang w:bidi="en-US"/>
        </w:rPr>
      </w:pPr>
      <w:r w:rsidRPr="00034A6F">
        <w:rPr>
          <w:lang w:bidi="en-US"/>
        </w:rPr>
        <w:t>określenie obszarów z kumulacją zjawisk kryzysowych, w których zidentyfikowano nagromadzenie negatywnych zjawisk społecznych,</w:t>
      </w:r>
    </w:p>
    <w:p w14:paraId="0DC1C833" w14:textId="75D6C765" w:rsidR="00034A6F" w:rsidRPr="00034A6F" w:rsidRDefault="00034A6F" w:rsidP="002D642D">
      <w:pPr>
        <w:pStyle w:val="Akapitzlist"/>
        <w:numPr>
          <w:ilvl w:val="0"/>
          <w:numId w:val="2"/>
        </w:numPr>
        <w:rPr>
          <w:lang w:bidi="en-US"/>
        </w:rPr>
      </w:pPr>
      <w:r w:rsidRPr="00034A6F">
        <w:rPr>
          <w:lang w:bidi="en-US"/>
        </w:rPr>
        <w:t>delimitacja obszaru zdegradowanego, w którym zidentyfikowano, obok nagromadzenia negatywnych zjawisk społecznych, występowanie negatywnych zjawisk w sferach: gospodarczej, środowiskowej, przestrzenno-funkcjonalnej i</w:t>
      </w:r>
      <w:r w:rsidR="005F68BE">
        <w:rPr>
          <w:lang w:bidi="en-US"/>
        </w:rPr>
        <w:t> </w:t>
      </w:r>
      <w:r w:rsidRPr="00034A6F">
        <w:rPr>
          <w:lang w:bidi="en-US"/>
        </w:rPr>
        <w:t>technicznej,</w:t>
      </w:r>
    </w:p>
    <w:p w14:paraId="5E2A0313" w14:textId="77777777" w:rsidR="00034A6F" w:rsidRPr="00034A6F" w:rsidRDefault="00034A6F" w:rsidP="002D642D">
      <w:pPr>
        <w:pStyle w:val="Akapitzlist"/>
        <w:numPr>
          <w:ilvl w:val="0"/>
          <w:numId w:val="2"/>
        </w:numPr>
        <w:rPr>
          <w:lang w:bidi="en-US"/>
        </w:rPr>
      </w:pPr>
      <w:r w:rsidRPr="00034A6F">
        <w:rPr>
          <w:lang w:bidi="en-US"/>
        </w:rPr>
        <w:t>delimitacja obszaru rewitalizacji cechującego się szczególną koncentracją negatywnych zjawisk, na którym z uwagi na istotne znaczenie dla rozwoju lokalnego gmina zamierza prowadzić rewitalizację, o powierzchni nie większej niż 20% powierzchni gminy i zamieszkałego przez nie więcej niż 30% liczby mieszkańców gminy.</w:t>
      </w:r>
    </w:p>
    <w:p w14:paraId="627A4E4F" w14:textId="590BAF4D" w:rsidR="00034A6F" w:rsidRDefault="00034A6F" w:rsidP="002D642D">
      <w:pPr>
        <w:rPr>
          <w:lang w:bidi="en-US"/>
        </w:rPr>
      </w:pPr>
      <w:r>
        <w:rPr>
          <w:lang w:bidi="en-US"/>
        </w:rPr>
        <w:br w:type="page"/>
      </w:r>
    </w:p>
    <w:p w14:paraId="316369D5" w14:textId="77777777" w:rsidR="00034A6F" w:rsidRPr="00034A6F" w:rsidRDefault="00034A6F" w:rsidP="007A3BB0">
      <w:pPr>
        <w:pStyle w:val="Nagwek1"/>
      </w:pPr>
      <w:bookmarkStart w:id="6" w:name="_Toc101680194"/>
      <w:bookmarkStart w:id="7" w:name="_Toc111487491"/>
      <w:r w:rsidRPr="00034A6F">
        <w:lastRenderedPageBreak/>
        <w:t>Wyznaczenie jednostek analitycznych</w:t>
      </w:r>
      <w:bookmarkEnd w:id="6"/>
      <w:bookmarkEnd w:id="7"/>
    </w:p>
    <w:p w14:paraId="4DDFE86B" w14:textId="77777777" w:rsidR="00034A6F" w:rsidRPr="00034A6F" w:rsidRDefault="00034A6F" w:rsidP="002D642D">
      <w:bookmarkStart w:id="8" w:name="_Hlk99042038"/>
    </w:p>
    <w:p w14:paraId="21E43B1F" w14:textId="77777777" w:rsidR="00034A6F" w:rsidRPr="00034A6F" w:rsidRDefault="00034A6F" w:rsidP="002D642D">
      <w:r w:rsidRPr="00034A6F">
        <w:t xml:space="preserve">W celu wytypowania obszarów kryzysowych niezbędna jest analiza zróżnicowania wewnętrznego różnorodnych zjawisk zachodzących na terenie miasta. Do takiej analizy konieczny był podział przestrzeni miasta na jednostki analityczne, możliwie jednorodne pod względem funkcjonalnym oraz względnie homogeniczne pod względem morfologicznym i społecznym, dla których przeprowadzana będzie agregacja danych. </w:t>
      </w:r>
    </w:p>
    <w:bookmarkEnd w:id="8"/>
    <w:p w14:paraId="4BBCDD77" w14:textId="3F19B667" w:rsidR="00034A6F" w:rsidRPr="00034A6F" w:rsidRDefault="00034A6F" w:rsidP="002D642D">
      <w:r w:rsidRPr="00034A6F">
        <w:t xml:space="preserve">Ze względu na brak na terenie Miasta </w:t>
      </w:r>
      <w:r>
        <w:t>Łuków</w:t>
      </w:r>
      <w:r w:rsidRPr="00034A6F">
        <w:t xml:space="preserve"> jednostek pomocniczych (dzielnic, osiedli) utworzonych na mocy art. 5 ust. 1 i 2 ustawy z dnia 8 marca 1990 r. o samorządzie gminnym, zaistniała konieczność podziału obszaru miasta na jednostki analityczne, odpowiadające istniejącym powiązaniom funkcjonalno-przestrzennym, obejmujące obszary wewnętrznie spójne, wyróżniające się od sąsiednich, ze względu na charakter zabudowy, pełnione funkcje i występujące problemy. Procedurę wyznaczania granic jednostek analitycznych przeprowadzono na podstawie zebranych i zdigitalizowanych danych i</w:t>
      </w:r>
      <w:r>
        <w:t xml:space="preserve"> </w:t>
      </w:r>
      <w:r w:rsidRPr="00034A6F">
        <w:t xml:space="preserve">materiałów kartograficznych pokazujących strukturę urbanistyczną i funkcjonalno-przestrzenną miasta. Materiał wyjściowy do wyznaczenia jednostek analitycznych stanowiło </w:t>
      </w:r>
      <w:r w:rsidR="00895443" w:rsidRPr="00895443">
        <w:rPr>
          <w:i/>
          <w:iCs/>
        </w:rPr>
        <w:t>Studium uwarunkowań i kierunków zagospodarowania przestrzennego Miasta Łuków</w:t>
      </w:r>
      <w:r w:rsidR="00895443" w:rsidRPr="00895443">
        <w:t xml:space="preserve"> przyjęte Uchwałą Nr XII/51/2007 Rady</w:t>
      </w:r>
      <w:r w:rsidR="00895443">
        <w:t xml:space="preserve"> </w:t>
      </w:r>
      <w:r w:rsidR="00895443" w:rsidRPr="00895443">
        <w:t xml:space="preserve">Miasta Łuków z dnia 5 października 2007 r. z </w:t>
      </w:r>
      <w:proofErr w:type="spellStart"/>
      <w:r w:rsidR="00895443" w:rsidRPr="00895443">
        <w:t>późn</w:t>
      </w:r>
      <w:proofErr w:type="spellEnd"/>
      <w:r w:rsidR="00895443" w:rsidRPr="00895443">
        <w:t>. zm</w:t>
      </w:r>
      <w:r w:rsidR="00895443">
        <w:t xml:space="preserve">. oraz podział obszaru miasta na rejony statystyczne i obszary spisowe. </w:t>
      </w:r>
    </w:p>
    <w:p w14:paraId="278909D4" w14:textId="4565C9AC" w:rsidR="00034A6F" w:rsidRPr="00034A6F" w:rsidRDefault="00034A6F" w:rsidP="002D642D">
      <w:r w:rsidRPr="00034A6F">
        <w:t xml:space="preserve">W celu ostatecznego nadania kształtu przestrzennego jednostek ich granice modyfikowano w oparciu o naturalne bariery, sieci dróg i linii kolejowych oraz granice działek ewidencyjnych. Granice jednostek analitycznych zostały poprowadzone zgodnie z granicami ewidencyjnymi działek, </w:t>
      </w:r>
      <w:proofErr w:type="gramStart"/>
      <w:r w:rsidRPr="00034A6F">
        <w:t>za wyjątkiem</w:t>
      </w:r>
      <w:proofErr w:type="gramEnd"/>
      <w:r w:rsidRPr="00034A6F">
        <w:t xml:space="preserve"> sytuacji, w których granice jednostek dzielą działki, przez które przepływają rzeki</w:t>
      </w:r>
      <w:r w:rsidR="00C0338D">
        <w:t xml:space="preserve"> lub przebiegają rowy melioracyjne</w:t>
      </w:r>
      <w:r w:rsidRPr="00034A6F">
        <w:t xml:space="preserve"> oraz działki drogowe znacznej długości, co było podyktowane uwarunkowaniami funkcjonalnymi i morfologicznymi.</w:t>
      </w:r>
    </w:p>
    <w:p w14:paraId="4F4ADD8F" w14:textId="3349F9ED" w:rsidR="00034A6F" w:rsidRPr="00034A6F" w:rsidRDefault="00034A6F" w:rsidP="002D642D">
      <w:r w:rsidRPr="00034A6F">
        <w:t xml:space="preserve">Obszar Miasta </w:t>
      </w:r>
      <w:r w:rsidR="00895443">
        <w:t>Łuków</w:t>
      </w:r>
      <w:r w:rsidRPr="00034A6F">
        <w:t xml:space="preserve"> został podzielony na </w:t>
      </w:r>
      <w:r w:rsidRPr="00034A6F">
        <w:rPr>
          <w:b/>
          <w:bCs/>
        </w:rPr>
        <w:t>1</w:t>
      </w:r>
      <w:r w:rsidR="009E1521">
        <w:rPr>
          <w:b/>
          <w:bCs/>
        </w:rPr>
        <w:t>9</w:t>
      </w:r>
      <w:r w:rsidRPr="00034A6F">
        <w:rPr>
          <w:b/>
          <w:bCs/>
        </w:rPr>
        <w:t xml:space="preserve"> jednostek analitycznych</w:t>
      </w:r>
      <w:r w:rsidRPr="00034A6F">
        <w:t xml:space="preserve"> (urbanistycznych). </w:t>
      </w:r>
    </w:p>
    <w:p w14:paraId="3506EC4B" w14:textId="4B61AC31" w:rsidR="00C0338D" w:rsidRPr="00BE4E04" w:rsidRDefault="00C0338D" w:rsidP="00BE4E04">
      <w:pPr>
        <w:pStyle w:val="Legenda"/>
      </w:pPr>
      <w:bookmarkStart w:id="9" w:name="_Toc101680245"/>
      <w:bookmarkStart w:id="10" w:name="_Toc111487520"/>
      <w:r w:rsidRPr="00BE4E04">
        <w:t xml:space="preserve">Tabela </w:t>
      </w:r>
      <w:fldSimple w:instr=" SEQ Tabela \* ARABIC ">
        <w:r w:rsidR="00017EB1">
          <w:rPr>
            <w:noProof/>
          </w:rPr>
          <w:t>1</w:t>
        </w:r>
      </w:fldSimple>
      <w:r w:rsidRPr="00BE4E04">
        <w:t xml:space="preserve">. Jednostki analityczne wyznaczone na obszarze Miasta </w:t>
      </w:r>
      <w:bookmarkEnd w:id="9"/>
      <w:r w:rsidR="00F07595" w:rsidRPr="00BE4E04">
        <w:t>Łuków</w:t>
      </w:r>
      <w:bookmarkEnd w:id="10"/>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2D642D" w:rsidRPr="006A6CE9" w14:paraId="759793FF" w14:textId="77777777" w:rsidTr="007A3BB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5A3D362" w14:textId="77777777" w:rsidR="00C0338D" w:rsidRPr="006A6CE9" w:rsidRDefault="00C0338D" w:rsidP="002D642D">
            <w:pPr>
              <w:spacing w:after="0" w:line="240" w:lineRule="auto"/>
              <w:contextualSpacing/>
              <w:jc w:val="center"/>
              <w:rPr>
                <w:sz w:val="16"/>
                <w:szCs w:val="16"/>
              </w:rPr>
            </w:pPr>
            <w:r w:rsidRPr="006A6CE9">
              <w:rPr>
                <w:sz w:val="16"/>
                <w:szCs w:val="16"/>
              </w:rPr>
              <w:t>Numer jednostki analitycznej</w:t>
            </w:r>
          </w:p>
        </w:tc>
        <w:tc>
          <w:tcPr>
            <w:tcW w:w="1074" w:type="pct"/>
            <w:vAlign w:val="center"/>
          </w:tcPr>
          <w:p w14:paraId="58F14425" w14:textId="77777777" w:rsidR="00C0338D" w:rsidRPr="006A6CE9" w:rsidRDefault="00C0338D" w:rsidP="002D642D">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Powierzchnia (ha)</w:t>
            </w:r>
          </w:p>
        </w:tc>
        <w:tc>
          <w:tcPr>
            <w:tcW w:w="1075" w:type="pct"/>
            <w:vAlign w:val="center"/>
          </w:tcPr>
          <w:p w14:paraId="3AD02EB6" w14:textId="4BAC6F2B" w:rsidR="00C0338D" w:rsidRPr="006A6CE9" w:rsidRDefault="00C0338D" w:rsidP="002D642D">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Udział powierzchni jednostki w</w:t>
            </w:r>
            <w:r w:rsidR="005F68BE">
              <w:rPr>
                <w:sz w:val="16"/>
                <w:szCs w:val="16"/>
              </w:rPr>
              <w:t> </w:t>
            </w:r>
            <w:r w:rsidRPr="006A6CE9">
              <w:rPr>
                <w:sz w:val="16"/>
                <w:szCs w:val="16"/>
              </w:rPr>
              <w:t>powierzchni miasta</w:t>
            </w:r>
          </w:p>
        </w:tc>
        <w:tc>
          <w:tcPr>
            <w:tcW w:w="1075" w:type="pct"/>
            <w:vAlign w:val="center"/>
          </w:tcPr>
          <w:p w14:paraId="5F9CCBD7" w14:textId="77777777" w:rsidR="00C0338D" w:rsidRPr="006A6CE9" w:rsidRDefault="00C0338D" w:rsidP="002D642D">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Liczba mieszkańców (osoby)</w:t>
            </w:r>
          </w:p>
        </w:tc>
        <w:tc>
          <w:tcPr>
            <w:tcW w:w="1075" w:type="pct"/>
            <w:vAlign w:val="center"/>
          </w:tcPr>
          <w:p w14:paraId="1D44DB23" w14:textId="73D15CC1" w:rsidR="00C0338D" w:rsidRPr="006A6CE9" w:rsidRDefault="00C0338D" w:rsidP="002D642D">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Udział liczby mieszkańców jednostki w liczbie mieszkańców miasta</w:t>
            </w:r>
          </w:p>
        </w:tc>
      </w:tr>
      <w:tr w:rsidR="002D642D" w:rsidRPr="006A6CE9" w14:paraId="1F04CB2C"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3158603" w14:textId="47651307"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1</w:t>
            </w:r>
          </w:p>
        </w:tc>
        <w:tc>
          <w:tcPr>
            <w:tcW w:w="1074" w:type="pct"/>
            <w:vAlign w:val="center"/>
          </w:tcPr>
          <w:p w14:paraId="7BC2FBF9" w14:textId="7B44363F"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398,80</w:t>
            </w:r>
          </w:p>
        </w:tc>
        <w:tc>
          <w:tcPr>
            <w:tcW w:w="1075" w:type="pct"/>
            <w:vAlign w:val="center"/>
          </w:tcPr>
          <w:p w14:paraId="02498C54" w14:textId="02E214DD"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11,2%</w:t>
            </w:r>
          </w:p>
        </w:tc>
        <w:tc>
          <w:tcPr>
            <w:tcW w:w="1075" w:type="pct"/>
            <w:vAlign w:val="center"/>
          </w:tcPr>
          <w:p w14:paraId="5A991236" w14:textId="36470D12"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533</w:t>
            </w:r>
          </w:p>
        </w:tc>
        <w:tc>
          <w:tcPr>
            <w:tcW w:w="1075" w:type="pct"/>
            <w:vAlign w:val="center"/>
          </w:tcPr>
          <w:p w14:paraId="3D5C7517" w14:textId="5ECD3A84"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2,1%</w:t>
            </w:r>
          </w:p>
        </w:tc>
      </w:tr>
      <w:tr w:rsidR="002D642D" w:rsidRPr="006A6CE9" w14:paraId="11CD6DF6"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5F32C55" w14:textId="0B97D866"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2</w:t>
            </w:r>
          </w:p>
        </w:tc>
        <w:tc>
          <w:tcPr>
            <w:tcW w:w="1074" w:type="pct"/>
            <w:vAlign w:val="center"/>
          </w:tcPr>
          <w:p w14:paraId="2CF86816" w14:textId="07282130"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217,95</w:t>
            </w:r>
          </w:p>
        </w:tc>
        <w:tc>
          <w:tcPr>
            <w:tcW w:w="1075" w:type="pct"/>
            <w:vAlign w:val="center"/>
          </w:tcPr>
          <w:p w14:paraId="50BDD81A" w14:textId="298DED88"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6,1%</w:t>
            </w:r>
          </w:p>
        </w:tc>
        <w:tc>
          <w:tcPr>
            <w:tcW w:w="1075" w:type="pct"/>
            <w:vAlign w:val="center"/>
          </w:tcPr>
          <w:p w14:paraId="1E183B8F" w14:textId="44DE42A1"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794</w:t>
            </w:r>
          </w:p>
        </w:tc>
        <w:tc>
          <w:tcPr>
            <w:tcW w:w="1075" w:type="pct"/>
            <w:vAlign w:val="center"/>
          </w:tcPr>
          <w:p w14:paraId="22B195D2" w14:textId="1DAEE8FA"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3,1%</w:t>
            </w:r>
          </w:p>
        </w:tc>
      </w:tr>
      <w:tr w:rsidR="002D642D" w:rsidRPr="006A6CE9" w14:paraId="45FB4BD0"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1003396" w14:textId="5B558743"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3</w:t>
            </w:r>
          </w:p>
        </w:tc>
        <w:tc>
          <w:tcPr>
            <w:tcW w:w="1074" w:type="pct"/>
            <w:vAlign w:val="center"/>
          </w:tcPr>
          <w:p w14:paraId="4FC7C454" w14:textId="7A934C74"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409,08</w:t>
            </w:r>
          </w:p>
        </w:tc>
        <w:tc>
          <w:tcPr>
            <w:tcW w:w="1075" w:type="pct"/>
            <w:vAlign w:val="center"/>
          </w:tcPr>
          <w:p w14:paraId="3DC3A541" w14:textId="7FE8F593"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11,4%</w:t>
            </w:r>
          </w:p>
        </w:tc>
        <w:tc>
          <w:tcPr>
            <w:tcW w:w="1075" w:type="pct"/>
            <w:vAlign w:val="center"/>
          </w:tcPr>
          <w:p w14:paraId="15A7872E" w14:textId="2721F6EC"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1 002</w:t>
            </w:r>
          </w:p>
        </w:tc>
        <w:tc>
          <w:tcPr>
            <w:tcW w:w="1075" w:type="pct"/>
            <w:vAlign w:val="center"/>
          </w:tcPr>
          <w:p w14:paraId="56F9BE03" w14:textId="5D0A9293"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3,9%</w:t>
            </w:r>
          </w:p>
        </w:tc>
      </w:tr>
      <w:tr w:rsidR="002D642D" w:rsidRPr="006A6CE9" w14:paraId="33F89CB5"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498326B" w14:textId="7B32F6BE"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4</w:t>
            </w:r>
          </w:p>
        </w:tc>
        <w:tc>
          <w:tcPr>
            <w:tcW w:w="1074" w:type="pct"/>
            <w:vAlign w:val="center"/>
          </w:tcPr>
          <w:p w14:paraId="6DD31420" w14:textId="703DF8AA"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702,08</w:t>
            </w:r>
          </w:p>
        </w:tc>
        <w:tc>
          <w:tcPr>
            <w:tcW w:w="1075" w:type="pct"/>
            <w:vAlign w:val="center"/>
          </w:tcPr>
          <w:p w14:paraId="55B806FC" w14:textId="14797770"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19,6%</w:t>
            </w:r>
          </w:p>
        </w:tc>
        <w:tc>
          <w:tcPr>
            <w:tcW w:w="1075" w:type="pct"/>
            <w:vAlign w:val="center"/>
          </w:tcPr>
          <w:p w14:paraId="0FF0D907" w14:textId="12E7C9E6"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903</w:t>
            </w:r>
          </w:p>
        </w:tc>
        <w:tc>
          <w:tcPr>
            <w:tcW w:w="1075" w:type="pct"/>
            <w:vAlign w:val="center"/>
          </w:tcPr>
          <w:p w14:paraId="25C28F1A" w14:textId="61393799"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3,5%</w:t>
            </w:r>
          </w:p>
        </w:tc>
      </w:tr>
      <w:tr w:rsidR="002D642D" w:rsidRPr="006A6CE9" w14:paraId="248C950B"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3A0916F" w14:textId="6D30DC52"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5</w:t>
            </w:r>
          </w:p>
        </w:tc>
        <w:tc>
          <w:tcPr>
            <w:tcW w:w="1074" w:type="pct"/>
            <w:vAlign w:val="center"/>
          </w:tcPr>
          <w:p w14:paraId="21F84CAE" w14:textId="63F0F21C"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264,14</w:t>
            </w:r>
          </w:p>
        </w:tc>
        <w:tc>
          <w:tcPr>
            <w:tcW w:w="1075" w:type="pct"/>
            <w:vAlign w:val="center"/>
          </w:tcPr>
          <w:p w14:paraId="4DA284A1" w14:textId="2D851063"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7,4%</w:t>
            </w:r>
          </w:p>
        </w:tc>
        <w:tc>
          <w:tcPr>
            <w:tcW w:w="1075" w:type="pct"/>
            <w:vAlign w:val="center"/>
          </w:tcPr>
          <w:p w14:paraId="6EC6F106" w14:textId="64D2753D"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1 004</w:t>
            </w:r>
          </w:p>
        </w:tc>
        <w:tc>
          <w:tcPr>
            <w:tcW w:w="1075" w:type="pct"/>
            <w:vAlign w:val="center"/>
          </w:tcPr>
          <w:p w14:paraId="61195988" w14:textId="78E885BD"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3,9%</w:t>
            </w:r>
          </w:p>
        </w:tc>
      </w:tr>
      <w:tr w:rsidR="002D642D" w:rsidRPr="006A6CE9" w14:paraId="5CAB5848"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03E8A48" w14:textId="06811507"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6</w:t>
            </w:r>
          </w:p>
        </w:tc>
        <w:tc>
          <w:tcPr>
            <w:tcW w:w="1074" w:type="pct"/>
            <w:vAlign w:val="center"/>
          </w:tcPr>
          <w:p w14:paraId="3A4BCA57" w14:textId="6FE47E08"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935,94</w:t>
            </w:r>
          </w:p>
        </w:tc>
        <w:tc>
          <w:tcPr>
            <w:tcW w:w="1075" w:type="pct"/>
            <w:vAlign w:val="center"/>
          </w:tcPr>
          <w:p w14:paraId="089E51D0" w14:textId="2BC3E8DA"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26,2%</w:t>
            </w:r>
          </w:p>
        </w:tc>
        <w:tc>
          <w:tcPr>
            <w:tcW w:w="1075" w:type="pct"/>
            <w:vAlign w:val="center"/>
          </w:tcPr>
          <w:p w14:paraId="3CB542BF" w14:textId="15C8B50F"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1 528</w:t>
            </w:r>
          </w:p>
        </w:tc>
        <w:tc>
          <w:tcPr>
            <w:tcW w:w="1075" w:type="pct"/>
            <w:vAlign w:val="center"/>
          </w:tcPr>
          <w:p w14:paraId="10CE7D58" w14:textId="4FD6CD53"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5,9%</w:t>
            </w:r>
          </w:p>
        </w:tc>
      </w:tr>
      <w:tr w:rsidR="002D642D" w:rsidRPr="006A6CE9" w14:paraId="6CB2B7C8"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466AEA7" w14:textId="21105BED"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7</w:t>
            </w:r>
          </w:p>
        </w:tc>
        <w:tc>
          <w:tcPr>
            <w:tcW w:w="1074" w:type="pct"/>
            <w:vAlign w:val="center"/>
          </w:tcPr>
          <w:p w14:paraId="6247171B" w14:textId="6E4F03E3"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135,17</w:t>
            </w:r>
          </w:p>
        </w:tc>
        <w:tc>
          <w:tcPr>
            <w:tcW w:w="1075" w:type="pct"/>
            <w:vAlign w:val="center"/>
          </w:tcPr>
          <w:p w14:paraId="5C4E49DD" w14:textId="68551BF7"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3,8%</w:t>
            </w:r>
          </w:p>
        </w:tc>
        <w:tc>
          <w:tcPr>
            <w:tcW w:w="1075" w:type="pct"/>
            <w:vAlign w:val="center"/>
          </w:tcPr>
          <w:p w14:paraId="42748212" w14:textId="241EC05A"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1 383</w:t>
            </w:r>
          </w:p>
        </w:tc>
        <w:tc>
          <w:tcPr>
            <w:tcW w:w="1075" w:type="pct"/>
            <w:vAlign w:val="center"/>
          </w:tcPr>
          <w:p w14:paraId="0AAEBDC4" w14:textId="4AC60C92"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5,3%</w:t>
            </w:r>
          </w:p>
        </w:tc>
      </w:tr>
      <w:tr w:rsidR="002D642D" w:rsidRPr="006A6CE9" w14:paraId="383562F2"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F415A9C" w14:textId="0BA35749"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8</w:t>
            </w:r>
          </w:p>
        </w:tc>
        <w:tc>
          <w:tcPr>
            <w:tcW w:w="1074" w:type="pct"/>
            <w:vAlign w:val="center"/>
          </w:tcPr>
          <w:p w14:paraId="293DDC54" w14:textId="7CA15FFB"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109,37</w:t>
            </w:r>
          </w:p>
        </w:tc>
        <w:tc>
          <w:tcPr>
            <w:tcW w:w="1075" w:type="pct"/>
            <w:vAlign w:val="center"/>
          </w:tcPr>
          <w:p w14:paraId="453A4B32" w14:textId="55EC094F"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3,1%</w:t>
            </w:r>
          </w:p>
        </w:tc>
        <w:tc>
          <w:tcPr>
            <w:tcW w:w="1075" w:type="pct"/>
            <w:vAlign w:val="center"/>
          </w:tcPr>
          <w:p w14:paraId="68639E58" w14:textId="5B2DEF8B"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1 408</w:t>
            </w:r>
          </w:p>
        </w:tc>
        <w:tc>
          <w:tcPr>
            <w:tcW w:w="1075" w:type="pct"/>
            <w:vAlign w:val="center"/>
          </w:tcPr>
          <w:p w14:paraId="50BE865C" w14:textId="0C4B8B27"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5,4%</w:t>
            </w:r>
          </w:p>
        </w:tc>
      </w:tr>
      <w:tr w:rsidR="002D642D" w:rsidRPr="006A6CE9" w14:paraId="7F914655"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321AA7D" w14:textId="14584A3D"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9</w:t>
            </w:r>
          </w:p>
        </w:tc>
        <w:tc>
          <w:tcPr>
            <w:tcW w:w="1074" w:type="pct"/>
            <w:vAlign w:val="center"/>
          </w:tcPr>
          <w:p w14:paraId="6D966FAC" w14:textId="56CBC713"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23,75</w:t>
            </w:r>
          </w:p>
        </w:tc>
        <w:tc>
          <w:tcPr>
            <w:tcW w:w="1075" w:type="pct"/>
            <w:vAlign w:val="center"/>
          </w:tcPr>
          <w:p w14:paraId="3F4719D6" w14:textId="62A0FCD7"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0,7%</w:t>
            </w:r>
          </w:p>
        </w:tc>
        <w:tc>
          <w:tcPr>
            <w:tcW w:w="1075" w:type="pct"/>
            <w:vAlign w:val="center"/>
          </w:tcPr>
          <w:p w14:paraId="25B7066D" w14:textId="5510B53F"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2 906</w:t>
            </w:r>
          </w:p>
        </w:tc>
        <w:tc>
          <w:tcPr>
            <w:tcW w:w="1075" w:type="pct"/>
            <w:vAlign w:val="center"/>
          </w:tcPr>
          <w:p w14:paraId="797E5BB6" w14:textId="7D06165D"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11,2%</w:t>
            </w:r>
          </w:p>
        </w:tc>
      </w:tr>
      <w:tr w:rsidR="002D642D" w:rsidRPr="006A6CE9" w14:paraId="4732F512"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3441668" w14:textId="1A24BAEA"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10</w:t>
            </w:r>
          </w:p>
        </w:tc>
        <w:tc>
          <w:tcPr>
            <w:tcW w:w="1074" w:type="pct"/>
            <w:vAlign w:val="center"/>
          </w:tcPr>
          <w:p w14:paraId="661C3A11" w14:textId="0310D064"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23,94</w:t>
            </w:r>
          </w:p>
        </w:tc>
        <w:tc>
          <w:tcPr>
            <w:tcW w:w="1075" w:type="pct"/>
            <w:vAlign w:val="center"/>
          </w:tcPr>
          <w:p w14:paraId="63EC9769" w14:textId="3717431A"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0,7%</w:t>
            </w:r>
          </w:p>
        </w:tc>
        <w:tc>
          <w:tcPr>
            <w:tcW w:w="1075" w:type="pct"/>
            <w:vAlign w:val="center"/>
          </w:tcPr>
          <w:p w14:paraId="067983F2" w14:textId="12760DD3"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473</w:t>
            </w:r>
          </w:p>
        </w:tc>
        <w:tc>
          <w:tcPr>
            <w:tcW w:w="1075" w:type="pct"/>
            <w:vAlign w:val="center"/>
          </w:tcPr>
          <w:p w14:paraId="7EC7847F" w14:textId="55FD05CF"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1,8%</w:t>
            </w:r>
          </w:p>
        </w:tc>
      </w:tr>
      <w:tr w:rsidR="002D642D" w:rsidRPr="006A6CE9" w14:paraId="67F71392"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8F093FA" w14:textId="0E2351B1"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11</w:t>
            </w:r>
          </w:p>
        </w:tc>
        <w:tc>
          <w:tcPr>
            <w:tcW w:w="1074" w:type="pct"/>
            <w:vAlign w:val="center"/>
          </w:tcPr>
          <w:p w14:paraId="10698888" w14:textId="07D1488D"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21,76</w:t>
            </w:r>
          </w:p>
        </w:tc>
        <w:tc>
          <w:tcPr>
            <w:tcW w:w="1075" w:type="pct"/>
            <w:vAlign w:val="center"/>
          </w:tcPr>
          <w:p w14:paraId="3BA7916A" w14:textId="02D8FCDA"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0,6%</w:t>
            </w:r>
          </w:p>
        </w:tc>
        <w:tc>
          <w:tcPr>
            <w:tcW w:w="1075" w:type="pct"/>
            <w:vAlign w:val="center"/>
          </w:tcPr>
          <w:p w14:paraId="26825857" w14:textId="5968F070"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2 000</w:t>
            </w:r>
          </w:p>
        </w:tc>
        <w:tc>
          <w:tcPr>
            <w:tcW w:w="1075" w:type="pct"/>
            <w:vAlign w:val="center"/>
          </w:tcPr>
          <w:p w14:paraId="7183CA5C" w14:textId="29DCF034"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7,7%</w:t>
            </w:r>
          </w:p>
        </w:tc>
      </w:tr>
      <w:tr w:rsidR="002D642D" w:rsidRPr="006A6CE9" w14:paraId="0C4FDF2E"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CB6B477" w14:textId="7C01ACFE"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12</w:t>
            </w:r>
          </w:p>
        </w:tc>
        <w:tc>
          <w:tcPr>
            <w:tcW w:w="1074" w:type="pct"/>
            <w:vAlign w:val="center"/>
          </w:tcPr>
          <w:p w14:paraId="5835E656" w14:textId="09BAC8E0"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50,75</w:t>
            </w:r>
          </w:p>
        </w:tc>
        <w:tc>
          <w:tcPr>
            <w:tcW w:w="1075" w:type="pct"/>
            <w:vAlign w:val="center"/>
          </w:tcPr>
          <w:p w14:paraId="26D2586C" w14:textId="5DB8DCF7"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1,4%</w:t>
            </w:r>
          </w:p>
        </w:tc>
        <w:tc>
          <w:tcPr>
            <w:tcW w:w="1075" w:type="pct"/>
            <w:vAlign w:val="center"/>
          </w:tcPr>
          <w:p w14:paraId="6E96DF47" w14:textId="1801D449"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933</w:t>
            </w:r>
          </w:p>
        </w:tc>
        <w:tc>
          <w:tcPr>
            <w:tcW w:w="1075" w:type="pct"/>
            <w:vAlign w:val="center"/>
          </w:tcPr>
          <w:p w14:paraId="2D00A1E7" w14:textId="1939C538"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3,6%</w:t>
            </w:r>
          </w:p>
        </w:tc>
      </w:tr>
      <w:tr w:rsidR="002D642D" w:rsidRPr="006A6CE9" w14:paraId="233DB2E9"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F31AD64" w14:textId="6756873B"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13</w:t>
            </w:r>
          </w:p>
        </w:tc>
        <w:tc>
          <w:tcPr>
            <w:tcW w:w="1074" w:type="pct"/>
            <w:vAlign w:val="center"/>
          </w:tcPr>
          <w:p w14:paraId="5FD5D2AE" w14:textId="06A70873"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50,67</w:t>
            </w:r>
          </w:p>
        </w:tc>
        <w:tc>
          <w:tcPr>
            <w:tcW w:w="1075" w:type="pct"/>
            <w:vAlign w:val="center"/>
          </w:tcPr>
          <w:p w14:paraId="29005912" w14:textId="50FBEAA9"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1,4%</w:t>
            </w:r>
          </w:p>
        </w:tc>
        <w:tc>
          <w:tcPr>
            <w:tcW w:w="1075" w:type="pct"/>
            <w:vAlign w:val="center"/>
          </w:tcPr>
          <w:p w14:paraId="0D65C4AF" w14:textId="6B6628CA"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1 607</w:t>
            </w:r>
          </w:p>
        </w:tc>
        <w:tc>
          <w:tcPr>
            <w:tcW w:w="1075" w:type="pct"/>
            <w:vAlign w:val="center"/>
          </w:tcPr>
          <w:p w14:paraId="14372972" w14:textId="4937AD97"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6,2%</w:t>
            </w:r>
          </w:p>
        </w:tc>
      </w:tr>
      <w:tr w:rsidR="002D642D" w:rsidRPr="006A6CE9" w14:paraId="78048DDC"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1056CD7" w14:textId="7D8EBF1E"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14</w:t>
            </w:r>
          </w:p>
        </w:tc>
        <w:tc>
          <w:tcPr>
            <w:tcW w:w="1074" w:type="pct"/>
            <w:vAlign w:val="center"/>
          </w:tcPr>
          <w:p w14:paraId="182D1F91" w14:textId="66E41655"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25,04</w:t>
            </w:r>
          </w:p>
        </w:tc>
        <w:tc>
          <w:tcPr>
            <w:tcW w:w="1075" w:type="pct"/>
            <w:vAlign w:val="center"/>
          </w:tcPr>
          <w:p w14:paraId="1620BEA4" w14:textId="5739A919"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0,7%</w:t>
            </w:r>
          </w:p>
        </w:tc>
        <w:tc>
          <w:tcPr>
            <w:tcW w:w="1075" w:type="pct"/>
            <w:vAlign w:val="center"/>
          </w:tcPr>
          <w:p w14:paraId="013E5F91" w14:textId="5A190556"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1 122</w:t>
            </w:r>
          </w:p>
        </w:tc>
        <w:tc>
          <w:tcPr>
            <w:tcW w:w="1075" w:type="pct"/>
            <w:vAlign w:val="center"/>
          </w:tcPr>
          <w:p w14:paraId="50E4E3D0" w14:textId="0CEEAB9B"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4,3%</w:t>
            </w:r>
          </w:p>
        </w:tc>
      </w:tr>
      <w:tr w:rsidR="002D642D" w:rsidRPr="006A6CE9" w14:paraId="09DD9EDA"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1C31A6B" w14:textId="6846D62F"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15</w:t>
            </w:r>
          </w:p>
        </w:tc>
        <w:tc>
          <w:tcPr>
            <w:tcW w:w="1074" w:type="pct"/>
            <w:vAlign w:val="center"/>
          </w:tcPr>
          <w:p w14:paraId="14D9717C" w14:textId="3F119549"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69,55</w:t>
            </w:r>
          </w:p>
        </w:tc>
        <w:tc>
          <w:tcPr>
            <w:tcW w:w="1075" w:type="pct"/>
            <w:vAlign w:val="center"/>
          </w:tcPr>
          <w:p w14:paraId="74E36A20" w14:textId="2098D9E7"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1,9%</w:t>
            </w:r>
          </w:p>
        </w:tc>
        <w:tc>
          <w:tcPr>
            <w:tcW w:w="1075" w:type="pct"/>
            <w:vAlign w:val="center"/>
          </w:tcPr>
          <w:p w14:paraId="536B43C9" w14:textId="22EC383B"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1 893</w:t>
            </w:r>
          </w:p>
        </w:tc>
        <w:tc>
          <w:tcPr>
            <w:tcW w:w="1075" w:type="pct"/>
            <w:vAlign w:val="center"/>
          </w:tcPr>
          <w:p w14:paraId="55146117" w14:textId="5B35E395"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7,3%</w:t>
            </w:r>
          </w:p>
        </w:tc>
      </w:tr>
      <w:tr w:rsidR="002D642D" w:rsidRPr="006A6CE9" w14:paraId="219B64A9"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623CF77" w14:textId="0093C5AF" w:rsidR="00F07595" w:rsidRPr="006A6CE9" w:rsidRDefault="001C79E4" w:rsidP="002D642D">
            <w:pPr>
              <w:spacing w:after="0" w:line="240" w:lineRule="auto"/>
              <w:contextualSpacing/>
              <w:jc w:val="center"/>
              <w:rPr>
                <w:sz w:val="16"/>
                <w:szCs w:val="16"/>
              </w:rPr>
            </w:pPr>
            <w:r>
              <w:rPr>
                <w:sz w:val="16"/>
                <w:szCs w:val="16"/>
              </w:rPr>
              <w:t>M</w:t>
            </w:r>
            <w:r w:rsidR="00F07595" w:rsidRPr="006A6CE9">
              <w:rPr>
                <w:sz w:val="16"/>
                <w:szCs w:val="16"/>
              </w:rPr>
              <w:t>16</w:t>
            </w:r>
          </w:p>
        </w:tc>
        <w:tc>
          <w:tcPr>
            <w:tcW w:w="1074" w:type="pct"/>
            <w:vAlign w:val="center"/>
          </w:tcPr>
          <w:p w14:paraId="76DAB988" w14:textId="74FA73D4"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47,77</w:t>
            </w:r>
          </w:p>
        </w:tc>
        <w:tc>
          <w:tcPr>
            <w:tcW w:w="1075" w:type="pct"/>
            <w:vAlign w:val="center"/>
          </w:tcPr>
          <w:p w14:paraId="400C842D" w14:textId="473A83FA"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1,3%</w:t>
            </w:r>
          </w:p>
        </w:tc>
        <w:tc>
          <w:tcPr>
            <w:tcW w:w="1075" w:type="pct"/>
            <w:vAlign w:val="center"/>
          </w:tcPr>
          <w:p w14:paraId="3B37903C" w14:textId="2AE5E051"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1 355</w:t>
            </w:r>
          </w:p>
        </w:tc>
        <w:tc>
          <w:tcPr>
            <w:tcW w:w="1075" w:type="pct"/>
            <w:vAlign w:val="center"/>
          </w:tcPr>
          <w:p w14:paraId="5DA51820" w14:textId="4FDB5CBD"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5,2%</w:t>
            </w:r>
          </w:p>
        </w:tc>
      </w:tr>
      <w:tr w:rsidR="00F07595" w:rsidRPr="006A6CE9" w14:paraId="14D5EF5D"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9E1D0D1" w14:textId="401380AC" w:rsidR="00F07595" w:rsidRPr="006A6CE9" w:rsidRDefault="001C79E4" w:rsidP="002D642D">
            <w:pPr>
              <w:spacing w:after="0" w:line="240" w:lineRule="auto"/>
              <w:contextualSpacing/>
              <w:jc w:val="center"/>
              <w:rPr>
                <w:b w:val="0"/>
                <w:bCs w:val="0"/>
                <w:sz w:val="16"/>
                <w:szCs w:val="16"/>
              </w:rPr>
            </w:pPr>
            <w:r>
              <w:rPr>
                <w:sz w:val="16"/>
                <w:szCs w:val="16"/>
              </w:rPr>
              <w:t>M</w:t>
            </w:r>
            <w:r w:rsidR="00F07595" w:rsidRPr="006A6CE9">
              <w:rPr>
                <w:sz w:val="16"/>
                <w:szCs w:val="16"/>
              </w:rPr>
              <w:t>17</w:t>
            </w:r>
          </w:p>
        </w:tc>
        <w:tc>
          <w:tcPr>
            <w:tcW w:w="1074" w:type="pct"/>
            <w:vAlign w:val="center"/>
          </w:tcPr>
          <w:p w14:paraId="5714B6D2" w14:textId="62BB1607"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14,76</w:t>
            </w:r>
          </w:p>
        </w:tc>
        <w:tc>
          <w:tcPr>
            <w:tcW w:w="1075" w:type="pct"/>
            <w:vAlign w:val="center"/>
          </w:tcPr>
          <w:p w14:paraId="50B66869" w14:textId="3E48FC82"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0,4%</w:t>
            </w:r>
          </w:p>
        </w:tc>
        <w:tc>
          <w:tcPr>
            <w:tcW w:w="1075" w:type="pct"/>
            <w:vAlign w:val="center"/>
          </w:tcPr>
          <w:p w14:paraId="00D060FC" w14:textId="110BEBA2"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643</w:t>
            </w:r>
          </w:p>
        </w:tc>
        <w:tc>
          <w:tcPr>
            <w:tcW w:w="1075" w:type="pct"/>
            <w:vAlign w:val="center"/>
          </w:tcPr>
          <w:p w14:paraId="5525590B" w14:textId="115B689E"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2,5%</w:t>
            </w:r>
          </w:p>
        </w:tc>
      </w:tr>
      <w:tr w:rsidR="00F07595" w:rsidRPr="006A6CE9" w14:paraId="1CC03C89"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4A06483" w14:textId="473C25DF" w:rsidR="00F07595" w:rsidRPr="006A6CE9" w:rsidRDefault="001C79E4" w:rsidP="002D642D">
            <w:pPr>
              <w:spacing w:after="0" w:line="240" w:lineRule="auto"/>
              <w:contextualSpacing/>
              <w:jc w:val="center"/>
              <w:rPr>
                <w:b w:val="0"/>
                <w:bCs w:val="0"/>
                <w:sz w:val="16"/>
                <w:szCs w:val="16"/>
              </w:rPr>
            </w:pPr>
            <w:r>
              <w:rPr>
                <w:sz w:val="16"/>
                <w:szCs w:val="16"/>
              </w:rPr>
              <w:lastRenderedPageBreak/>
              <w:t>M</w:t>
            </w:r>
            <w:r w:rsidR="00F07595" w:rsidRPr="006A6CE9">
              <w:rPr>
                <w:sz w:val="16"/>
                <w:szCs w:val="16"/>
              </w:rPr>
              <w:t>18</w:t>
            </w:r>
          </w:p>
        </w:tc>
        <w:tc>
          <w:tcPr>
            <w:tcW w:w="1074" w:type="pct"/>
            <w:vAlign w:val="center"/>
          </w:tcPr>
          <w:p w14:paraId="183CA360" w14:textId="11491587"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61,96</w:t>
            </w:r>
          </w:p>
        </w:tc>
        <w:tc>
          <w:tcPr>
            <w:tcW w:w="1075" w:type="pct"/>
            <w:vAlign w:val="center"/>
          </w:tcPr>
          <w:p w14:paraId="69544CAD" w14:textId="3BCB83AE"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1,7%</w:t>
            </w:r>
          </w:p>
        </w:tc>
        <w:tc>
          <w:tcPr>
            <w:tcW w:w="1075" w:type="pct"/>
            <w:vAlign w:val="center"/>
          </w:tcPr>
          <w:p w14:paraId="620E6888" w14:textId="0987876D"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2 390</w:t>
            </w:r>
          </w:p>
        </w:tc>
        <w:tc>
          <w:tcPr>
            <w:tcW w:w="1075" w:type="pct"/>
            <w:vAlign w:val="center"/>
          </w:tcPr>
          <w:p w14:paraId="5DCD0185" w14:textId="2F631293"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9,2%</w:t>
            </w:r>
          </w:p>
        </w:tc>
      </w:tr>
      <w:tr w:rsidR="00F07595" w:rsidRPr="006A6CE9" w14:paraId="5A9E94B1"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7D9597E" w14:textId="6985A3B7" w:rsidR="00F07595" w:rsidRPr="006A6CE9" w:rsidRDefault="001C79E4" w:rsidP="002D642D">
            <w:pPr>
              <w:spacing w:after="0" w:line="240" w:lineRule="auto"/>
              <w:contextualSpacing/>
              <w:jc w:val="center"/>
              <w:rPr>
                <w:b w:val="0"/>
                <w:bCs w:val="0"/>
                <w:sz w:val="16"/>
                <w:szCs w:val="16"/>
              </w:rPr>
            </w:pPr>
            <w:r>
              <w:rPr>
                <w:sz w:val="16"/>
                <w:szCs w:val="16"/>
              </w:rPr>
              <w:t>M</w:t>
            </w:r>
            <w:r w:rsidR="00F07595" w:rsidRPr="006A6CE9">
              <w:rPr>
                <w:sz w:val="16"/>
                <w:szCs w:val="16"/>
              </w:rPr>
              <w:t>19</w:t>
            </w:r>
          </w:p>
        </w:tc>
        <w:tc>
          <w:tcPr>
            <w:tcW w:w="1074" w:type="pct"/>
            <w:vAlign w:val="center"/>
          </w:tcPr>
          <w:p w14:paraId="784B116F" w14:textId="6C1E10FA"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12,28</w:t>
            </w:r>
          </w:p>
        </w:tc>
        <w:tc>
          <w:tcPr>
            <w:tcW w:w="1075" w:type="pct"/>
            <w:vAlign w:val="center"/>
          </w:tcPr>
          <w:p w14:paraId="72E8C748" w14:textId="587E33EA"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0,3%</w:t>
            </w:r>
          </w:p>
        </w:tc>
        <w:tc>
          <w:tcPr>
            <w:tcW w:w="1075" w:type="pct"/>
            <w:vAlign w:val="center"/>
          </w:tcPr>
          <w:p w14:paraId="67320E03" w14:textId="7C9A83D4"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2 071</w:t>
            </w:r>
          </w:p>
        </w:tc>
        <w:tc>
          <w:tcPr>
            <w:tcW w:w="1075" w:type="pct"/>
            <w:vAlign w:val="center"/>
          </w:tcPr>
          <w:p w14:paraId="065088D9" w14:textId="4EC04477"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8,0%</w:t>
            </w:r>
          </w:p>
        </w:tc>
      </w:tr>
      <w:tr w:rsidR="00F07595" w:rsidRPr="006A6CE9" w14:paraId="7CC073E1"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D51F1EA" w14:textId="18342D9D" w:rsidR="00F07595" w:rsidRPr="006A6CE9" w:rsidRDefault="00F07595" w:rsidP="002D642D">
            <w:pPr>
              <w:spacing w:after="0" w:line="240" w:lineRule="auto"/>
              <w:contextualSpacing/>
              <w:jc w:val="center"/>
              <w:rPr>
                <w:sz w:val="16"/>
                <w:szCs w:val="16"/>
              </w:rPr>
            </w:pPr>
            <w:r w:rsidRPr="006A6CE9">
              <w:rPr>
                <w:sz w:val="16"/>
                <w:szCs w:val="16"/>
              </w:rPr>
              <w:t>RAZEM:</w:t>
            </w:r>
          </w:p>
        </w:tc>
        <w:tc>
          <w:tcPr>
            <w:tcW w:w="1074" w:type="pct"/>
            <w:vAlign w:val="center"/>
          </w:tcPr>
          <w:p w14:paraId="1BBA5216" w14:textId="410F6B29"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3 574,76</w:t>
            </w:r>
          </w:p>
        </w:tc>
        <w:tc>
          <w:tcPr>
            <w:tcW w:w="1075" w:type="pct"/>
            <w:vAlign w:val="center"/>
          </w:tcPr>
          <w:p w14:paraId="55EBD2AF" w14:textId="24C6A5CC"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w:t>
            </w:r>
          </w:p>
        </w:tc>
        <w:tc>
          <w:tcPr>
            <w:tcW w:w="1075" w:type="pct"/>
            <w:vAlign w:val="center"/>
          </w:tcPr>
          <w:p w14:paraId="52FE625C" w14:textId="078EED3F"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25 948</w:t>
            </w:r>
          </w:p>
        </w:tc>
        <w:tc>
          <w:tcPr>
            <w:tcW w:w="1075" w:type="pct"/>
            <w:vAlign w:val="center"/>
          </w:tcPr>
          <w:p w14:paraId="041034A6" w14:textId="73D33AB4" w:rsidR="00F07595" w:rsidRPr="006A6CE9" w:rsidRDefault="00F07595" w:rsidP="002D642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w:t>
            </w:r>
          </w:p>
        </w:tc>
      </w:tr>
    </w:tbl>
    <w:p w14:paraId="30511370" w14:textId="565F031F" w:rsidR="00B566B4" w:rsidRPr="002D642D" w:rsidRDefault="00C0338D" w:rsidP="002D642D">
      <w:pPr>
        <w:rPr>
          <w:sz w:val="16"/>
          <w:szCs w:val="18"/>
          <w:lang w:bidi="en-US"/>
        </w:rPr>
      </w:pPr>
      <w:r w:rsidRPr="002D642D">
        <w:rPr>
          <w:sz w:val="16"/>
          <w:szCs w:val="18"/>
          <w:lang w:bidi="en-US"/>
        </w:rPr>
        <w:t xml:space="preserve">Źródło: Opracowanie własne na podstawie danych przekazanych przez Urząd Miasta </w:t>
      </w:r>
      <w:r w:rsidR="00F07595" w:rsidRPr="002D642D">
        <w:rPr>
          <w:sz w:val="16"/>
          <w:szCs w:val="18"/>
          <w:lang w:bidi="en-US"/>
        </w:rPr>
        <w:t>Łuków</w:t>
      </w:r>
      <w:r w:rsidRPr="002D642D">
        <w:rPr>
          <w:sz w:val="16"/>
          <w:szCs w:val="18"/>
          <w:lang w:bidi="en-US"/>
        </w:rPr>
        <w:t>.</w:t>
      </w:r>
    </w:p>
    <w:p w14:paraId="28A5CC9A" w14:textId="4853CA3E" w:rsidR="002D642D" w:rsidRDefault="002D642D" w:rsidP="002D642D">
      <w:pPr>
        <w:pStyle w:val="Legenda"/>
      </w:pPr>
      <w:bookmarkStart w:id="11" w:name="_Toc111487564"/>
      <w:r w:rsidRPr="002D642D">
        <w:t xml:space="preserve">Ryc. </w:t>
      </w:r>
      <w:fldSimple w:instr=" SEQ Ryc. \* ARABIC ">
        <w:r w:rsidR="00017EB1">
          <w:rPr>
            <w:noProof/>
          </w:rPr>
          <w:t>1</w:t>
        </w:r>
      </w:fldSimple>
      <w:r>
        <w:t>. Podział Miasta Łuków na jednostki analityczne</w:t>
      </w:r>
      <w:bookmarkEnd w:id="11"/>
    </w:p>
    <w:p w14:paraId="1A27DEF2" w14:textId="486D30BF" w:rsidR="002D642D" w:rsidRDefault="002D642D" w:rsidP="002D642D">
      <w:pPr>
        <w:spacing w:after="0"/>
        <w:jc w:val="center"/>
      </w:pPr>
      <w:r>
        <w:rPr>
          <w:noProof/>
        </w:rPr>
        <w:drawing>
          <wp:inline distT="0" distB="0" distL="0" distR="0" wp14:anchorId="1FF3EC13" wp14:editId="7E51E71C">
            <wp:extent cx="5759450" cy="5239385"/>
            <wp:effectExtent l="0" t="0" r="0" b="0"/>
            <wp:docPr id="2" name="Obraz 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10;&#10;Opis wygenerowany automatyczni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5239385"/>
                    </a:xfrm>
                    <a:prstGeom prst="rect">
                      <a:avLst/>
                    </a:prstGeom>
                  </pic:spPr>
                </pic:pic>
              </a:graphicData>
            </a:graphic>
          </wp:inline>
        </w:drawing>
      </w:r>
    </w:p>
    <w:p w14:paraId="4B88967B" w14:textId="4C643F94" w:rsidR="002D642D" w:rsidRDefault="002D642D" w:rsidP="002D642D">
      <w:pPr>
        <w:rPr>
          <w:lang w:bidi="en-US"/>
        </w:rPr>
      </w:pPr>
      <w:r w:rsidRPr="002D642D">
        <w:rPr>
          <w:sz w:val="16"/>
          <w:szCs w:val="18"/>
          <w:lang w:bidi="en-US"/>
        </w:rPr>
        <w:t>Źródło: Opracowanie własne</w:t>
      </w:r>
      <w:r>
        <w:rPr>
          <w:sz w:val="16"/>
          <w:szCs w:val="18"/>
          <w:lang w:bidi="en-US"/>
        </w:rPr>
        <w:t>.</w:t>
      </w:r>
    </w:p>
    <w:p w14:paraId="2791A6B8" w14:textId="4421FCF1" w:rsidR="00D57FBF" w:rsidRDefault="00D57FBF">
      <w:pPr>
        <w:spacing w:after="160" w:line="300" w:lineRule="auto"/>
        <w:jc w:val="left"/>
        <w:rPr>
          <w:lang w:bidi="en-US"/>
        </w:rPr>
      </w:pPr>
      <w:r>
        <w:rPr>
          <w:lang w:bidi="en-US"/>
        </w:rPr>
        <w:br w:type="page"/>
      </w:r>
    </w:p>
    <w:p w14:paraId="5A6443D6" w14:textId="77777777" w:rsidR="00D57FBF" w:rsidRPr="00D57FBF" w:rsidRDefault="00D57FBF" w:rsidP="00D57FBF">
      <w:pPr>
        <w:pStyle w:val="Nagwek1"/>
      </w:pPr>
      <w:bookmarkStart w:id="12" w:name="_Toc101680195"/>
      <w:bookmarkStart w:id="13" w:name="_Toc111487492"/>
      <w:r w:rsidRPr="00D57FBF">
        <w:lastRenderedPageBreak/>
        <w:t>Analiza wskaźnikowa</w:t>
      </w:r>
      <w:bookmarkEnd w:id="12"/>
      <w:bookmarkEnd w:id="13"/>
    </w:p>
    <w:p w14:paraId="538B4368" w14:textId="77777777" w:rsidR="00D57FBF" w:rsidRPr="00D57FBF" w:rsidRDefault="00D57FBF" w:rsidP="00D57FBF"/>
    <w:p w14:paraId="20A5BE61" w14:textId="7C48BD32" w:rsidR="00D57FBF" w:rsidRPr="00D57FBF" w:rsidRDefault="00D57FBF" w:rsidP="00D57FBF">
      <w:r w:rsidRPr="00D57FBF">
        <w:t xml:space="preserve">Zgodnie z definicją ustawową obszar zdegradowany to obszar gminy, na którym zidentyfikowano stan kryzysowy polegający na koncentracji negatywnych zjawisk społecznych, a w szczególności: </w:t>
      </w:r>
    </w:p>
    <w:p w14:paraId="118561AA" w14:textId="77777777" w:rsidR="00D57FBF" w:rsidRPr="00D57FBF" w:rsidRDefault="00D57FBF" w:rsidP="00D57FBF">
      <w:pPr>
        <w:numPr>
          <w:ilvl w:val="0"/>
          <w:numId w:val="4"/>
        </w:numPr>
        <w:ind w:left="426" w:hanging="284"/>
        <w:contextualSpacing/>
      </w:pPr>
      <w:r w:rsidRPr="00D57FBF">
        <w:t xml:space="preserve">bezrobocia, </w:t>
      </w:r>
    </w:p>
    <w:p w14:paraId="450062BE" w14:textId="77777777" w:rsidR="00D57FBF" w:rsidRPr="00D57FBF" w:rsidRDefault="00D57FBF" w:rsidP="00D57FBF">
      <w:pPr>
        <w:numPr>
          <w:ilvl w:val="0"/>
          <w:numId w:val="4"/>
        </w:numPr>
        <w:ind w:left="426" w:hanging="284"/>
        <w:contextualSpacing/>
      </w:pPr>
      <w:r w:rsidRPr="00D57FBF">
        <w:t xml:space="preserve">ubóstwa, </w:t>
      </w:r>
    </w:p>
    <w:p w14:paraId="3AD8DE67" w14:textId="77777777" w:rsidR="00D57FBF" w:rsidRPr="00D57FBF" w:rsidRDefault="00D57FBF" w:rsidP="00D57FBF">
      <w:pPr>
        <w:numPr>
          <w:ilvl w:val="0"/>
          <w:numId w:val="4"/>
        </w:numPr>
        <w:ind w:left="426" w:hanging="284"/>
        <w:contextualSpacing/>
      </w:pPr>
      <w:r w:rsidRPr="00D57FBF">
        <w:t xml:space="preserve">przestępczości, </w:t>
      </w:r>
    </w:p>
    <w:p w14:paraId="2CD8E4EB" w14:textId="313199AA" w:rsidR="00D57FBF" w:rsidRPr="00D57FBF" w:rsidRDefault="00D57FBF" w:rsidP="00D57FBF">
      <w:pPr>
        <w:numPr>
          <w:ilvl w:val="0"/>
          <w:numId w:val="4"/>
        </w:numPr>
        <w:ind w:left="426" w:hanging="284"/>
        <w:contextualSpacing/>
      </w:pPr>
      <w:r w:rsidRPr="00D57FBF">
        <w:t>wysokiej liczby mieszkańców będących osobami ze szczególnymi potrzebami, o których mowa w ustawie z dnia 19 lipca 2019 r. o zapewnianiu dostępności osobom ze</w:t>
      </w:r>
      <w:r w:rsidR="00D16B74">
        <w:t> </w:t>
      </w:r>
      <w:r w:rsidRPr="00D57FBF">
        <w:t>szczególnymi potrzebami,</w:t>
      </w:r>
    </w:p>
    <w:p w14:paraId="17D2DA80" w14:textId="77777777" w:rsidR="00D57FBF" w:rsidRPr="00D57FBF" w:rsidRDefault="00D57FBF" w:rsidP="00D57FBF">
      <w:pPr>
        <w:numPr>
          <w:ilvl w:val="0"/>
          <w:numId w:val="4"/>
        </w:numPr>
        <w:ind w:left="426" w:hanging="284"/>
        <w:contextualSpacing/>
      </w:pPr>
      <w:r w:rsidRPr="00D57FBF">
        <w:t xml:space="preserve">niskiego poziomu edukacji lub kapitału społecznego, </w:t>
      </w:r>
    </w:p>
    <w:p w14:paraId="0F150CC9" w14:textId="77777777" w:rsidR="00D57FBF" w:rsidRPr="00D57FBF" w:rsidRDefault="00D57FBF" w:rsidP="00D57FBF">
      <w:pPr>
        <w:numPr>
          <w:ilvl w:val="0"/>
          <w:numId w:val="4"/>
        </w:numPr>
        <w:ind w:left="426" w:hanging="284"/>
        <w:contextualSpacing/>
      </w:pPr>
      <w:r w:rsidRPr="00D57FBF">
        <w:t>niewystarczającego poziomu uczestnictwa w życiu publicznym i kulturalnym</w:t>
      </w:r>
    </w:p>
    <w:p w14:paraId="35983BE9" w14:textId="56E0EED1" w:rsidR="00D57FBF" w:rsidRPr="00D57FBF" w:rsidRDefault="00D57FBF" w:rsidP="00D57FBF">
      <w:r w:rsidRPr="00D57FBF">
        <w:t>oraz występowaniu negatywnych zjawisk w co najmniej jednej z następujących sfer: gospodarczej, środowiskowej, przestrzenno-funkcjonalnej lub technicznej. Definicja ta przekłada się w wymiarze praktycznym na strukturę diagnozy delimitacyjnej, która prowadzić ma do wyznaczenia obszaru zdegradowanego i obszaru rewitalizacji:</w:t>
      </w:r>
    </w:p>
    <w:p w14:paraId="2C3F18A9" w14:textId="77777777" w:rsidR="00D57FBF" w:rsidRPr="00D57FBF" w:rsidRDefault="00D57FBF" w:rsidP="00D57FBF">
      <w:pPr>
        <w:numPr>
          <w:ilvl w:val="0"/>
          <w:numId w:val="3"/>
        </w:numPr>
        <w:ind w:left="426" w:hanging="284"/>
        <w:contextualSpacing/>
      </w:pPr>
      <w:r w:rsidRPr="00D57FBF">
        <w:t>diagnoza koncentracji negatywnych zjawisk społecznych;</w:t>
      </w:r>
    </w:p>
    <w:p w14:paraId="0BA1DC05" w14:textId="77777777" w:rsidR="00D57FBF" w:rsidRPr="00D57FBF" w:rsidRDefault="00D57FBF" w:rsidP="00D57FBF">
      <w:pPr>
        <w:numPr>
          <w:ilvl w:val="0"/>
          <w:numId w:val="3"/>
        </w:numPr>
        <w:ind w:left="426" w:hanging="284"/>
      </w:pPr>
      <w:r w:rsidRPr="00D57FBF">
        <w:t xml:space="preserve">diagnoza występowania negatywnych zjawisk w sferach: gospodarczej, środowiskowej, przestrzenno-funkcjonalnej oraz technicznej. </w:t>
      </w:r>
    </w:p>
    <w:p w14:paraId="5B827060" w14:textId="77777777" w:rsidR="00D57FBF" w:rsidRPr="00D57FBF" w:rsidRDefault="00D57FBF" w:rsidP="00D57FBF">
      <w:r w:rsidRPr="00D57FBF">
        <w:t>W przeprowadzonej diagnozie dokonano analizy porównawczej wyznaczonych jednostek urbanistycznych, opartej na zestawie wskaźników cząstkowych oraz syntetycznych wskaźników degradacji, pozwalających na obiektywne określenie stopnia zróżnicowania zjawisk kryzysowych na terenie miasta. W celu opracowania diagnozy służącej wyznaczeniu obszaru zdegradowanego i obszaru rewitalizacji wykorzystano obiektywne i weryfikowalne mierniki oraz metody badawcze dostosowane do lokalnych uwarunkowań.</w:t>
      </w:r>
    </w:p>
    <w:p w14:paraId="361DF46F" w14:textId="601F76ED" w:rsidR="00D57FBF" w:rsidRPr="00D57FBF" w:rsidRDefault="00D57FBF" w:rsidP="00D57FBF">
      <w:r w:rsidRPr="00D57FBF">
        <w:t xml:space="preserve">Do oceny rozkładu empirycznego badanego zjawiska wykorzystano szereg różnych charakterystyk liczbowych, które mają charakter liczb bezwzględnych albo względnych. Mierniki o wartościach bezwzględnych stosowano w celu ilościowego wyrażenia wskaźników statystycznych, które bezpośrednio charakteryzują wielkość zjawisk społeczno-gospodarczych. Natomiast mierniki o wartościach względnych stosowano w celu charakterystyki stopnia rozpowszechnienia lub rozwoju danego zjawiska. </w:t>
      </w:r>
      <w:bookmarkStart w:id="14" w:name="_Hlk99046842"/>
      <w:r w:rsidRPr="00D57FBF">
        <w:t xml:space="preserve">Wskaźniki budowano na podstawie danych ilościowych pozyskanych z Urzędu Miasta </w:t>
      </w:r>
      <w:r>
        <w:t>Łuków</w:t>
      </w:r>
      <w:r w:rsidRPr="00D57FBF">
        <w:t>, Miejskiego Ośrodka Pomocy Społecznej w</w:t>
      </w:r>
      <w:r w:rsidR="00581CE6">
        <w:t> </w:t>
      </w:r>
      <w:r>
        <w:t>Łukowie</w:t>
      </w:r>
      <w:r w:rsidRPr="00D57FBF">
        <w:t>, Powiatowego Urząd Pracy w Łukowie, Komendy Powiatow</w:t>
      </w:r>
      <w:r w:rsidR="00581CE6">
        <w:t>ej</w:t>
      </w:r>
      <w:r w:rsidRPr="00D57FBF">
        <w:t xml:space="preserve"> Policji w Łukowie oraz ogólnodostępnych baz danych (</w:t>
      </w:r>
      <w:r w:rsidR="00897946">
        <w:t xml:space="preserve">np. </w:t>
      </w:r>
      <w:r w:rsidRPr="00D57FBF">
        <w:t>Centralna Ewidencja i Informacja o Działalności Gospodarczej).</w:t>
      </w:r>
    </w:p>
    <w:bookmarkEnd w:id="14"/>
    <w:p w14:paraId="36370CD5" w14:textId="77777777" w:rsidR="00D57FBF" w:rsidRPr="00D57FBF" w:rsidRDefault="00D57FBF" w:rsidP="00D57FBF">
      <w:r w:rsidRPr="00D57FBF">
        <w:t>Z uwagi na brak możliwości pozyskania w podziale na punkty adresowe danych dotyczących frekwencji wyborczej i wyników sprawdzianu 8-klasisty nie było możliwe wykonanie analizy w podziale na przyjęte jednostki analityczne. Kwestie te potraktowano zatem jako informacje uzupełniające analizę w sferze społecznej.</w:t>
      </w:r>
    </w:p>
    <w:p w14:paraId="78F41E4B" w14:textId="3EB63645" w:rsidR="00D57FBF" w:rsidRDefault="00D57FBF" w:rsidP="00D57FBF">
      <w:r w:rsidRPr="00D57FBF">
        <w:t>Zestawienie wskaźników dla poszczególnych sfer przedstawia poniższa tabela.</w:t>
      </w:r>
    </w:p>
    <w:p w14:paraId="6F4CDB1E" w14:textId="77777777" w:rsidR="00D57FBF" w:rsidRDefault="00D57FBF">
      <w:pPr>
        <w:spacing w:after="160" w:line="300" w:lineRule="auto"/>
        <w:jc w:val="left"/>
      </w:pPr>
      <w:r>
        <w:br w:type="page"/>
      </w:r>
    </w:p>
    <w:p w14:paraId="483B180F" w14:textId="56C69AF7" w:rsidR="00D57FBF" w:rsidRPr="00D57FBF" w:rsidRDefault="00D57FBF" w:rsidP="001C79E4">
      <w:pPr>
        <w:pStyle w:val="Legenda"/>
      </w:pPr>
      <w:bookmarkStart w:id="15" w:name="_Toc101680246"/>
      <w:bookmarkStart w:id="16" w:name="_Toc111487521"/>
      <w:r w:rsidRPr="00D57FBF">
        <w:lastRenderedPageBreak/>
        <w:t xml:space="preserve">Tabela </w:t>
      </w:r>
      <w:fldSimple w:instr=" SEQ Tabela \* ARABIC ">
        <w:r w:rsidR="00017EB1">
          <w:rPr>
            <w:noProof/>
          </w:rPr>
          <w:t>2</w:t>
        </w:r>
      </w:fldSimple>
      <w:r w:rsidRPr="00D57FBF">
        <w:t>. Zestawienie wskaźników obrazujących zjawiska kryzysowe w poszczególnych sferach, wykorzystanych w</w:t>
      </w:r>
      <w:r w:rsidR="00D4696D">
        <w:t> </w:t>
      </w:r>
      <w:r w:rsidRPr="00D57FBF">
        <w:t>diagnozie delimitacyjnej</w:t>
      </w:r>
      <w:bookmarkEnd w:id="15"/>
      <w:bookmarkEnd w:id="16"/>
    </w:p>
    <w:tbl>
      <w:tblPr>
        <w:tblStyle w:val="Tabelasiatki1jasnaakcent32"/>
        <w:tblW w:w="5000" w:type="pct"/>
        <w:tblLook w:val="04A0" w:firstRow="1" w:lastRow="0" w:firstColumn="1" w:lastColumn="0" w:noHBand="0" w:noVBand="1"/>
      </w:tblPr>
      <w:tblGrid>
        <w:gridCol w:w="1596"/>
        <w:gridCol w:w="1744"/>
        <w:gridCol w:w="4138"/>
        <w:gridCol w:w="1584"/>
      </w:tblGrid>
      <w:tr w:rsidR="00D57FBF" w:rsidRPr="00C00231" w14:paraId="7F3A37ED" w14:textId="77777777" w:rsidTr="00897946">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881" w:type="pct"/>
            <w:vAlign w:val="center"/>
          </w:tcPr>
          <w:p w14:paraId="1E16D82F" w14:textId="77777777" w:rsidR="00D57FBF" w:rsidRPr="00C00231" w:rsidRDefault="00D57FBF" w:rsidP="00D57FBF">
            <w:pPr>
              <w:spacing w:after="0" w:line="240" w:lineRule="auto"/>
              <w:jc w:val="center"/>
              <w:rPr>
                <w:sz w:val="16"/>
                <w:szCs w:val="16"/>
              </w:rPr>
            </w:pPr>
            <w:r w:rsidRPr="00C00231">
              <w:rPr>
                <w:sz w:val="16"/>
                <w:szCs w:val="16"/>
              </w:rPr>
              <w:t>Sfera</w:t>
            </w:r>
          </w:p>
        </w:tc>
        <w:tc>
          <w:tcPr>
            <w:tcW w:w="962" w:type="pct"/>
            <w:vAlign w:val="center"/>
          </w:tcPr>
          <w:p w14:paraId="6D7049A7" w14:textId="77777777" w:rsidR="00D57FBF" w:rsidRPr="00C00231" w:rsidRDefault="00D57FBF" w:rsidP="00D57FBF">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C00231">
              <w:rPr>
                <w:sz w:val="16"/>
                <w:szCs w:val="16"/>
              </w:rPr>
              <w:t xml:space="preserve">Zjawisko </w:t>
            </w:r>
          </w:p>
        </w:tc>
        <w:tc>
          <w:tcPr>
            <w:tcW w:w="2283" w:type="pct"/>
            <w:vAlign w:val="center"/>
          </w:tcPr>
          <w:p w14:paraId="07C68FEC" w14:textId="77777777" w:rsidR="00D57FBF" w:rsidRPr="00C00231" w:rsidRDefault="00D57FBF" w:rsidP="00D57FBF">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C00231">
              <w:rPr>
                <w:sz w:val="16"/>
                <w:szCs w:val="16"/>
              </w:rPr>
              <w:t xml:space="preserve">Nazwa wskaźnika </w:t>
            </w:r>
          </w:p>
        </w:tc>
        <w:tc>
          <w:tcPr>
            <w:tcW w:w="874" w:type="pct"/>
            <w:vAlign w:val="center"/>
          </w:tcPr>
          <w:p w14:paraId="678BF4C6" w14:textId="77777777" w:rsidR="00D57FBF" w:rsidRPr="00C00231" w:rsidRDefault="00D57FBF" w:rsidP="00D57FBF">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C00231">
              <w:rPr>
                <w:sz w:val="16"/>
                <w:szCs w:val="16"/>
              </w:rPr>
              <w:t>Rodzaj wskaźnika</w:t>
            </w:r>
          </w:p>
        </w:tc>
      </w:tr>
      <w:tr w:rsidR="00D57FBF" w:rsidRPr="00C00231" w14:paraId="2AD96BCC"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val="restart"/>
            <w:shd w:val="clear" w:color="auto" w:fill="FFFFFF"/>
            <w:vAlign w:val="center"/>
          </w:tcPr>
          <w:p w14:paraId="778083CB" w14:textId="77777777" w:rsidR="00D57FBF" w:rsidRPr="00C00231" w:rsidRDefault="00D57FBF" w:rsidP="00D57FBF">
            <w:pPr>
              <w:spacing w:after="0" w:line="240" w:lineRule="auto"/>
              <w:jc w:val="center"/>
              <w:rPr>
                <w:color w:val="FF0000"/>
                <w:sz w:val="16"/>
                <w:szCs w:val="16"/>
              </w:rPr>
            </w:pPr>
            <w:r w:rsidRPr="00C00231">
              <w:rPr>
                <w:sz w:val="16"/>
                <w:szCs w:val="16"/>
              </w:rPr>
              <w:t>SPOŁECZNA</w:t>
            </w:r>
          </w:p>
        </w:tc>
        <w:tc>
          <w:tcPr>
            <w:tcW w:w="962" w:type="pct"/>
            <w:vMerge w:val="restart"/>
            <w:shd w:val="clear" w:color="auto" w:fill="FFFFFF"/>
            <w:vAlign w:val="center"/>
          </w:tcPr>
          <w:p w14:paraId="184CF6F6" w14:textId="77777777" w:rsidR="00D57FBF" w:rsidRPr="00C0023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Bezrobocie</w:t>
            </w:r>
          </w:p>
        </w:tc>
        <w:tc>
          <w:tcPr>
            <w:tcW w:w="2283" w:type="pct"/>
            <w:shd w:val="clear" w:color="auto" w:fill="FFFFFF"/>
            <w:vAlign w:val="center"/>
          </w:tcPr>
          <w:p w14:paraId="5BAB0AB7" w14:textId="77777777" w:rsidR="00D57FBF" w:rsidRPr="00C00231" w:rsidRDefault="00D57FBF"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Liczba zarejestrowanych bezrobotnych na 100 mieszkańców w wieku produkcyjnym</w:t>
            </w:r>
          </w:p>
        </w:tc>
        <w:tc>
          <w:tcPr>
            <w:tcW w:w="874" w:type="pct"/>
            <w:shd w:val="clear" w:color="auto" w:fill="FFFFFF"/>
            <w:vAlign w:val="center"/>
          </w:tcPr>
          <w:p w14:paraId="4BC6F608" w14:textId="77777777" w:rsidR="00D57FBF" w:rsidRPr="00C0023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destymulanta</w:t>
            </w:r>
          </w:p>
        </w:tc>
      </w:tr>
      <w:tr w:rsidR="00D57FBF" w:rsidRPr="00C00231" w14:paraId="23B81E69"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7209313F" w14:textId="77777777" w:rsidR="00D57FBF" w:rsidRPr="00C00231" w:rsidRDefault="00D57FBF" w:rsidP="00D57FBF">
            <w:pPr>
              <w:spacing w:after="0" w:line="240" w:lineRule="auto"/>
              <w:jc w:val="center"/>
              <w:rPr>
                <w:color w:val="FF0000"/>
                <w:sz w:val="16"/>
                <w:szCs w:val="16"/>
              </w:rPr>
            </w:pPr>
          </w:p>
        </w:tc>
        <w:tc>
          <w:tcPr>
            <w:tcW w:w="962" w:type="pct"/>
            <w:vMerge/>
            <w:shd w:val="clear" w:color="auto" w:fill="FFFFFF"/>
            <w:vAlign w:val="center"/>
          </w:tcPr>
          <w:p w14:paraId="65B32A4E" w14:textId="77777777" w:rsidR="00D57FBF" w:rsidRPr="00C0023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256AEC3F" w14:textId="77777777" w:rsidR="00D57FBF" w:rsidRPr="00C00231" w:rsidRDefault="00D57FBF"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Liczba długotrwale bezrobotnych pozostających bez pracy 12 miesięcy i dłużej na 100 mieszkańców w wieku produkcyjnym</w:t>
            </w:r>
          </w:p>
        </w:tc>
        <w:tc>
          <w:tcPr>
            <w:tcW w:w="874" w:type="pct"/>
            <w:shd w:val="clear" w:color="auto" w:fill="FFFFFF"/>
            <w:vAlign w:val="center"/>
          </w:tcPr>
          <w:p w14:paraId="11F5F4AC" w14:textId="77777777" w:rsidR="00D57FBF" w:rsidRPr="00C0023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destymulanta</w:t>
            </w:r>
          </w:p>
        </w:tc>
      </w:tr>
      <w:tr w:rsidR="00D57FBF" w:rsidRPr="00C00231" w14:paraId="2A69EB30"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69737743" w14:textId="77777777" w:rsidR="00D57FBF" w:rsidRPr="00C00231" w:rsidRDefault="00D57FBF" w:rsidP="00D57FBF">
            <w:pPr>
              <w:spacing w:after="0" w:line="240" w:lineRule="auto"/>
              <w:jc w:val="center"/>
              <w:rPr>
                <w:color w:val="FF0000"/>
                <w:sz w:val="16"/>
                <w:szCs w:val="16"/>
              </w:rPr>
            </w:pPr>
          </w:p>
        </w:tc>
        <w:tc>
          <w:tcPr>
            <w:tcW w:w="962" w:type="pct"/>
            <w:vMerge w:val="restart"/>
            <w:shd w:val="clear" w:color="auto" w:fill="FFFFFF"/>
            <w:vAlign w:val="center"/>
          </w:tcPr>
          <w:p w14:paraId="0DB32C5F" w14:textId="77777777" w:rsidR="00D57FBF" w:rsidRPr="00C0023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Ubóstwo</w:t>
            </w:r>
          </w:p>
        </w:tc>
        <w:tc>
          <w:tcPr>
            <w:tcW w:w="2283" w:type="pct"/>
            <w:shd w:val="clear" w:color="auto" w:fill="FFFFFF"/>
            <w:vAlign w:val="center"/>
          </w:tcPr>
          <w:p w14:paraId="2DB9E29F" w14:textId="77777777" w:rsidR="00D57FBF" w:rsidRPr="00C00231" w:rsidRDefault="00D57FBF"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Liczba osób korzystających z pomocy społecznej na 100 mieszkańców</w:t>
            </w:r>
          </w:p>
        </w:tc>
        <w:tc>
          <w:tcPr>
            <w:tcW w:w="874" w:type="pct"/>
            <w:shd w:val="clear" w:color="auto" w:fill="FFFFFF"/>
            <w:vAlign w:val="center"/>
          </w:tcPr>
          <w:p w14:paraId="4F37CABF" w14:textId="77777777" w:rsidR="00D57FBF" w:rsidRPr="00C0023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destymulanta</w:t>
            </w:r>
          </w:p>
        </w:tc>
      </w:tr>
      <w:tr w:rsidR="006B0FF6" w:rsidRPr="00C00231" w14:paraId="6E17ACF6"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54FF7E6E" w14:textId="77777777" w:rsidR="006B0FF6" w:rsidRPr="00C00231" w:rsidRDefault="006B0FF6" w:rsidP="006B0FF6">
            <w:pPr>
              <w:spacing w:after="0" w:line="240" w:lineRule="auto"/>
              <w:jc w:val="center"/>
              <w:rPr>
                <w:color w:val="FF0000"/>
                <w:sz w:val="16"/>
                <w:szCs w:val="16"/>
              </w:rPr>
            </w:pPr>
          </w:p>
        </w:tc>
        <w:tc>
          <w:tcPr>
            <w:tcW w:w="962" w:type="pct"/>
            <w:vMerge/>
            <w:shd w:val="clear" w:color="auto" w:fill="FFFFFF"/>
            <w:vAlign w:val="center"/>
          </w:tcPr>
          <w:p w14:paraId="68A21547" w14:textId="77777777" w:rsidR="006B0FF6" w:rsidRPr="00C00231" w:rsidRDefault="006B0FF6" w:rsidP="006B0FF6">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2D174466" w14:textId="3369F401" w:rsidR="006B0FF6" w:rsidRPr="00C00231" w:rsidRDefault="006B0FF6" w:rsidP="006B0FF6">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Liczba osób korzystających z pomocy społecznej z powodu ubóstwa na 100 mieszkańców</w:t>
            </w:r>
          </w:p>
        </w:tc>
        <w:tc>
          <w:tcPr>
            <w:tcW w:w="874" w:type="pct"/>
            <w:shd w:val="clear" w:color="auto" w:fill="FFFFFF"/>
            <w:vAlign w:val="center"/>
          </w:tcPr>
          <w:p w14:paraId="70A7BD57" w14:textId="2346E69F" w:rsidR="006B0FF6" w:rsidRPr="00C00231" w:rsidRDefault="006B0FF6" w:rsidP="006B0FF6">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destymulanta</w:t>
            </w:r>
          </w:p>
        </w:tc>
      </w:tr>
      <w:tr w:rsidR="006B0FF6" w:rsidRPr="00C00231" w14:paraId="4DF8FFA3"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43134783" w14:textId="77777777" w:rsidR="006B0FF6" w:rsidRPr="00C00231" w:rsidRDefault="006B0FF6" w:rsidP="006B0FF6">
            <w:pPr>
              <w:spacing w:after="0" w:line="240" w:lineRule="auto"/>
              <w:jc w:val="center"/>
              <w:rPr>
                <w:color w:val="FF0000"/>
                <w:sz w:val="16"/>
                <w:szCs w:val="16"/>
              </w:rPr>
            </w:pPr>
          </w:p>
        </w:tc>
        <w:tc>
          <w:tcPr>
            <w:tcW w:w="962" w:type="pct"/>
            <w:vMerge/>
            <w:shd w:val="clear" w:color="auto" w:fill="FFFFFF"/>
            <w:vAlign w:val="center"/>
          </w:tcPr>
          <w:p w14:paraId="55AB53B1" w14:textId="77777777" w:rsidR="006B0FF6" w:rsidRPr="00C00231" w:rsidRDefault="006B0FF6" w:rsidP="006B0FF6">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28B684BE" w14:textId="25C21101" w:rsidR="006B0FF6" w:rsidRPr="00C00231" w:rsidRDefault="006B0FF6" w:rsidP="006B0FF6">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Liczba osób pobierających dodatek mieszkaniowy na 100 mieszkańców</w:t>
            </w:r>
          </w:p>
        </w:tc>
        <w:tc>
          <w:tcPr>
            <w:tcW w:w="874" w:type="pct"/>
            <w:shd w:val="clear" w:color="auto" w:fill="FFFFFF"/>
            <w:vAlign w:val="center"/>
          </w:tcPr>
          <w:p w14:paraId="7D0F45E3" w14:textId="720A1E4D" w:rsidR="006B0FF6" w:rsidRPr="00C00231" w:rsidRDefault="006B0FF6" w:rsidP="006B0FF6">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destymulanta</w:t>
            </w:r>
          </w:p>
        </w:tc>
      </w:tr>
      <w:tr w:rsidR="00D57FBF" w:rsidRPr="00C00231" w14:paraId="56DC2CC5"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3C705632" w14:textId="77777777" w:rsidR="00D57FBF" w:rsidRPr="00C00231" w:rsidRDefault="00D57FBF" w:rsidP="00D57FBF">
            <w:pPr>
              <w:spacing w:after="0" w:line="240" w:lineRule="auto"/>
              <w:jc w:val="center"/>
              <w:rPr>
                <w:color w:val="FF0000"/>
                <w:sz w:val="16"/>
                <w:szCs w:val="16"/>
              </w:rPr>
            </w:pPr>
          </w:p>
        </w:tc>
        <w:tc>
          <w:tcPr>
            <w:tcW w:w="962" w:type="pct"/>
            <w:vMerge/>
            <w:shd w:val="clear" w:color="auto" w:fill="FFFFFF"/>
            <w:vAlign w:val="center"/>
          </w:tcPr>
          <w:p w14:paraId="3CA79A20" w14:textId="77777777" w:rsidR="00D57FBF" w:rsidRPr="00C0023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04D08EED" w14:textId="6BBDA6A0" w:rsidR="00D57FBF" w:rsidRPr="00C00231" w:rsidRDefault="006B0FF6"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Liczba dzieci, na które rodzice otrzymują zasiłek rodzinny na 100 mieszkańców</w:t>
            </w:r>
          </w:p>
        </w:tc>
        <w:tc>
          <w:tcPr>
            <w:tcW w:w="874" w:type="pct"/>
            <w:shd w:val="clear" w:color="auto" w:fill="FFFFFF"/>
            <w:vAlign w:val="center"/>
          </w:tcPr>
          <w:p w14:paraId="5007D0A5" w14:textId="77777777" w:rsidR="00D57FBF" w:rsidRPr="00C0023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C00231">
              <w:rPr>
                <w:sz w:val="16"/>
                <w:szCs w:val="16"/>
              </w:rPr>
              <w:t>destymulanta</w:t>
            </w:r>
          </w:p>
        </w:tc>
      </w:tr>
      <w:tr w:rsidR="00D57FBF" w:rsidRPr="00C00231" w14:paraId="7B4F5201"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57AE71CF" w14:textId="77777777" w:rsidR="00D57FBF" w:rsidRPr="00C00231" w:rsidRDefault="00D57FBF" w:rsidP="00D57FBF">
            <w:pPr>
              <w:spacing w:after="0" w:line="240" w:lineRule="auto"/>
              <w:jc w:val="center"/>
              <w:rPr>
                <w:color w:val="FF0000"/>
                <w:sz w:val="16"/>
                <w:szCs w:val="16"/>
              </w:rPr>
            </w:pPr>
          </w:p>
        </w:tc>
        <w:tc>
          <w:tcPr>
            <w:tcW w:w="962" w:type="pct"/>
            <w:vMerge w:val="restart"/>
            <w:shd w:val="clear" w:color="auto" w:fill="FFFFFF"/>
            <w:vAlign w:val="center"/>
          </w:tcPr>
          <w:p w14:paraId="5A50EFC9" w14:textId="77777777" w:rsidR="00D57FBF" w:rsidRPr="00E57CC6"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E57CC6">
              <w:rPr>
                <w:sz w:val="16"/>
                <w:szCs w:val="16"/>
              </w:rPr>
              <w:t>Przestępczość</w:t>
            </w:r>
          </w:p>
        </w:tc>
        <w:tc>
          <w:tcPr>
            <w:tcW w:w="2283" w:type="pct"/>
            <w:shd w:val="clear" w:color="auto" w:fill="FFFFFF"/>
            <w:vAlign w:val="center"/>
          </w:tcPr>
          <w:p w14:paraId="6E0BC6D6" w14:textId="77777777" w:rsidR="00D57FBF" w:rsidRPr="00E57CC6" w:rsidRDefault="00D57FBF"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E57CC6">
              <w:rPr>
                <w:sz w:val="16"/>
                <w:szCs w:val="16"/>
              </w:rPr>
              <w:t>Liczba interwencji z powodu zakłócania miru domowego i porządku publicznego na 100 mieszkańców</w:t>
            </w:r>
          </w:p>
        </w:tc>
        <w:tc>
          <w:tcPr>
            <w:tcW w:w="874" w:type="pct"/>
            <w:shd w:val="clear" w:color="auto" w:fill="FFFFFF"/>
            <w:vAlign w:val="center"/>
          </w:tcPr>
          <w:p w14:paraId="54D7F142" w14:textId="77777777" w:rsidR="00D57FBF" w:rsidRPr="00E57CC6"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E57CC6">
              <w:rPr>
                <w:sz w:val="16"/>
                <w:szCs w:val="16"/>
              </w:rPr>
              <w:t>destymulanta</w:t>
            </w:r>
          </w:p>
        </w:tc>
      </w:tr>
      <w:tr w:rsidR="00D57FBF" w:rsidRPr="00C00231" w14:paraId="58BB2BA8"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2D09F92F" w14:textId="77777777" w:rsidR="00D57FBF" w:rsidRPr="00C00231" w:rsidRDefault="00D57FBF" w:rsidP="00D57FBF">
            <w:pPr>
              <w:spacing w:after="0" w:line="240" w:lineRule="auto"/>
              <w:jc w:val="center"/>
              <w:rPr>
                <w:color w:val="FF0000"/>
                <w:sz w:val="16"/>
                <w:szCs w:val="16"/>
              </w:rPr>
            </w:pPr>
          </w:p>
        </w:tc>
        <w:tc>
          <w:tcPr>
            <w:tcW w:w="962" w:type="pct"/>
            <w:vMerge/>
            <w:shd w:val="clear" w:color="auto" w:fill="FFFFFF"/>
            <w:vAlign w:val="center"/>
          </w:tcPr>
          <w:p w14:paraId="72A94D9F" w14:textId="77777777" w:rsidR="00D57FBF" w:rsidRPr="00E57CC6"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6413CCE3" w14:textId="77777777" w:rsidR="00D57FBF" w:rsidRPr="00E57CC6" w:rsidRDefault="00D57FBF"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E57CC6">
              <w:rPr>
                <w:sz w:val="16"/>
                <w:szCs w:val="16"/>
              </w:rPr>
              <w:t>Liczba wykroczeń i przestępstw nieletnich odnotowanych przez służby porządkowe na 100 mieszkańców</w:t>
            </w:r>
          </w:p>
        </w:tc>
        <w:tc>
          <w:tcPr>
            <w:tcW w:w="874" w:type="pct"/>
            <w:shd w:val="clear" w:color="auto" w:fill="FFFFFF"/>
            <w:vAlign w:val="center"/>
          </w:tcPr>
          <w:p w14:paraId="66A811AE" w14:textId="77777777" w:rsidR="00D57FBF" w:rsidRPr="00E57CC6"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E57CC6">
              <w:rPr>
                <w:sz w:val="16"/>
                <w:szCs w:val="16"/>
              </w:rPr>
              <w:t>destymulanta</w:t>
            </w:r>
          </w:p>
        </w:tc>
      </w:tr>
      <w:tr w:rsidR="00D57FBF" w:rsidRPr="00C00231" w14:paraId="616A0A0D"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1F86B801" w14:textId="77777777" w:rsidR="00D57FBF" w:rsidRPr="00C00231" w:rsidRDefault="00D57FBF" w:rsidP="00D57FBF">
            <w:pPr>
              <w:spacing w:after="0" w:line="240" w:lineRule="auto"/>
              <w:jc w:val="center"/>
              <w:rPr>
                <w:color w:val="FF0000"/>
                <w:sz w:val="16"/>
                <w:szCs w:val="16"/>
              </w:rPr>
            </w:pPr>
          </w:p>
        </w:tc>
        <w:tc>
          <w:tcPr>
            <w:tcW w:w="962" w:type="pct"/>
            <w:vMerge/>
            <w:shd w:val="clear" w:color="auto" w:fill="FFFFFF"/>
            <w:vAlign w:val="center"/>
          </w:tcPr>
          <w:p w14:paraId="0E4DCE64" w14:textId="77777777" w:rsidR="00D57FBF" w:rsidRPr="00E57CC6"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59F38581" w14:textId="77777777" w:rsidR="00D57FBF" w:rsidRPr="00E57CC6" w:rsidRDefault="00D57FBF"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E57CC6">
              <w:rPr>
                <w:sz w:val="16"/>
                <w:szCs w:val="16"/>
              </w:rPr>
              <w:t>Liczba osób objętych procedurą „Niebieskiej karty” na 100 mieszkańców</w:t>
            </w:r>
          </w:p>
        </w:tc>
        <w:tc>
          <w:tcPr>
            <w:tcW w:w="874" w:type="pct"/>
            <w:shd w:val="clear" w:color="auto" w:fill="FFFFFF"/>
            <w:vAlign w:val="center"/>
          </w:tcPr>
          <w:p w14:paraId="6E558206" w14:textId="77777777" w:rsidR="00D57FBF" w:rsidRPr="00E57CC6"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E57CC6">
              <w:rPr>
                <w:sz w:val="16"/>
                <w:szCs w:val="16"/>
              </w:rPr>
              <w:t>destymulanta</w:t>
            </w:r>
          </w:p>
        </w:tc>
      </w:tr>
      <w:tr w:rsidR="007815EC" w:rsidRPr="00C00231" w14:paraId="68B6B90A"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56ADBAD8" w14:textId="77777777" w:rsidR="007815EC" w:rsidRPr="00C00231" w:rsidRDefault="007815EC" w:rsidP="00D57FBF">
            <w:pPr>
              <w:spacing w:after="0" w:line="240" w:lineRule="auto"/>
              <w:jc w:val="center"/>
              <w:rPr>
                <w:color w:val="FF0000"/>
                <w:sz w:val="16"/>
                <w:szCs w:val="16"/>
              </w:rPr>
            </w:pPr>
          </w:p>
        </w:tc>
        <w:tc>
          <w:tcPr>
            <w:tcW w:w="962" w:type="pct"/>
            <w:shd w:val="clear" w:color="auto" w:fill="FFFFFF"/>
            <w:vAlign w:val="center"/>
          </w:tcPr>
          <w:p w14:paraId="61E5E2A8" w14:textId="1878D35B" w:rsidR="007815EC" w:rsidRPr="00E57CC6" w:rsidRDefault="00041651"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041651">
              <w:rPr>
                <w:sz w:val="16"/>
                <w:szCs w:val="16"/>
              </w:rPr>
              <w:t>Wykluczenie społeczne ze względu na niepełnosprawność</w:t>
            </w:r>
          </w:p>
        </w:tc>
        <w:tc>
          <w:tcPr>
            <w:tcW w:w="2283" w:type="pct"/>
            <w:shd w:val="clear" w:color="auto" w:fill="FFFFFF"/>
            <w:vAlign w:val="center"/>
          </w:tcPr>
          <w:p w14:paraId="4B354057" w14:textId="0E2159A7" w:rsidR="007815EC" w:rsidRPr="00E57CC6" w:rsidRDefault="007815EC"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7815EC">
              <w:rPr>
                <w:sz w:val="16"/>
                <w:szCs w:val="16"/>
              </w:rPr>
              <w:t>Liczba osób korzystających z pomocy społecznej z powodu niepełnosprawności na 100 mieszkańców</w:t>
            </w:r>
          </w:p>
        </w:tc>
        <w:tc>
          <w:tcPr>
            <w:tcW w:w="874" w:type="pct"/>
            <w:shd w:val="clear" w:color="auto" w:fill="FFFFFF"/>
            <w:vAlign w:val="center"/>
          </w:tcPr>
          <w:p w14:paraId="54F2265E" w14:textId="0D565005" w:rsidR="007815EC" w:rsidRPr="00E57CC6" w:rsidRDefault="007815EC"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7815EC">
              <w:rPr>
                <w:sz w:val="16"/>
                <w:szCs w:val="16"/>
              </w:rPr>
              <w:t>destymulanta</w:t>
            </w:r>
          </w:p>
        </w:tc>
      </w:tr>
      <w:tr w:rsidR="00041651" w:rsidRPr="00C00231" w14:paraId="415E30E0"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6FFE28A2" w14:textId="77777777" w:rsidR="00041651" w:rsidRPr="00C00231" w:rsidRDefault="00041651" w:rsidP="00D57FBF">
            <w:pPr>
              <w:spacing w:after="0" w:line="240" w:lineRule="auto"/>
              <w:jc w:val="center"/>
              <w:rPr>
                <w:color w:val="FF0000"/>
                <w:sz w:val="16"/>
                <w:szCs w:val="16"/>
              </w:rPr>
            </w:pPr>
          </w:p>
        </w:tc>
        <w:tc>
          <w:tcPr>
            <w:tcW w:w="962" w:type="pct"/>
            <w:shd w:val="clear" w:color="auto" w:fill="FFFFFF"/>
            <w:vAlign w:val="center"/>
          </w:tcPr>
          <w:p w14:paraId="0469B189" w14:textId="5948A88A" w:rsidR="00041651" w:rsidRPr="00041651" w:rsidRDefault="00041651"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Demografia</w:t>
            </w:r>
          </w:p>
        </w:tc>
        <w:tc>
          <w:tcPr>
            <w:tcW w:w="2283" w:type="pct"/>
            <w:shd w:val="clear" w:color="auto" w:fill="FFFFFF"/>
            <w:vAlign w:val="center"/>
          </w:tcPr>
          <w:p w14:paraId="65CC90C9" w14:textId="101B91F1" w:rsidR="00041651" w:rsidRPr="007815EC" w:rsidRDefault="00041651"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041651">
              <w:rPr>
                <w:sz w:val="16"/>
                <w:szCs w:val="16"/>
              </w:rPr>
              <w:t>Liczba osób w wieku poprodukcyjnym na 100 mieszkańców</w:t>
            </w:r>
          </w:p>
        </w:tc>
        <w:tc>
          <w:tcPr>
            <w:tcW w:w="874" w:type="pct"/>
            <w:shd w:val="clear" w:color="auto" w:fill="FFFFFF"/>
            <w:vAlign w:val="center"/>
          </w:tcPr>
          <w:p w14:paraId="73DB5BD0" w14:textId="6262C87C" w:rsidR="00041651" w:rsidRPr="007815EC" w:rsidRDefault="00041651"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041651">
              <w:rPr>
                <w:sz w:val="16"/>
                <w:szCs w:val="16"/>
              </w:rPr>
              <w:t>destymulanta</w:t>
            </w:r>
          </w:p>
        </w:tc>
      </w:tr>
      <w:tr w:rsidR="00D57FBF" w:rsidRPr="00C00231" w14:paraId="2096DCFC"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3C1087E3" w14:textId="77777777" w:rsidR="00D57FBF" w:rsidRPr="00C00231" w:rsidRDefault="00D57FBF" w:rsidP="00D57FBF">
            <w:pPr>
              <w:spacing w:after="0" w:line="240" w:lineRule="auto"/>
              <w:jc w:val="center"/>
              <w:rPr>
                <w:color w:val="FF0000"/>
                <w:sz w:val="16"/>
                <w:szCs w:val="16"/>
              </w:rPr>
            </w:pPr>
          </w:p>
        </w:tc>
        <w:tc>
          <w:tcPr>
            <w:tcW w:w="962" w:type="pct"/>
            <w:shd w:val="clear" w:color="auto" w:fill="FFFFFF"/>
            <w:vAlign w:val="center"/>
          </w:tcPr>
          <w:p w14:paraId="6139F045" w14:textId="77777777" w:rsidR="00D57FBF" w:rsidRPr="000C2F7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0C2F71">
              <w:rPr>
                <w:sz w:val="16"/>
                <w:szCs w:val="16"/>
              </w:rPr>
              <w:t>Uczestnictwo w życiu publicznym</w:t>
            </w:r>
          </w:p>
        </w:tc>
        <w:tc>
          <w:tcPr>
            <w:tcW w:w="2283" w:type="pct"/>
            <w:shd w:val="clear" w:color="auto" w:fill="FFFFFF"/>
            <w:vAlign w:val="center"/>
          </w:tcPr>
          <w:p w14:paraId="06C37AFC" w14:textId="539C2C97" w:rsidR="00D57FBF" w:rsidRPr="000C2F71" w:rsidRDefault="00D57FBF"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0C2F71">
              <w:rPr>
                <w:sz w:val="16"/>
                <w:szCs w:val="16"/>
              </w:rPr>
              <w:t>Frekwencj</w:t>
            </w:r>
            <w:r w:rsidR="00897946">
              <w:rPr>
                <w:sz w:val="16"/>
                <w:szCs w:val="16"/>
              </w:rPr>
              <w:t>a</w:t>
            </w:r>
            <w:r w:rsidRPr="000C2F71">
              <w:rPr>
                <w:sz w:val="16"/>
                <w:szCs w:val="16"/>
              </w:rPr>
              <w:t xml:space="preserve"> w wyborach samorządowych w</w:t>
            </w:r>
            <w:r w:rsidR="00897946">
              <w:rPr>
                <w:sz w:val="16"/>
                <w:szCs w:val="16"/>
              </w:rPr>
              <w:t> </w:t>
            </w:r>
            <w:r w:rsidRPr="000C2F71">
              <w:rPr>
                <w:sz w:val="16"/>
                <w:szCs w:val="16"/>
              </w:rPr>
              <w:t>2018</w:t>
            </w:r>
            <w:r w:rsidR="00897946">
              <w:rPr>
                <w:sz w:val="16"/>
                <w:szCs w:val="16"/>
              </w:rPr>
              <w:t> </w:t>
            </w:r>
            <w:r w:rsidRPr="000C2F71">
              <w:rPr>
                <w:sz w:val="16"/>
                <w:szCs w:val="16"/>
              </w:rPr>
              <w:t xml:space="preserve">r. </w:t>
            </w:r>
          </w:p>
        </w:tc>
        <w:tc>
          <w:tcPr>
            <w:tcW w:w="874" w:type="pct"/>
            <w:shd w:val="clear" w:color="auto" w:fill="FFFFFF"/>
            <w:vAlign w:val="center"/>
          </w:tcPr>
          <w:p w14:paraId="1451C8F3" w14:textId="77777777" w:rsidR="00D57FBF" w:rsidRPr="000C2F7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0C2F71">
              <w:rPr>
                <w:sz w:val="16"/>
                <w:szCs w:val="16"/>
              </w:rPr>
              <w:t>stymulanta</w:t>
            </w:r>
          </w:p>
        </w:tc>
      </w:tr>
      <w:tr w:rsidR="00D57FBF" w:rsidRPr="00C00231" w14:paraId="582DC9AD"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56A866B1" w14:textId="77777777" w:rsidR="00D57FBF" w:rsidRPr="00C00231" w:rsidRDefault="00D57FBF" w:rsidP="00D57FBF">
            <w:pPr>
              <w:spacing w:after="0" w:line="240" w:lineRule="auto"/>
              <w:jc w:val="center"/>
              <w:rPr>
                <w:color w:val="FF0000"/>
                <w:sz w:val="16"/>
                <w:szCs w:val="16"/>
              </w:rPr>
            </w:pPr>
          </w:p>
        </w:tc>
        <w:tc>
          <w:tcPr>
            <w:tcW w:w="962" w:type="pct"/>
            <w:shd w:val="clear" w:color="auto" w:fill="FFFFFF"/>
            <w:vAlign w:val="center"/>
          </w:tcPr>
          <w:p w14:paraId="15788884" w14:textId="77777777" w:rsidR="00D57FBF" w:rsidRPr="00F4581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F45811">
              <w:rPr>
                <w:sz w:val="16"/>
                <w:szCs w:val="16"/>
              </w:rPr>
              <w:t>Poziom edukacji</w:t>
            </w:r>
          </w:p>
        </w:tc>
        <w:tc>
          <w:tcPr>
            <w:tcW w:w="2283" w:type="pct"/>
            <w:shd w:val="clear" w:color="auto" w:fill="FFFFFF"/>
            <w:vAlign w:val="center"/>
          </w:tcPr>
          <w:p w14:paraId="4C19FF3A" w14:textId="317FDBA4" w:rsidR="00D57FBF" w:rsidRPr="00F45811" w:rsidRDefault="00D57FBF"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F45811">
              <w:rPr>
                <w:sz w:val="16"/>
                <w:szCs w:val="16"/>
              </w:rPr>
              <w:t>Średnie wyniki uczniów szkół podstawowych z egzaminu 8-klasisty z języka polskiego, matematyki oraz języka angielskiego</w:t>
            </w:r>
            <w:r w:rsidR="00F45811" w:rsidRPr="00F45811">
              <w:rPr>
                <w:sz w:val="16"/>
                <w:szCs w:val="16"/>
              </w:rPr>
              <w:t xml:space="preserve"> w latach 2019-2021</w:t>
            </w:r>
          </w:p>
        </w:tc>
        <w:tc>
          <w:tcPr>
            <w:tcW w:w="874" w:type="pct"/>
            <w:shd w:val="clear" w:color="auto" w:fill="FFFFFF"/>
            <w:vAlign w:val="center"/>
          </w:tcPr>
          <w:p w14:paraId="1C6134A8" w14:textId="77777777" w:rsidR="00D57FBF" w:rsidRPr="00F45811"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F45811">
              <w:rPr>
                <w:sz w:val="16"/>
                <w:szCs w:val="16"/>
              </w:rPr>
              <w:t>stymulanta</w:t>
            </w:r>
          </w:p>
        </w:tc>
      </w:tr>
      <w:tr w:rsidR="00897946" w:rsidRPr="00C00231" w14:paraId="0E8335AF"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shd w:val="clear" w:color="auto" w:fill="FFFFFF"/>
            <w:vAlign w:val="center"/>
          </w:tcPr>
          <w:p w14:paraId="6F9ED7F9" w14:textId="77777777" w:rsidR="00897946" w:rsidRPr="00897946" w:rsidRDefault="00897946" w:rsidP="00D57FBF">
            <w:pPr>
              <w:spacing w:after="0" w:line="240" w:lineRule="auto"/>
              <w:jc w:val="center"/>
              <w:rPr>
                <w:sz w:val="16"/>
                <w:szCs w:val="16"/>
              </w:rPr>
            </w:pPr>
            <w:r w:rsidRPr="00897946">
              <w:rPr>
                <w:sz w:val="16"/>
                <w:szCs w:val="16"/>
              </w:rPr>
              <w:t>GOSPODARCZA</w:t>
            </w:r>
          </w:p>
        </w:tc>
        <w:tc>
          <w:tcPr>
            <w:tcW w:w="962" w:type="pct"/>
            <w:shd w:val="clear" w:color="auto" w:fill="FFFFFF"/>
            <w:vAlign w:val="center"/>
          </w:tcPr>
          <w:p w14:paraId="3BD05B67" w14:textId="77777777" w:rsidR="00897946" w:rsidRPr="00897946" w:rsidRDefault="00897946"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897946">
              <w:rPr>
                <w:sz w:val="16"/>
                <w:szCs w:val="16"/>
              </w:rPr>
              <w:t>Przedsiębiorczość mieszkańców</w:t>
            </w:r>
          </w:p>
        </w:tc>
        <w:tc>
          <w:tcPr>
            <w:tcW w:w="2283" w:type="pct"/>
            <w:shd w:val="clear" w:color="auto" w:fill="FFFFFF"/>
            <w:vAlign w:val="center"/>
          </w:tcPr>
          <w:p w14:paraId="434F4048" w14:textId="589C96A9" w:rsidR="00897946" w:rsidRPr="00897946" w:rsidRDefault="00897946"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897946">
              <w:rPr>
                <w:sz w:val="16"/>
                <w:szCs w:val="16"/>
              </w:rPr>
              <w:t>Liczba osób prowadzących działalność gospodarczą według głównego miejsca prowadzenia działalności na 100 mieszkańców w wieku produkcyjnym</w:t>
            </w:r>
          </w:p>
        </w:tc>
        <w:tc>
          <w:tcPr>
            <w:tcW w:w="874" w:type="pct"/>
            <w:shd w:val="clear" w:color="auto" w:fill="FFFFFF"/>
            <w:vAlign w:val="center"/>
          </w:tcPr>
          <w:p w14:paraId="5261D708" w14:textId="77777777" w:rsidR="00897946" w:rsidRPr="00897946" w:rsidRDefault="00897946"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897946">
              <w:rPr>
                <w:sz w:val="16"/>
                <w:szCs w:val="16"/>
              </w:rPr>
              <w:t>stymulanta</w:t>
            </w:r>
          </w:p>
        </w:tc>
      </w:tr>
      <w:tr w:rsidR="0018268E" w:rsidRPr="00C00231" w14:paraId="496C641A"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val="restart"/>
            <w:shd w:val="clear" w:color="auto" w:fill="FFFFFF"/>
            <w:vAlign w:val="center"/>
          </w:tcPr>
          <w:p w14:paraId="6E3BB6A0" w14:textId="77777777" w:rsidR="0018268E" w:rsidRPr="0018268E" w:rsidRDefault="0018268E" w:rsidP="00D57FBF">
            <w:pPr>
              <w:spacing w:after="0" w:line="240" w:lineRule="auto"/>
              <w:jc w:val="center"/>
              <w:rPr>
                <w:sz w:val="16"/>
                <w:szCs w:val="16"/>
              </w:rPr>
            </w:pPr>
            <w:r w:rsidRPr="0018268E">
              <w:rPr>
                <w:sz w:val="16"/>
                <w:szCs w:val="16"/>
              </w:rPr>
              <w:t>ŚRODOWISKOWA</w:t>
            </w:r>
          </w:p>
        </w:tc>
        <w:tc>
          <w:tcPr>
            <w:tcW w:w="962" w:type="pct"/>
            <w:vMerge w:val="restart"/>
            <w:shd w:val="clear" w:color="auto" w:fill="FFFFFF"/>
            <w:vAlign w:val="center"/>
          </w:tcPr>
          <w:p w14:paraId="03DA04C6" w14:textId="58BB51EE" w:rsidR="0018268E" w:rsidRPr="00897946"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w:t>
            </w:r>
            <w:r w:rsidRPr="0018268E">
              <w:rPr>
                <w:sz w:val="16"/>
                <w:szCs w:val="16"/>
              </w:rPr>
              <w:t>rzekroczenia standardów jakości środowiska</w:t>
            </w:r>
          </w:p>
        </w:tc>
        <w:tc>
          <w:tcPr>
            <w:tcW w:w="2283" w:type="pct"/>
            <w:shd w:val="clear" w:color="auto" w:fill="FFFFFF"/>
            <w:vAlign w:val="center"/>
          </w:tcPr>
          <w:p w14:paraId="5DF5E217" w14:textId="2341D3CF" w:rsidR="0018268E" w:rsidRPr="00897946"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897946">
              <w:rPr>
                <w:sz w:val="16"/>
                <w:szCs w:val="16"/>
              </w:rPr>
              <w:t>Udział budynków wyposażonych w źródła ciepła na paliwo stałe w ogólnej ich liczbie</w:t>
            </w:r>
          </w:p>
        </w:tc>
        <w:tc>
          <w:tcPr>
            <w:tcW w:w="874" w:type="pct"/>
            <w:shd w:val="clear" w:color="auto" w:fill="FFFFFF"/>
            <w:vAlign w:val="center"/>
          </w:tcPr>
          <w:p w14:paraId="3CEF751B" w14:textId="77777777" w:rsidR="0018268E" w:rsidRPr="00897946"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897946">
              <w:rPr>
                <w:sz w:val="16"/>
                <w:szCs w:val="16"/>
              </w:rPr>
              <w:t>destymulanta</w:t>
            </w:r>
          </w:p>
        </w:tc>
      </w:tr>
      <w:tr w:rsidR="0018268E" w:rsidRPr="00C00231" w14:paraId="74E026E1"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24CF8C4B" w14:textId="77777777" w:rsidR="0018268E" w:rsidRPr="0018268E" w:rsidRDefault="0018268E" w:rsidP="00D57FBF">
            <w:pPr>
              <w:spacing w:after="0" w:line="240" w:lineRule="auto"/>
              <w:jc w:val="center"/>
              <w:rPr>
                <w:sz w:val="16"/>
                <w:szCs w:val="16"/>
              </w:rPr>
            </w:pPr>
          </w:p>
        </w:tc>
        <w:tc>
          <w:tcPr>
            <w:tcW w:w="962" w:type="pct"/>
            <w:vMerge/>
            <w:shd w:val="clear" w:color="auto" w:fill="FFFFFF"/>
            <w:vAlign w:val="center"/>
          </w:tcPr>
          <w:p w14:paraId="4945D3FD" w14:textId="77777777" w:rsidR="0018268E" w:rsidRPr="00897946"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16E27A56" w14:textId="54AAC48B" w:rsidR="0018268E" w:rsidRPr="00897946"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897946">
              <w:rPr>
                <w:sz w:val="16"/>
                <w:szCs w:val="16"/>
              </w:rPr>
              <w:t>Obciążenie związane z natężeniem ruchu drogowego</w:t>
            </w:r>
          </w:p>
        </w:tc>
        <w:tc>
          <w:tcPr>
            <w:tcW w:w="874" w:type="pct"/>
            <w:shd w:val="clear" w:color="auto" w:fill="FFFFFF"/>
            <w:vAlign w:val="center"/>
          </w:tcPr>
          <w:p w14:paraId="097BFE87" w14:textId="7643A6DC" w:rsidR="0018268E" w:rsidRPr="00897946"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analiza przestrzenna</w:t>
            </w:r>
          </w:p>
        </w:tc>
      </w:tr>
      <w:tr w:rsidR="0018268E" w:rsidRPr="00C00231" w14:paraId="15DCD961"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3630C62A" w14:textId="77777777" w:rsidR="0018268E" w:rsidRPr="0018268E" w:rsidRDefault="0018268E" w:rsidP="00D57FBF">
            <w:pPr>
              <w:spacing w:after="0" w:line="240" w:lineRule="auto"/>
              <w:jc w:val="center"/>
              <w:rPr>
                <w:sz w:val="16"/>
                <w:szCs w:val="16"/>
              </w:rPr>
            </w:pPr>
          </w:p>
        </w:tc>
        <w:tc>
          <w:tcPr>
            <w:tcW w:w="962" w:type="pct"/>
            <w:vMerge/>
            <w:shd w:val="clear" w:color="auto" w:fill="FFFFFF"/>
            <w:vAlign w:val="center"/>
          </w:tcPr>
          <w:p w14:paraId="082F156C" w14:textId="77777777" w:rsidR="0018268E" w:rsidRPr="00897946"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115593BF" w14:textId="4E34A500" w:rsidR="0018268E" w:rsidRPr="00897946"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897946">
              <w:rPr>
                <w:sz w:val="16"/>
                <w:szCs w:val="16"/>
              </w:rPr>
              <w:t>Narażenie mieszkańców na hałas komunikacyjny</w:t>
            </w:r>
          </w:p>
        </w:tc>
        <w:tc>
          <w:tcPr>
            <w:tcW w:w="874" w:type="pct"/>
            <w:shd w:val="clear" w:color="auto" w:fill="FFFFFF"/>
            <w:vAlign w:val="center"/>
          </w:tcPr>
          <w:p w14:paraId="1B11D31E" w14:textId="1D7A2444" w:rsidR="0018268E" w:rsidRPr="00897946"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analiza przestrzenna</w:t>
            </w:r>
          </w:p>
        </w:tc>
      </w:tr>
      <w:tr w:rsidR="00D57FBF" w:rsidRPr="00C00231" w14:paraId="3F5801DE"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5E49045F" w14:textId="77777777" w:rsidR="00D57FBF" w:rsidRPr="0018268E" w:rsidRDefault="00D57FBF" w:rsidP="00D57FBF">
            <w:pPr>
              <w:spacing w:after="0" w:line="240" w:lineRule="auto"/>
              <w:jc w:val="center"/>
              <w:rPr>
                <w:sz w:val="16"/>
                <w:szCs w:val="16"/>
              </w:rPr>
            </w:pPr>
          </w:p>
        </w:tc>
        <w:tc>
          <w:tcPr>
            <w:tcW w:w="962" w:type="pct"/>
            <w:shd w:val="clear" w:color="auto" w:fill="FFFFFF"/>
            <w:vAlign w:val="center"/>
          </w:tcPr>
          <w:p w14:paraId="3239A2EE" w14:textId="042E1BC1" w:rsidR="00D57FBF"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Obecności odpadów niebezpiecznych</w:t>
            </w:r>
          </w:p>
        </w:tc>
        <w:tc>
          <w:tcPr>
            <w:tcW w:w="2283" w:type="pct"/>
            <w:shd w:val="clear" w:color="auto" w:fill="FFFFFF"/>
            <w:vAlign w:val="center"/>
          </w:tcPr>
          <w:p w14:paraId="682C45F2" w14:textId="16056DDF" w:rsidR="00D57FBF" w:rsidRPr="0018268E" w:rsidRDefault="00897946"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Udział masy wyborów zawierających azbest w ogólnej masie wyrobów pozostałej do unieszkodliwienia</w:t>
            </w:r>
          </w:p>
        </w:tc>
        <w:tc>
          <w:tcPr>
            <w:tcW w:w="874" w:type="pct"/>
            <w:shd w:val="clear" w:color="auto" w:fill="FFFFFF"/>
            <w:vAlign w:val="center"/>
          </w:tcPr>
          <w:p w14:paraId="05844BAE" w14:textId="77777777" w:rsidR="00D57FBF" w:rsidRPr="0018268E" w:rsidRDefault="00D57FBF"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destymulanta</w:t>
            </w:r>
          </w:p>
        </w:tc>
      </w:tr>
      <w:tr w:rsidR="0018268E" w:rsidRPr="00C00231" w14:paraId="474724B7"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val="restart"/>
            <w:shd w:val="clear" w:color="auto" w:fill="FFFFFF"/>
            <w:vAlign w:val="center"/>
          </w:tcPr>
          <w:p w14:paraId="2E4C6935" w14:textId="77777777" w:rsidR="0018268E" w:rsidRPr="0018268E" w:rsidRDefault="0018268E" w:rsidP="00D57FBF">
            <w:pPr>
              <w:spacing w:after="0" w:line="240" w:lineRule="auto"/>
              <w:jc w:val="center"/>
              <w:rPr>
                <w:sz w:val="16"/>
                <w:szCs w:val="16"/>
              </w:rPr>
            </w:pPr>
            <w:r w:rsidRPr="0018268E">
              <w:rPr>
                <w:sz w:val="16"/>
                <w:szCs w:val="16"/>
              </w:rPr>
              <w:t>PRZESTRZENNO-FUNKCJONALNA</w:t>
            </w:r>
          </w:p>
        </w:tc>
        <w:tc>
          <w:tcPr>
            <w:tcW w:w="962" w:type="pct"/>
            <w:vMerge w:val="restart"/>
            <w:shd w:val="clear" w:color="auto" w:fill="FFFFFF"/>
            <w:vAlign w:val="center"/>
          </w:tcPr>
          <w:p w14:paraId="446CDBA3" w14:textId="430F4C30"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Zasoby dziedzictwa kulturowego</w:t>
            </w:r>
          </w:p>
        </w:tc>
        <w:tc>
          <w:tcPr>
            <w:tcW w:w="2283" w:type="pct"/>
            <w:shd w:val="clear" w:color="auto" w:fill="FFFFFF"/>
            <w:vAlign w:val="center"/>
          </w:tcPr>
          <w:p w14:paraId="1F32DDB3" w14:textId="2CD69F4E" w:rsidR="0018268E" w:rsidRPr="0018268E"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Udział obiektów zabytkowych wpisanych do wojewódzkiego rejestru zabytków w ich łącznej liczbie</w:t>
            </w:r>
          </w:p>
        </w:tc>
        <w:tc>
          <w:tcPr>
            <w:tcW w:w="874" w:type="pct"/>
            <w:shd w:val="clear" w:color="auto" w:fill="FFFFFF"/>
            <w:vAlign w:val="center"/>
          </w:tcPr>
          <w:p w14:paraId="7D6FDB90" w14:textId="77777777"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destymulanta</w:t>
            </w:r>
          </w:p>
        </w:tc>
      </w:tr>
      <w:tr w:rsidR="0018268E" w:rsidRPr="00C00231" w14:paraId="4D09CC14"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0F584EA2" w14:textId="77777777" w:rsidR="0018268E" w:rsidRPr="0018268E" w:rsidRDefault="0018268E" w:rsidP="00D57FBF">
            <w:pPr>
              <w:spacing w:after="0" w:line="240" w:lineRule="auto"/>
              <w:jc w:val="center"/>
              <w:rPr>
                <w:sz w:val="16"/>
                <w:szCs w:val="16"/>
              </w:rPr>
            </w:pPr>
          </w:p>
        </w:tc>
        <w:tc>
          <w:tcPr>
            <w:tcW w:w="962" w:type="pct"/>
            <w:vMerge/>
            <w:shd w:val="clear" w:color="auto" w:fill="FFFFFF"/>
            <w:vAlign w:val="center"/>
          </w:tcPr>
          <w:p w14:paraId="49CD61A3" w14:textId="77777777"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67277A50" w14:textId="747A4933" w:rsidR="0018268E" w:rsidRPr="0018268E"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Udział obiektów zabytkowych ujętych w gminnej ewidencji zabytków w ich łącznej liczbie</w:t>
            </w:r>
          </w:p>
        </w:tc>
        <w:tc>
          <w:tcPr>
            <w:tcW w:w="874" w:type="pct"/>
            <w:shd w:val="clear" w:color="auto" w:fill="FFFFFF"/>
            <w:vAlign w:val="center"/>
          </w:tcPr>
          <w:p w14:paraId="708C2F91" w14:textId="77777777"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destymulanta</w:t>
            </w:r>
          </w:p>
        </w:tc>
      </w:tr>
      <w:tr w:rsidR="0018268E" w:rsidRPr="00C00231" w14:paraId="39D91687"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3EFDE2CB" w14:textId="77777777" w:rsidR="0018268E" w:rsidRPr="0018268E" w:rsidRDefault="0018268E" w:rsidP="00D57FBF">
            <w:pPr>
              <w:spacing w:after="0" w:line="240" w:lineRule="auto"/>
              <w:jc w:val="center"/>
              <w:rPr>
                <w:sz w:val="16"/>
                <w:szCs w:val="16"/>
              </w:rPr>
            </w:pPr>
          </w:p>
        </w:tc>
        <w:tc>
          <w:tcPr>
            <w:tcW w:w="962" w:type="pct"/>
            <w:vMerge w:val="restart"/>
            <w:shd w:val="clear" w:color="auto" w:fill="FFFFFF"/>
            <w:vAlign w:val="center"/>
          </w:tcPr>
          <w:p w14:paraId="2CF26A4D" w14:textId="33494B30"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Dostępność do infrastruktury i usług społecznych</w:t>
            </w:r>
          </w:p>
        </w:tc>
        <w:tc>
          <w:tcPr>
            <w:tcW w:w="2283" w:type="pct"/>
            <w:shd w:val="clear" w:color="auto" w:fill="FFFFFF"/>
            <w:vAlign w:val="center"/>
          </w:tcPr>
          <w:p w14:paraId="6AE4DCAB" w14:textId="32665019" w:rsidR="0018268E" w:rsidRPr="0018268E"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Dostępność do ośrodków wychowania przedszkolnego</w:t>
            </w:r>
          </w:p>
        </w:tc>
        <w:tc>
          <w:tcPr>
            <w:tcW w:w="874" w:type="pct"/>
            <w:shd w:val="clear" w:color="auto" w:fill="FFFFFF"/>
            <w:vAlign w:val="center"/>
          </w:tcPr>
          <w:p w14:paraId="68F27E03" w14:textId="497A8BEE"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analiza przestrzenna</w:t>
            </w:r>
          </w:p>
        </w:tc>
      </w:tr>
      <w:tr w:rsidR="0018268E" w:rsidRPr="00C00231" w14:paraId="10EB1114"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3429CEED" w14:textId="77777777" w:rsidR="0018268E" w:rsidRPr="0018268E" w:rsidRDefault="0018268E" w:rsidP="00D57FBF">
            <w:pPr>
              <w:spacing w:after="0" w:line="240" w:lineRule="auto"/>
              <w:jc w:val="center"/>
              <w:rPr>
                <w:sz w:val="16"/>
                <w:szCs w:val="16"/>
              </w:rPr>
            </w:pPr>
          </w:p>
        </w:tc>
        <w:tc>
          <w:tcPr>
            <w:tcW w:w="962" w:type="pct"/>
            <w:vMerge/>
            <w:shd w:val="clear" w:color="auto" w:fill="FFFFFF"/>
            <w:vAlign w:val="center"/>
          </w:tcPr>
          <w:p w14:paraId="42F428C6" w14:textId="77777777"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2BCD0321" w14:textId="3E14E931" w:rsidR="0018268E" w:rsidRPr="0018268E"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 xml:space="preserve">Dostępność do szkół podstawowych, </w:t>
            </w:r>
          </w:p>
        </w:tc>
        <w:tc>
          <w:tcPr>
            <w:tcW w:w="874" w:type="pct"/>
            <w:shd w:val="clear" w:color="auto" w:fill="FFFFFF"/>
            <w:vAlign w:val="center"/>
          </w:tcPr>
          <w:p w14:paraId="72FDE29A" w14:textId="501FEDBB"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analiza przestrzenna</w:t>
            </w:r>
          </w:p>
        </w:tc>
      </w:tr>
      <w:tr w:rsidR="0018268E" w:rsidRPr="00C00231" w14:paraId="1B6FDF9E"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0E9642D1" w14:textId="77777777" w:rsidR="0018268E" w:rsidRPr="0018268E" w:rsidRDefault="0018268E" w:rsidP="00D57FBF">
            <w:pPr>
              <w:spacing w:after="0" w:line="240" w:lineRule="auto"/>
              <w:jc w:val="center"/>
              <w:rPr>
                <w:sz w:val="16"/>
                <w:szCs w:val="16"/>
              </w:rPr>
            </w:pPr>
          </w:p>
        </w:tc>
        <w:tc>
          <w:tcPr>
            <w:tcW w:w="962" w:type="pct"/>
            <w:vMerge/>
            <w:shd w:val="clear" w:color="auto" w:fill="FFFFFF"/>
            <w:vAlign w:val="center"/>
          </w:tcPr>
          <w:p w14:paraId="358E04F2" w14:textId="77777777"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24609A86" w14:textId="4B20EFD3" w:rsidR="0018268E" w:rsidRPr="0018268E"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 xml:space="preserve">Dostępność do placówek podstawowej opieki zdrowotnej </w:t>
            </w:r>
          </w:p>
        </w:tc>
        <w:tc>
          <w:tcPr>
            <w:tcW w:w="874" w:type="pct"/>
            <w:shd w:val="clear" w:color="auto" w:fill="FFFFFF"/>
            <w:vAlign w:val="center"/>
          </w:tcPr>
          <w:p w14:paraId="2914BBA8" w14:textId="0E67C020"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analiza przestrzenna</w:t>
            </w:r>
          </w:p>
        </w:tc>
      </w:tr>
      <w:tr w:rsidR="0018268E" w:rsidRPr="00C00231" w14:paraId="15E6E192"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3A80B93E" w14:textId="77777777" w:rsidR="0018268E" w:rsidRPr="0018268E" w:rsidRDefault="0018268E" w:rsidP="00D57FBF">
            <w:pPr>
              <w:spacing w:after="0" w:line="240" w:lineRule="auto"/>
              <w:jc w:val="center"/>
              <w:rPr>
                <w:sz w:val="16"/>
                <w:szCs w:val="16"/>
              </w:rPr>
            </w:pPr>
          </w:p>
        </w:tc>
        <w:tc>
          <w:tcPr>
            <w:tcW w:w="962" w:type="pct"/>
            <w:vMerge/>
            <w:shd w:val="clear" w:color="auto" w:fill="FFFFFF"/>
            <w:vAlign w:val="center"/>
          </w:tcPr>
          <w:p w14:paraId="774F4D39" w14:textId="77777777"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38526B69" w14:textId="4838BF3A" w:rsidR="0018268E" w:rsidRPr="0018268E"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Dostępność do obiektów infrastruktury kultury i sportowo-rekreacyjnych</w:t>
            </w:r>
          </w:p>
        </w:tc>
        <w:tc>
          <w:tcPr>
            <w:tcW w:w="874" w:type="pct"/>
            <w:shd w:val="clear" w:color="auto" w:fill="FFFFFF"/>
            <w:vAlign w:val="center"/>
          </w:tcPr>
          <w:p w14:paraId="4CEF5D9B" w14:textId="5B230853"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analiza przestrzenna</w:t>
            </w:r>
          </w:p>
        </w:tc>
      </w:tr>
      <w:tr w:rsidR="0018268E" w:rsidRPr="00C00231" w14:paraId="4F11E038"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val="restart"/>
            <w:shd w:val="clear" w:color="auto" w:fill="FFFFFF"/>
            <w:vAlign w:val="center"/>
          </w:tcPr>
          <w:p w14:paraId="02A7F881" w14:textId="22D53A7E" w:rsidR="0018268E" w:rsidRPr="0018268E" w:rsidRDefault="0018268E" w:rsidP="00D57FBF">
            <w:pPr>
              <w:spacing w:after="0" w:line="240" w:lineRule="auto"/>
              <w:jc w:val="center"/>
              <w:rPr>
                <w:sz w:val="16"/>
                <w:szCs w:val="16"/>
              </w:rPr>
            </w:pPr>
            <w:r w:rsidRPr="0018268E">
              <w:rPr>
                <w:sz w:val="16"/>
                <w:szCs w:val="16"/>
              </w:rPr>
              <w:t>TECHNICZNA</w:t>
            </w:r>
          </w:p>
        </w:tc>
        <w:tc>
          <w:tcPr>
            <w:tcW w:w="962" w:type="pct"/>
            <w:vMerge w:val="restart"/>
            <w:shd w:val="clear" w:color="auto" w:fill="FFFFFF"/>
            <w:vAlign w:val="center"/>
          </w:tcPr>
          <w:p w14:paraId="00F50D29" w14:textId="2408C1E1"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Stan techniczny obiektów budowalnych</w:t>
            </w:r>
          </w:p>
        </w:tc>
        <w:tc>
          <w:tcPr>
            <w:tcW w:w="2283" w:type="pct"/>
            <w:shd w:val="clear" w:color="auto" w:fill="FFFFFF"/>
            <w:vAlign w:val="center"/>
          </w:tcPr>
          <w:p w14:paraId="54069C63" w14:textId="3905B09E" w:rsidR="0018268E" w:rsidRPr="0018268E"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Udział budynków mieszkalnych budynków mieszkalnych podłączonych do sieci kanalizacyjnej w ogólnej liczbie budynków mieszkalnych</w:t>
            </w:r>
          </w:p>
        </w:tc>
        <w:tc>
          <w:tcPr>
            <w:tcW w:w="874" w:type="pct"/>
            <w:shd w:val="clear" w:color="auto" w:fill="FFFFFF"/>
            <w:vAlign w:val="center"/>
          </w:tcPr>
          <w:p w14:paraId="1CAA5F2C" w14:textId="27E9D374"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stymulanta</w:t>
            </w:r>
          </w:p>
        </w:tc>
      </w:tr>
      <w:tr w:rsidR="0018268E" w:rsidRPr="00C00231" w14:paraId="4CB9DA7E"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63B50333" w14:textId="1B3A3378" w:rsidR="0018268E" w:rsidRPr="00C00231" w:rsidRDefault="0018268E" w:rsidP="00D57FBF">
            <w:pPr>
              <w:spacing w:after="0" w:line="240" w:lineRule="auto"/>
              <w:jc w:val="center"/>
              <w:rPr>
                <w:color w:val="FF0000"/>
                <w:sz w:val="16"/>
                <w:szCs w:val="16"/>
              </w:rPr>
            </w:pPr>
          </w:p>
        </w:tc>
        <w:tc>
          <w:tcPr>
            <w:tcW w:w="962" w:type="pct"/>
            <w:vMerge/>
            <w:shd w:val="clear" w:color="auto" w:fill="FFFFFF"/>
            <w:vAlign w:val="center"/>
          </w:tcPr>
          <w:p w14:paraId="324896DE" w14:textId="77777777"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25D0863C" w14:textId="58BE63AB" w:rsidR="0018268E" w:rsidRPr="0018268E"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Udział lokali komunalnych w ich łącznej liczbie</w:t>
            </w:r>
          </w:p>
        </w:tc>
        <w:tc>
          <w:tcPr>
            <w:tcW w:w="874" w:type="pct"/>
            <w:shd w:val="clear" w:color="auto" w:fill="FFFFFF"/>
            <w:vAlign w:val="center"/>
          </w:tcPr>
          <w:p w14:paraId="4BBA7F7E" w14:textId="2CCD96E0"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destymulanta</w:t>
            </w:r>
          </w:p>
        </w:tc>
      </w:tr>
      <w:tr w:rsidR="0018268E" w:rsidRPr="00C00231" w14:paraId="2F995BEC" w14:textId="77777777" w:rsidTr="00897946">
        <w:trPr>
          <w:trHeight w:val="567"/>
        </w:trPr>
        <w:tc>
          <w:tcPr>
            <w:cnfStyle w:val="001000000000" w:firstRow="0" w:lastRow="0" w:firstColumn="1" w:lastColumn="0" w:oddVBand="0" w:evenVBand="0" w:oddHBand="0" w:evenHBand="0" w:firstRowFirstColumn="0" w:firstRowLastColumn="0" w:lastRowFirstColumn="0" w:lastRowLastColumn="0"/>
            <w:tcW w:w="881" w:type="pct"/>
            <w:vMerge/>
            <w:shd w:val="clear" w:color="auto" w:fill="FFFFFF"/>
            <w:vAlign w:val="center"/>
          </w:tcPr>
          <w:p w14:paraId="0BE70598" w14:textId="7D007145" w:rsidR="0018268E" w:rsidRPr="00C00231" w:rsidRDefault="0018268E" w:rsidP="00D57FBF">
            <w:pPr>
              <w:spacing w:after="0" w:line="240" w:lineRule="auto"/>
              <w:jc w:val="center"/>
              <w:rPr>
                <w:color w:val="FF0000"/>
                <w:sz w:val="16"/>
                <w:szCs w:val="16"/>
              </w:rPr>
            </w:pPr>
          </w:p>
        </w:tc>
        <w:tc>
          <w:tcPr>
            <w:tcW w:w="962" w:type="pct"/>
            <w:vMerge/>
            <w:shd w:val="clear" w:color="auto" w:fill="FFFFFF"/>
            <w:vAlign w:val="center"/>
          </w:tcPr>
          <w:p w14:paraId="38CE4208" w14:textId="7F028CB5"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2283" w:type="pct"/>
            <w:shd w:val="clear" w:color="auto" w:fill="FFFFFF"/>
            <w:vAlign w:val="center"/>
          </w:tcPr>
          <w:p w14:paraId="5BC7EE04" w14:textId="0A6F0C1F" w:rsidR="0018268E" w:rsidRPr="0018268E" w:rsidRDefault="0018268E" w:rsidP="00D57FBF">
            <w:pPr>
              <w:spacing w:after="0" w:line="240" w:lineRule="auto"/>
              <w:jc w:val="left"/>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Udział budynków użyteczności publicznej oraz budynków wielorodzinnych wymagających termomodernizacji w ich łącznej liczbie</w:t>
            </w:r>
          </w:p>
        </w:tc>
        <w:tc>
          <w:tcPr>
            <w:tcW w:w="874" w:type="pct"/>
            <w:shd w:val="clear" w:color="auto" w:fill="FFFFFF"/>
            <w:vAlign w:val="center"/>
          </w:tcPr>
          <w:p w14:paraId="200309BD" w14:textId="77777777" w:rsidR="0018268E" w:rsidRPr="0018268E" w:rsidRDefault="0018268E" w:rsidP="00D57FBF">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18268E">
              <w:rPr>
                <w:sz w:val="16"/>
                <w:szCs w:val="16"/>
              </w:rPr>
              <w:t>destymulanta</w:t>
            </w:r>
          </w:p>
        </w:tc>
      </w:tr>
    </w:tbl>
    <w:p w14:paraId="7E31D121" w14:textId="77777777" w:rsidR="00D57FBF" w:rsidRPr="00D57FBF" w:rsidRDefault="00D57FBF" w:rsidP="00D57FBF">
      <w:pPr>
        <w:spacing w:before="60"/>
        <w:rPr>
          <w:sz w:val="16"/>
          <w:szCs w:val="18"/>
        </w:rPr>
      </w:pPr>
      <w:r w:rsidRPr="00D57FBF">
        <w:rPr>
          <w:sz w:val="16"/>
          <w:szCs w:val="18"/>
        </w:rPr>
        <w:t>Źródło: Opracowanie własne.</w:t>
      </w:r>
    </w:p>
    <w:p w14:paraId="5830DCF1" w14:textId="1CD9B982" w:rsidR="00D57FBF" w:rsidRPr="00D57FBF" w:rsidRDefault="00D57FBF" w:rsidP="00D57FBF">
      <w:bookmarkStart w:id="17" w:name="_Hlk99046667"/>
      <w:r w:rsidRPr="00D57FBF">
        <w:t xml:space="preserve">Dla porównania stopnia natężenia zjawisk kryzysowych w poszczególnych jednostkach analitycznych opracowano – przy użyciu metody </w:t>
      </w:r>
      <w:proofErr w:type="spellStart"/>
      <w:r w:rsidRPr="00D57FBF">
        <w:t>Perkala</w:t>
      </w:r>
      <w:proofErr w:type="spellEnd"/>
      <w:r w:rsidRPr="00D57FBF">
        <w:t xml:space="preserve"> – porównywalny wskaźnik syntetyczny. Pierwszy etap budowy wskaźnika syntetycznego stanowiła normalizacja zmiennych w celu sprowadzenia ich do porównywalnej skali tzw. skali niemianowanej, czyli niezwiązanej z jednostką miary. Czynność ta polegała na odjęciu od zmiennych ich średnich arytmetycznych, a następnie podzieleniu otrzymanej różnicy przez odchylenie standardowe, według poniższego wzoru:</w:t>
      </w:r>
    </w:p>
    <w:p w14:paraId="6598F06D" w14:textId="77777777" w:rsidR="00D57FBF" w:rsidRPr="00D57FBF" w:rsidRDefault="00000000" w:rsidP="00D57FBF">
      <w:pPr>
        <w:rPr>
          <w:b/>
          <w:bCs/>
          <w:i/>
          <w:iCs/>
          <w:color w:val="000000"/>
        </w:rPr>
      </w:pPr>
      <m:oMathPara>
        <m:oMathParaPr>
          <m:jc m:val="center"/>
        </m:oMathParaPr>
        <m:oMath>
          <m:sSub>
            <m:sSubPr>
              <m:ctrlPr>
                <w:rPr>
                  <w:rFonts w:ascii="Cambria Math" w:hAnsi="Cambria Math"/>
                  <w:b/>
                  <w:bCs/>
                  <w:i/>
                  <w:iCs/>
                  <w:color w:val="000000"/>
                  <w:sz w:val="22"/>
                  <w:szCs w:val="22"/>
                </w:rPr>
              </m:ctrlPr>
            </m:sSubPr>
            <m:e>
              <m:r>
                <m:rPr>
                  <m:sty m:val="bi"/>
                </m:rPr>
                <w:rPr>
                  <w:rFonts w:ascii="Cambria Math" w:hAnsi="Cambria Math"/>
                  <w:color w:val="000000"/>
                  <w:sz w:val="22"/>
                  <w:szCs w:val="22"/>
                </w:rPr>
                <m:t>t</m:t>
              </m:r>
            </m:e>
            <m:sub>
              <m:r>
                <m:rPr>
                  <m:sty m:val="bi"/>
                </m:rPr>
                <w:rPr>
                  <w:rFonts w:ascii="Cambria Math" w:hAnsi="Cambria Math"/>
                  <w:color w:val="000000"/>
                  <w:sz w:val="22"/>
                  <w:szCs w:val="22"/>
                </w:rPr>
                <m:t>ij</m:t>
              </m:r>
            </m:sub>
          </m:sSub>
          <m:r>
            <m:rPr>
              <m:sty m:val="bi"/>
            </m:rPr>
            <w:rPr>
              <w:rFonts w:ascii="Cambria Math" w:hAnsi="Cambria Math"/>
              <w:color w:val="000000"/>
              <w:sz w:val="22"/>
              <w:szCs w:val="22"/>
            </w:rPr>
            <m:t>=</m:t>
          </m:r>
          <m:f>
            <m:fPr>
              <m:ctrlPr>
                <w:rPr>
                  <w:rFonts w:ascii="Cambria Math" w:hAnsi="Cambria Math"/>
                  <w:b/>
                  <w:bCs/>
                  <w:i/>
                  <w:iCs/>
                  <w:color w:val="000000"/>
                  <w:sz w:val="22"/>
                  <w:szCs w:val="22"/>
                </w:rPr>
              </m:ctrlPr>
            </m:fPr>
            <m:num>
              <m:sSub>
                <m:sSubPr>
                  <m:ctrlPr>
                    <w:rPr>
                      <w:rFonts w:ascii="Cambria Math" w:hAnsi="Cambria Math"/>
                      <w:b/>
                      <w:bCs/>
                      <w:i/>
                      <w:iCs/>
                      <w:color w:val="000000"/>
                      <w:sz w:val="22"/>
                      <w:szCs w:val="22"/>
                    </w:rPr>
                  </m:ctrlPr>
                </m:sSubPr>
                <m:e>
                  <m:r>
                    <m:rPr>
                      <m:sty m:val="bi"/>
                    </m:rPr>
                    <w:rPr>
                      <w:rFonts w:ascii="Cambria Math" w:hAnsi="Cambria Math"/>
                      <w:color w:val="000000"/>
                      <w:sz w:val="22"/>
                      <w:szCs w:val="22"/>
                    </w:rPr>
                    <m:t>x</m:t>
                  </m:r>
                </m:e>
                <m:sub>
                  <m:r>
                    <m:rPr>
                      <m:sty m:val="bi"/>
                    </m:rPr>
                    <w:rPr>
                      <w:rFonts w:ascii="Cambria Math" w:hAnsi="Cambria Math"/>
                      <w:color w:val="000000"/>
                      <w:sz w:val="22"/>
                      <w:szCs w:val="22"/>
                    </w:rPr>
                    <m:t>ij</m:t>
                  </m:r>
                </m:sub>
              </m:sSub>
              <m:r>
                <m:rPr>
                  <m:sty m:val="bi"/>
                </m:rPr>
                <w:rPr>
                  <w:rFonts w:ascii="Cambria Math" w:hAnsi="Cambria Math"/>
                  <w:color w:val="000000"/>
                  <w:sz w:val="22"/>
                  <w:szCs w:val="22"/>
                </w:rPr>
                <m:t>-</m:t>
              </m:r>
              <m:sSub>
                <m:sSubPr>
                  <m:ctrlPr>
                    <w:rPr>
                      <w:rFonts w:ascii="Cambria Math" w:hAnsi="Cambria Math"/>
                      <w:b/>
                      <w:bCs/>
                      <w:i/>
                      <w:iCs/>
                      <w:color w:val="000000"/>
                      <w:sz w:val="22"/>
                      <w:szCs w:val="22"/>
                    </w:rPr>
                  </m:ctrlPr>
                </m:sSubPr>
                <m:e>
                  <m:acc>
                    <m:accPr>
                      <m:chr m:val="̅"/>
                      <m:ctrlPr>
                        <w:rPr>
                          <w:rFonts w:ascii="Cambria Math" w:hAnsi="Cambria Math"/>
                          <w:b/>
                          <w:bCs/>
                          <w:i/>
                          <w:iCs/>
                          <w:color w:val="000000"/>
                          <w:sz w:val="22"/>
                          <w:szCs w:val="22"/>
                        </w:rPr>
                      </m:ctrlPr>
                    </m:accPr>
                    <m:e>
                      <m:r>
                        <m:rPr>
                          <m:sty m:val="bi"/>
                        </m:rPr>
                        <w:rPr>
                          <w:rFonts w:ascii="Cambria Math" w:hAnsi="Cambria Math"/>
                          <w:color w:val="000000"/>
                          <w:sz w:val="22"/>
                          <w:szCs w:val="22"/>
                        </w:rPr>
                        <m:t>x</m:t>
                      </m:r>
                    </m:e>
                  </m:acc>
                </m:e>
                <m:sub>
                  <m:r>
                    <m:rPr>
                      <m:sty m:val="bi"/>
                    </m:rPr>
                    <w:rPr>
                      <w:rFonts w:ascii="Cambria Math" w:hAnsi="Cambria Math"/>
                      <w:color w:val="000000"/>
                      <w:sz w:val="22"/>
                      <w:szCs w:val="22"/>
                    </w:rPr>
                    <m:t>j</m:t>
                  </m:r>
                </m:sub>
              </m:sSub>
            </m:num>
            <m:den>
              <m:sSub>
                <m:sSubPr>
                  <m:ctrlPr>
                    <w:rPr>
                      <w:rFonts w:ascii="Cambria Math" w:hAnsi="Cambria Math"/>
                      <w:b/>
                      <w:bCs/>
                      <w:i/>
                      <w:iCs/>
                      <w:color w:val="000000"/>
                      <w:sz w:val="22"/>
                      <w:szCs w:val="22"/>
                    </w:rPr>
                  </m:ctrlPr>
                </m:sSubPr>
                <m:e>
                  <m:r>
                    <m:rPr>
                      <m:sty m:val="bi"/>
                    </m:rPr>
                    <w:rPr>
                      <w:rFonts w:ascii="Cambria Math" w:hAnsi="Cambria Math"/>
                      <w:color w:val="000000"/>
                      <w:sz w:val="22"/>
                      <w:szCs w:val="22"/>
                    </w:rPr>
                    <m:t>s</m:t>
                  </m:r>
                </m:e>
                <m:sub>
                  <m:r>
                    <m:rPr>
                      <m:sty m:val="bi"/>
                    </m:rPr>
                    <w:rPr>
                      <w:rFonts w:ascii="Cambria Math" w:hAnsi="Cambria Math"/>
                      <w:color w:val="000000"/>
                      <w:sz w:val="22"/>
                      <w:szCs w:val="22"/>
                    </w:rPr>
                    <m:t>j</m:t>
                  </m:r>
                </m:sub>
              </m:sSub>
            </m:den>
          </m:f>
        </m:oMath>
      </m:oMathPara>
    </w:p>
    <w:p w14:paraId="374C6E80" w14:textId="77777777" w:rsidR="00D57FBF" w:rsidRPr="00D57FBF" w:rsidRDefault="00D57FBF" w:rsidP="00D57FBF">
      <w:pPr>
        <w:spacing w:after="0"/>
        <w:ind w:firstLine="567"/>
      </w:pPr>
      <w:r w:rsidRPr="00D57FBF">
        <w:t>gdzie:</w:t>
      </w:r>
    </w:p>
    <w:p w14:paraId="0A37E35E" w14:textId="77777777" w:rsidR="00D57FBF" w:rsidRPr="00D57FBF" w:rsidRDefault="00D57FBF" w:rsidP="00D57FBF">
      <w:pPr>
        <w:spacing w:after="0"/>
        <w:ind w:firstLine="1276"/>
      </w:pPr>
      <w:proofErr w:type="spellStart"/>
      <w:r w:rsidRPr="00D57FBF">
        <w:t>t</w:t>
      </w:r>
      <w:r w:rsidRPr="00D57FBF">
        <w:rPr>
          <w:vertAlign w:val="subscript"/>
        </w:rPr>
        <w:t>ij</w:t>
      </w:r>
      <w:proofErr w:type="spellEnd"/>
      <w:r w:rsidRPr="00D57FBF">
        <w:t xml:space="preserve"> – wartość znormalizowanego wskaźnika j dla jednostki urbanistycznej i,</w:t>
      </w:r>
    </w:p>
    <w:p w14:paraId="1D1A4FD6" w14:textId="77777777" w:rsidR="00D57FBF" w:rsidRPr="00D57FBF" w:rsidRDefault="00D57FBF" w:rsidP="00D57FBF">
      <w:pPr>
        <w:spacing w:after="0"/>
        <w:ind w:firstLine="1276"/>
      </w:pPr>
      <w:proofErr w:type="spellStart"/>
      <w:r w:rsidRPr="00D57FBF">
        <w:t>x</w:t>
      </w:r>
      <w:r w:rsidRPr="00D57FBF">
        <w:rPr>
          <w:vertAlign w:val="subscript"/>
        </w:rPr>
        <w:t>ij</w:t>
      </w:r>
      <w:proofErr w:type="spellEnd"/>
      <w:r w:rsidRPr="00D57FBF">
        <w:t xml:space="preserve"> – wartość wskaźnika j dla jednostki urbanistycznej i,</w:t>
      </w:r>
    </w:p>
    <w:p w14:paraId="1575918C" w14:textId="77777777" w:rsidR="00D57FBF" w:rsidRPr="00D57FBF" w:rsidRDefault="00000000" w:rsidP="00D57FBF">
      <w:pPr>
        <w:spacing w:after="0"/>
        <w:ind w:firstLine="1276"/>
      </w:pPr>
      <m:oMath>
        <m:acc>
          <m:accPr>
            <m:chr m:val="̅"/>
            <m:ctrlPr>
              <w:rPr>
                <w:rFonts w:ascii="Cambria Math" w:hAnsi="Cambria Math"/>
              </w:rPr>
            </m:ctrlPr>
          </m:accPr>
          <m:e>
            <m:r>
              <m:rPr>
                <m:nor/>
              </m:rPr>
              <m:t>x</m:t>
            </m:r>
          </m:e>
        </m:acc>
      </m:oMath>
      <w:r w:rsidR="00D57FBF" w:rsidRPr="00D57FBF">
        <w:rPr>
          <w:iCs/>
          <w:vertAlign w:val="subscript"/>
        </w:rPr>
        <w:t>j</w:t>
      </w:r>
      <w:r w:rsidR="00D57FBF" w:rsidRPr="00D57FBF">
        <w:t xml:space="preserve"> – średnia arytmetyczna wskaźnika j,</w:t>
      </w:r>
    </w:p>
    <w:p w14:paraId="5A5D624D" w14:textId="77777777" w:rsidR="00D57FBF" w:rsidRPr="00D57FBF" w:rsidRDefault="00D57FBF" w:rsidP="00D57FBF">
      <w:pPr>
        <w:ind w:firstLine="1276"/>
      </w:pPr>
      <w:proofErr w:type="spellStart"/>
      <w:r w:rsidRPr="00D57FBF">
        <w:t>s</w:t>
      </w:r>
      <w:r w:rsidRPr="00D57FBF">
        <w:rPr>
          <w:vertAlign w:val="subscript"/>
        </w:rPr>
        <w:t>j</w:t>
      </w:r>
      <w:proofErr w:type="spellEnd"/>
      <w:r w:rsidRPr="00D57FBF">
        <w:t xml:space="preserve"> – odchylenie standardowe wskaźnika j.</w:t>
      </w:r>
    </w:p>
    <w:p w14:paraId="4B9117E3" w14:textId="77777777" w:rsidR="00D57FBF" w:rsidRPr="00D57FBF" w:rsidRDefault="00D57FBF" w:rsidP="00D57FBF">
      <w:r w:rsidRPr="00D57FBF">
        <w:t xml:space="preserve">W następnym etapie określono, czy dany wskaźnik jest tzw. </w:t>
      </w:r>
      <w:proofErr w:type="spellStart"/>
      <w:r w:rsidRPr="00D57FBF">
        <w:t>stymulantą</w:t>
      </w:r>
      <w:proofErr w:type="spellEnd"/>
      <w:r w:rsidRPr="00D57FBF">
        <w:t xml:space="preserve">, czy </w:t>
      </w:r>
      <w:proofErr w:type="spellStart"/>
      <w:r w:rsidRPr="00D57FBF">
        <w:t>destymulantą</w:t>
      </w:r>
      <w:proofErr w:type="spellEnd"/>
      <w:r w:rsidRPr="00D57FBF">
        <w:t xml:space="preserve">, tzn. czy wysokie wartości wskaźnika powodują rozwój danej jednostki analitycznej, czy też prowadzą do kryzysu. W przypadku, gdy dany wskaźnik był </w:t>
      </w:r>
      <w:proofErr w:type="spellStart"/>
      <w:r w:rsidRPr="00D57FBF">
        <w:t>stymulantą</w:t>
      </w:r>
      <w:proofErr w:type="spellEnd"/>
      <w:r w:rsidRPr="00D57FBF">
        <w:t>, otrzymane w procesie normalizacji wartości przekształcono zgodnie ze wzorem:</w:t>
      </w:r>
    </w:p>
    <w:p w14:paraId="184E393B" w14:textId="77777777" w:rsidR="00D57FBF" w:rsidRPr="00D57FBF" w:rsidRDefault="00000000" w:rsidP="00D57FBF">
      <w:pPr>
        <w:rPr>
          <w:b/>
          <w:bCs/>
          <w:i/>
          <w:iCs/>
          <w:color w:val="000000"/>
        </w:rPr>
      </w:pPr>
      <m:oMathPara>
        <m:oMathParaPr>
          <m:jc m:val="center"/>
        </m:oMathParaPr>
        <m:oMath>
          <m:sSub>
            <m:sSubPr>
              <m:ctrlPr>
                <w:rPr>
                  <w:rFonts w:ascii="Cambria Math" w:hAnsi="Cambria Math"/>
                  <w:b/>
                  <w:bCs/>
                  <w:i/>
                  <w:iCs/>
                  <w:color w:val="000000"/>
                  <w:sz w:val="22"/>
                  <w:szCs w:val="22"/>
                </w:rPr>
              </m:ctrlPr>
            </m:sSubPr>
            <m:e>
              <m:r>
                <m:rPr>
                  <m:sty m:val="bi"/>
                </m:rPr>
                <w:rPr>
                  <w:rFonts w:ascii="Cambria Math" w:hAnsi="Cambria Math"/>
                  <w:color w:val="000000"/>
                  <w:sz w:val="22"/>
                  <w:szCs w:val="22"/>
                </w:rPr>
                <m:t>z</m:t>
              </m:r>
            </m:e>
            <m:sub>
              <m:r>
                <m:rPr>
                  <m:sty m:val="bi"/>
                </m:rPr>
                <w:rPr>
                  <w:rFonts w:ascii="Cambria Math" w:hAnsi="Cambria Math"/>
                  <w:color w:val="000000"/>
                  <w:sz w:val="22"/>
                  <w:szCs w:val="22"/>
                </w:rPr>
                <m:t>ij</m:t>
              </m:r>
            </m:sub>
          </m:sSub>
          <m:r>
            <m:rPr>
              <m:sty m:val="bi"/>
            </m:rPr>
            <w:rPr>
              <w:rFonts w:ascii="Cambria Math" w:hAnsi="Cambria Math"/>
              <w:color w:val="000000"/>
              <w:sz w:val="22"/>
              <w:szCs w:val="22"/>
            </w:rPr>
            <m:t xml:space="preserve">= </m:t>
          </m:r>
          <m:sSub>
            <m:sSubPr>
              <m:ctrlPr>
                <w:rPr>
                  <w:rFonts w:ascii="Cambria Math" w:hAnsi="Cambria Math"/>
                  <w:b/>
                  <w:bCs/>
                  <w:i/>
                  <w:iCs/>
                  <w:color w:val="000000"/>
                  <w:sz w:val="22"/>
                  <w:szCs w:val="22"/>
                </w:rPr>
              </m:ctrlPr>
            </m:sSubPr>
            <m:e>
              <m:r>
                <m:rPr>
                  <m:sty m:val="bi"/>
                </m:rPr>
                <w:rPr>
                  <w:rFonts w:ascii="Cambria Math" w:hAnsi="Cambria Math"/>
                  <w:color w:val="000000"/>
                  <w:sz w:val="22"/>
                  <w:szCs w:val="22"/>
                </w:rPr>
                <m:t>x</m:t>
              </m:r>
            </m:e>
            <m:sub>
              <m:r>
                <m:rPr>
                  <m:sty m:val="bi"/>
                </m:rPr>
                <w:rPr>
                  <w:rFonts w:ascii="Cambria Math" w:hAnsi="Cambria Math"/>
                  <w:color w:val="000000"/>
                  <w:sz w:val="22"/>
                  <w:szCs w:val="22"/>
                </w:rPr>
                <m:t>ij∙</m:t>
              </m:r>
            </m:sub>
          </m:sSub>
          <m:r>
            <m:rPr>
              <m:sty m:val="bi"/>
            </m:rPr>
            <w:rPr>
              <w:rFonts w:ascii="Cambria Math" w:hAnsi="Cambria Math"/>
              <w:color w:val="000000"/>
              <w:sz w:val="22"/>
              <w:szCs w:val="22"/>
            </w:rPr>
            <m:t>∙</m:t>
          </m:r>
          <m:d>
            <m:dPr>
              <m:ctrlPr>
                <w:rPr>
                  <w:rFonts w:ascii="Cambria Math" w:hAnsi="Cambria Math"/>
                  <w:b/>
                  <w:bCs/>
                  <w:i/>
                  <w:iCs/>
                  <w:color w:val="000000"/>
                  <w:sz w:val="22"/>
                  <w:szCs w:val="22"/>
                </w:rPr>
              </m:ctrlPr>
            </m:dPr>
            <m:e>
              <m:r>
                <m:rPr>
                  <m:sty m:val="bi"/>
                </m:rPr>
                <w:rPr>
                  <w:rFonts w:ascii="Cambria Math" w:hAnsi="Cambria Math"/>
                  <w:color w:val="000000"/>
                  <w:sz w:val="22"/>
                  <w:szCs w:val="22"/>
                </w:rPr>
                <m:t>-1</m:t>
              </m:r>
            </m:e>
          </m:d>
        </m:oMath>
      </m:oMathPara>
    </w:p>
    <w:p w14:paraId="0BF65724" w14:textId="77777777" w:rsidR="00D57FBF" w:rsidRPr="00D57FBF" w:rsidRDefault="00D57FBF" w:rsidP="00D57FBF">
      <w:pPr>
        <w:spacing w:after="0"/>
        <w:ind w:firstLine="567"/>
      </w:pPr>
      <w:r w:rsidRPr="00D57FBF">
        <w:t>gdzie:</w:t>
      </w:r>
    </w:p>
    <w:p w14:paraId="0479B73B" w14:textId="77777777" w:rsidR="00D57FBF" w:rsidRPr="00D57FBF" w:rsidRDefault="00D57FBF" w:rsidP="00D57FBF">
      <w:pPr>
        <w:spacing w:after="0"/>
        <w:ind w:firstLine="1276"/>
      </w:pPr>
      <w:proofErr w:type="spellStart"/>
      <w:r w:rsidRPr="00D57FBF">
        <w:t>z</w:t>
      </w:r>
      <w:r w:rsidRPr="00D57FBF">
        <w:rPr>
          <w:vertAlign w:val="subscript"/>
        </w:rPr>
        <w:t>ij</w:t>
      </w:r>
      <w:proofErr w:type="spellEnd"/>
      <w:r w:rsidRPr="00D57FBF">
        <w:t xml:space="preserve"> – wartość wskaźnika (stymulanty) po przekształceniu,</w:t>
      </w:r>
    </w:p>
    <w:p w14:paraId="4C76F9EC" w14:textId="77777777" w:rsidR="00D57FBF" w:rsidRPr="00D57FBF" w:rsidRDefault="00D57FBF" w:rsidP="00D57FBF">
      <w:pPr>
        <w:ind w:firstLine="1276"/>
      </w:pPr>
      <w:proofErr w:type="spellStart"/>
      <w:r w:rsidRPr="00D57FBF">
        <w:t>x</w:t>
      </w:r>
      <w:r w:rsidRPr="00D57FBF">
        <w:rPr>
          <w:vertAlign w:val="subscript"/>
        </w:rPr>
        <w:t>ij</w:t>
      </w:r>
      <w:proofErr w:type="spellEnd"/>
      <w:r w:rsidRPr="00D57FBF">
        <w:t xml:space="preserve"> – wartość wskaźnika j dla jednostki urbanistycznej i.</w:t>
      </w:r>
    </w:p>
    <w:p w14:paraId="0B5EA203" w14:textId="77777777" w:rsidR="00D57FBF" w:rsidRPr="00D57FBF" w:rsidRDefault="00D57FBF" w:rsidP="00D57FBF">
      <w:r w:rsidRPr="00D57FBF">
        <w:t xml:space="preserve">W przypadku, gdy dany wskaźnik był </w:t>
      </w:r>
      <w:proofErr w:type="spellStart"/>
      <w:r w:rsidRPr="00D57FBF">
        <w:t>destymulantą</w:t>
      </w:r>
      <w:proofErr w:type="spellEnd"/>
      <w:r w:rsidRPr="00D57FBF">
        <w:t>, otrzymane w procesie normalizacji wartości pozostawiono bez zmian.</w:t>
      </w:r>
    </w:p>
    <w:p w14:paraId="487A074F" w14:textId="6FF6CFB9" w:rsidR="00D57FBF" w:rsidRPr="00D57FBF" w:rsidRDefault="00D57FBF" w:rsidP="00D57FBF">
      <w:bookmarkStart w:id="18" w:name="_Hlk99049311"/>
      <w:r w:rsidRPr="00D57FBF">
        <w:t xml:space="preserve">Ostatnim etapem </w:t>
      </w:r>
      <w:r>
        <w:t xml:space="preserve">– w analizie negatywnych zjawisk w sferze społecznej – </w:t>
      </w:r>
      <w:r w:rsidRPr="00D57FBF">
        <w:t>było wyznaczenie jednej wartości wskaźnika syntetycznego, który stanowi sumę ważoną wszystkich wskaźników cząstkowych wykorzystanych do określenia negatywnych zjawisk. Wartość współczynnika wagi analizowanych zjawisk określano uwzględniając liczebność wskaźników cząstkowych, tak aby wartość wag w ich ramach sumowała się do jedności. Wysokie wartości wskaźnika świadczą o dużym kryzysie, natomiast niskie ukazują pozytywny obraz zjawisk społecznych. Wartość wskaźnika syntetycznego uzyskano posługując się wzorem:</w:t>
      </w:r>
    </w:p>
    <w:bookmarkStart w:id="19" w:name="_Hlk99049328"/>
    <w:bookmarkEnd w:id="18"/>
    <w:p w14:paraId="0C7740B6" w14:textId="77777777" w:rsidR="00D57FBF" w:rsidRPr="00D57FBF" w:rsidRDefault="00000000" w:rsidP="00D57FBF">
      <w:pPr>
        <w:rPr>
          <w:b/>
          <w:bCs/>
          <w:i/>
          <w:iCs/>
          <w:color w:val="000000"/>
        </w:rPr>
      </w:pPr>
      <m:oMathPara>
        <m:oMathParaPr>
          <m:jc m:val="center"/>
        </m:oMathParaPr>
        <m:oMath>
          <m:sSub>
            <m:sSubPr>
              <m:ctrlPr>
                <w:rPr>
                  <w:rFonts w:ascii="Cambria Math" w:hAnsi="Cambria Math"/>
                  <w:b/>
                  <w:bCs/>
                  <w:i/>
                  <w:iCs/>
                  <w:color w:val="000000"/>
                  <w:sz w:val="22"/>
                  <w:szCs w:val="22"/>
                </w:rPr>
              </m:ctrlPr>
            </m:sSubPr>
            <m:e>
              <m:r>
                <m:rPr>
                  <m:sty m:val="bi"/>
                </m:rPr>
                <w:rPr>
                  <w:rFonts w:ascii="Cambria Math" w:hAnsi="Cambria Math"/>
                  <w:color w:val="000000"/>
                  <w:sz w:val="22"/>
                  <w:szCs w:val="22"/>
                </w:rPr>
                <m:t>P</m:t>
              </m:r>
            </m:e>
            <m:sub>
              <m:r>
                <m:rPr>
                  <m:sty m:val="bi"/>
                </m:rPr>
                <w:rPr>
                  <w:rFonts w:ascii="Cambria Math" w:hAnsi="Cambria Math"/>
                  <w:color w:val="000000"/>
                  <w:sz w:val="22"/>
                  <w:szCs w:val="22"/>
                </w:rPr>
                <m:t>i</m:t>
              </m:r>
            </m:sub>
          </m:sSub>
          <m:r>
            <m:rPr>
              <m:sty m:val="bi"/>
            </m:rPr>
            <w:rPr>
              <w:rFonts w:ascii="Cambria Math" w:hAnsi="Cambria Math"/>
              <w:color w:val="000000"/>
              <w:sz w:val="22"/>
              <w:szCs w:val="22"/>
            </w:rPr>
            <m:t xml:space="preserve">= </m:t>
          </m:r>
          <m:f>
            <m:fPr>
              <m:ctrlPr>
                <w:rPr>
                  <w:rFonts w:ascii="Cambria Math" w:hAnsi="Cambria Math"/>
                  <w:b/>
                  <w:bCs/>
                  <w:i/>
                  <w:iCs/>
                  <w:color w:val="000000"/>
                  <w:sz w:val="22"/>
                  <w:szCs w:val="22"/>
                </w:rPr>
              </m:ctrlPr>
            </m:fPr>
            <m:num>
              <m:r>
                <m:rPr>
                  <m:sty m:val="bi"/>
                </m:rPr>
                <w:rPr>
                  <w:rFonts w:ascii="Cambria Math" w:hAnsi="Cambria Math"/>
                  <w:color w:val="000000"/>
                  <w:sz w:val="22"/>
                  <w:szCs w:val="22"/>
                </w:rPr>
                <m:t>1</m:t>
              </m:r>
            </m:num>
            <m:den>
              <m:r>
                <m:rPr>
                  <m:sty m:val="bi"/>
                </m:rPr>
                <w:rPr>
                  <w:rFonts w:ascii="Cambria Math" w:hAnsi="Cambria Math"/>
                  <w:color w:val="000000"/>
                  <w:sz w:val="22"/>
                  <w:szCs w:val="22"/>
                </w:rPr>
                <m:t>n</m:t>
              </m:r>
            </m:den>
          </m:f>
          <m:r>
            <m:rPr>
              <m:sty m:val="bi"/>
            </m:rPr>
            <w:rPr>
              <w:rFonts w:ascii="Cambria Math" w:hAnsi="Cambria Math"/>
              <w:color w:val="000000"/>
              <w:sz w:val="22"/>
              <w:szCs w:val="22"/>
            </w:rPr>
            <m:t xml:space="preserve"> </m:t>
          </m:r>
          <m:nary>
            <m:naryPr>
              <m:chr m:val="∑"/>
              <m:limLoc m:val="undOvr"/>
              <m:ctrlPr>
                <w:rPr>
                  <w:rFonts w:ascii="Cambria Math" w:hAnsi="Cambria Math"/>
                  <w:b/>
                  <w:bCs/>
                  <w:i/>
                  <w:iCs/>
                  <w:color w:val="000000"/>
                  <w:sz w:val="22"/>
                  <w:szCs w:val="22"/>
                </w:rPr>
              </m:ctrlPr>
            </m:naryPr>
            <m:sub>
              <m:r>
                <m:rPr>
                  <m:sty m:val="bi"/>
                </m:rPr>
                <w:rPr>
                  <w:rFonts w:ascii="Cambria Math" w:hAnsi="Cambria Math"/>
                  <w:color w:val="000000"/>
                  <w:sz w:val="22"/>
                  <w:szCs w:val="22"/>
                </w:rPr>
                <m:t>i=1</m:t>
              </m:r>
            </m:sub>
            <m:sup>
              <m:r>
                <m:rPr>
                  <m:sty m:val="bi"/>
                </m:rPr>
                <w:rPr>
                  <w:rFonts w:ascii="Cambria Math" w:hAnsi="Cambria Math"/>
                  <w:color w:val="000000"/>
                  <w:sz w:val="22"/>
                  <w:szCs w:val="22"/>
                </w:rPr>
                <m:t>n</m:t>
              </m:r>
            </m:sup>
            <m:e>
              <m:sSub>
                <m:sSubPr>
                  <m:ctrlPr>
                    <w:rPr>
                      <w:rFonts w:ascii="Cambria Math" w:hAnsi="Cambria Math"/>
                      <w:b/>
                      <w:bCs/>
                      <w:i/>
                      <w:iCs/>
                      <w:color w:val="000000"/>
                      <w:sz w:val="22"/>
                      <w:szCs w:val="22"/>
                    </w:rPr>
                  </m:ctrlPr>
                </m:sSubPr>
                <m:e>
                  <m:r>
                    <m:rPr>
                      <m:sty m:val="bi"/>
                    </m:rPr>
                    <w:rPr>
                      <w:rFonts w:ascii="Cambria Math" w:hAnsi="Cambria Math"/>
                      <w:color w:val="000000"/>
                      <w:sz w:val="22"/>
                      <w:szCs w:val="22"/>
                    </w:rPr>
                    <m:t>t</m:t>
                  </m:r>
                </m:e>
                <m:sub>
                  <m:r>
                    <m:rPr>
                      <m:sty m:val="bi"/>
                    </m:rPr>
                    <w:rPr>
                      <w:rFonts w:ascii="Cambria Math" w:hAnsi="Cambria Math"/>
                      <w:color w:val="000000"/>
                      <w:sz w:val="22"/>
                      <w:szCs w:val="22"/>
                    </w:rPr>
                    <m:t>ij</m:t>
                  </m:r>
                </m:sub>
              </m:sSub>
              <m:r>
                <m:rPr>
                  <m:sty m:val="bi"/>
                </m:rPr>
                <w:rPr>
                  <w:rFonts w:ascii="Cambria Math" w:hAnsi="Cambria Math"/>
                  <w:color w:val="000000"/>
                  <w:sz w:val="22"/>
                  <w:szCs w:val="22"/>
                </w:rPr>
                <m:t xml:space="preserve"> x </m:t>
              </m:r>
              <m:sSub>
                <m:sSubPr>
                  <m:ctrlPr>
                    <w:rPr>
                      <w:rFonts w:ascii="Cambria Math" w:hAnsi="Cambria Math"/>
                      <w:b/>
                      <w:bCs/>
                      <w:i/>
                      <w:iCs/>
                      <w:color w:val="000000"/>
                      <w:sz w:val="22"/>
                      <w:szCs w:val="22"/>
                    </w:rPr>
                  </m:ctrlPr>
                </m:sSubPr>
                <m:e>
                  <m:r>
                    <m:rPr>
                      <m:sty m:val="bi"/>
                    </m:rPr>
                    <w:rPr>
                      <w:rFonts w:ascii="Cambria Math" w:hAnsi="Cambria Math"/>
                      <w:color w:val="000000"/>
                      <w:sz w:val="22"/>
                      <w:szCs w:val="22"/>
                    </w:rPr>
                    <m:t>z</m:t>
                  </m:r>
                </m:e>
                <m:sub>
                  <m:r>
                    <m:rPr>
                      <m:sty m:val="bi"/>
                    </m:rPr>
                    <w:rPr>
                      <w:rFonts w:ascii="Cambria Math" w:hAnsi="Cambria Math"/>
                      <w:color w:val="000000"/>
                      <w:sz w:val="22"/>
                      <w:szCs w:val="22"/>
                    </w:rPr>
                    <m:t>ij</m:t>
                  </m:r>
                </m:sub>
              </m:sSub>
            </m:e>
          </m:nary>
        </m:oMath>
      </m:oMathPara>
    </w:p>
    <w:bookmarkEnd w:id="19"/>
    <w:p w14:paraId="55FA45E1" w14:textId="77777777" w:rsidR="00D57FBF" w:rsidRPr="00D57FBF" w:rsidRDefault="00D57FBF" w:rsidP="00D57FBF">
      <w:pPr>
        <w:spacing w:after="0"/>
        <w:ind w:firstLine="567"/>
      </w:pPr>
      <w:r w:rsidRPr="00D57FBF">
        <w:t>gdzie:</w:t>
      </w:r>
    </w:p>
    <w:p w14:paraId="7D57B8AD" w14:textId="77777777" w:rsidR="00D57FBF" w:rsidRPr="00D57FBF" w:rsidRDefault="00D57FBF" w:rsidP="00D57FBF">
      <w:pPr>
        <w:spacing w:after="0"/>
        <w:ind w:left="1276"/>
      </w:pPr>
      <w:r w:rsidRPr="00D57FBF">
        <w:t>P</w:t>
      </w:r>
      <w:r w:rsidRPr="00D57FBF">
        <w:rPr>
          <w:vertAlign w:val="subscript"/>
        </w:rPr>
        <w:t>i</w:t>
      </w:r>
      <w:r w:rsidRPr="00D57FBF">
        <w:t xml:space="preserve"> – syntetyczny wskaźnik negatywnych zjawisk,</w:t>
      </w:r>
    </w:p>
    <w:p w14:paraId="2954D34A" w14:textId="77777777" w:rsidR="00D57FBF" w:rsidRPr="00D57FBF" w:rsidRDefault="00D57FBF" w:rsidP="00D57FBF">
      <w:pPr>
        <w:spacing w:after="0"/>
        <w:ind w:left="1276"/>
      </w:pPr>
      <w:r w:rsidRPr="00D57FBF">
        <w:t>n – liczba wskaźników (cech),</w:t>
      </w:r>
    </w:p>
    <w:p w14:paraId="363A7CE6" w14:textId="77777777" w:rsidR="00D57FBF" w:rsidRPr="00D57FBF" w:rsidRDefault="00D57FBF" w:rsidP="00D57FBF">
      <w:pPr>
        <w:spacing w:after="0"/>
        <w:ind w:left="1276"/>
      </w:pPr>
      <w:proofErr w:type="spellStart"/>
      <w:r w:rsidRPr="00D57FBF">
        <w:t>t</w:t>
      </w:r>
      <w:r w:rsidRPr="00D57FBF">
        <w:rPr>
          <w:vertAlign w:val="subscript"/>
        </w:rPr>
        <w:t>ij</w:t>
      </w:r>
      <w:proofErr w:type="spellEnd"/>
      <w:r w:rsidRPr="00D57FBF">
        <w:t xml:space="preserve"> – wartość wskaźnika j dla jednostki urbanistycznej i,</w:t>
      </w:r>
    </w:p>
    <w:p w14:paraId="7CD6542D" w14:textId="77777777" w:rsidR="00D57FBF" w:rsidRPr="00D57FBF" w:rsidRDefault="00D57FBF" w:rsidP="00D57FBF">
      <w:pPr>
        <w:ind w:left="1276"/>
      </w:pPr>
      <w:bookmarkStart w:id="20" w:name="_Hlk99049377"/>
      <w:proofErr w:type="spellStart"/>
      <w:r w:rsidRPr="00D57FBF">
        <w:t>z</w:t>
      </w:r>
      <w:r w:rsidRPr="00D57FBF">
        <w:rPr>
          <w:vertAlign w:val="subscript"/>
        </w:rPr>
        <w:t>ij</w:t>
      </w:r>
      <w:proofErr w:type="spellEnd"/>
      <w:r w:rsidRPr="00D57FBF">
        <w:t xml:space="preserve"> - współczynnik wagi wskaźnika j dla jednostki urbanistycznej i.</w:t>
      </w:r>
    </w:p>
    <w:bookmarkEnd w:id="17"/>
    <w:bookmarkEnd w:id="20"/>
    <w:p w14:paraId="45682D45" w14:textId="77777777" w:rsidR="00D57FBF" w:rsidRPr="00D57FBF" w:rsidRDefault="00D57FBF" w:rsidP="00D57FBF">
      <w:r w:rsidRPr="00D57FBF">
        <w:t>Rozkład przestrzenny analizowanych zjawisk przedstawiono na rycinach przy wykorzystaniu metody równych przedziałów klasowych. W nawiasach podano liczebność poszczególnych klas.</w:t>
      </w:r>
    </w:p>
    <w:p w14:paraId="07E9B027" w14:textId="664FD915" w:rsidR="00142ED9" w:rsidRDefault="00142ED9" w:rsidP="00142ED9">
      <w:r>
        <w:rPr>
          <w:lang w:bidi="en-US"/>
        </w:rPr>
        <w:t xml:space="preserve">Analiza zjawisk kryzysowych w tzw. „pozostałych sferach” powinna opierać się zarówno na metodach ilościowych, jak i jakościowych, mierzalnych oraz opisowych. </w:t>
      </w:r>
      <w:bookmarkStart w:id="21" w:name="_Hlk106044907"/>
      <w:r w:rsidRPr="00142ED9">
        <w:rPr>
          <w:lang w:bidi="en-US"/>
        </w:rPr>
        <w:t xml:space="preserve">Przy analizie negatywnych zjawisk w sferach gospodarczej, środowiskowej, funkcjonalno-przestrzennej oraz technicznej zrezygnowano z obliczania wskaźnika syntetycznego. Zgodnie z przyjętą </w:t>
      </w:r>
      <w:proofErr w:type="gramStart"/>
      <w:r w:rsidRPr="00142ED9">
        <w:rPr>
          <w:lang w:bidi="en-US"/>
        </w:rPr>
        <w:t>metod</w:t>
      </w:r>
      <w:r w:rsidR="00483735">
        <w:rPr>
          <w:lang w:bidi="en-US"/>
        </w:rPr>
        <w:t>yką</w:t>
      </w:r>
      <w:proofErr w:type="gramEnd"/>
      <w:r w:rsidRPr="00142ED9">
        <w:rPr>
          <w:lang w:bidi="en-US"/>
        </w:rPr>
        <w:t xml:space="preserve"> jeśli w danej jednostce analitycznej zidentyfikowano przynajmniej jeden wskaźnik cząstkowy wyższy niż 0 dotyczący danej sfery to uznano, że w tej jednostce występują negatywne zjawiska w tej sferze.</w:t>
      </w:r>
      <w:r w:rsidRPr="00142ED9">
        <w:t xml:space="preserve"> </w:t>
      </w:r>
      <w:r>
        <w:t xml:space="preserve">Ponadto z uwagi na fakt, że niektóre negatywne zjawiska są bardzo trudne lub nawet niemożliwe do parametryzacji, obok wskaźników ilościowych, kryzys w sferach </w:t>
      </w:r>
      <w:r w:rsidRPr="00142ED9">
        <w:t>gospodarczej, środowiskowej, funkcjonalno-przestrzennej oraz technicznej</w:t>
      </w:r>
      <w:r>
        <w:t xml:space="preserve"> identyfikowano także jakościowo, jako opis pewnych problemów i zjawisk kryzysowych</w:t>
      </w:r>
      <w:bookmarkEnd w:id="21"/>
      <w:r w:rsidR="00D5685B">
        <w:t>.</w:t>
      </w:r>
      <w:r>
        <w:br w:type="page"/>
      </w:r>
    </w:p>
    <w:p w14:paraId="414ADF74" w14:textId="77777777" w:rsidR="00142ED9" w:rsidRPr="00142ED9" w:rsidRDefault="00142ED9" w:rsidP="00310CCB">
      <w:pPr>
        <w:pStyle w:val="Nagwek1"/>
      </w:pPr>
      <w:bookmarkStart w:id="22" w:name="_Toc101680196"/>
      <w:bookmarkStart w:id="23" w:name="_Toc111487493"/>
      <w:r w:rsidRPr="00142ED9">
        <w:lastRenderedPageBreak/>
        <w:t>Diagnoza delimitacyjna</w:t>
      </w:r>
      <w:bookmarkEnd w:id="22"/>
      <w:bookmarkEnd w:id="23"/>
    </w:p>
    <w:p w14:paraId="706B4F76" w14:textId="77777777" w:rsidR="00142ED9" w:rsidRPr="00142ED9" w:rsidRDefault="00142ED9" w:rsidP="00310CCB">
      <w:pPr>
        <w:pStyle w:val="Nagwek2"/>
      </w:pPr>
      <w:bookmarkStart w:id="24" w:name="_Toc101680197"/>
      <w:bookmarkStart w:id="25" w:name="_Toc111487494"/>
      <w:r w:rsidRPr="00142ED9">
        <w:t>Diagnoza koncentracji negatywnych zjawisk społecznych</w:t>
      </w:r>
      <w:bookmarkEnd w:id="24"/>
      <w:bookmarkEnd w:id="25"/>
    </w:p>
    <w:p w14:paraId="5FD45867" w14:textId="77777777" w:rsidR="00142ED9" w:rsidRPr="00142ED9" w:rsidRDefault="00142ED9" w:rsidP="00310CCB">
      <w:pPr>
        <w:pStyle w:val="Nagwek3"/>
      </w:pPr>
      <w:bookmarkStart w:id="26" w:name="_Toc101680198"/>
      <w:bookmarkStart w:id="27" w:name="_Toc111487495"/>
      <w:r w:rsidRPr="00142ED9">
        <w:t>Bezrobocie</w:t>
      </w:r>
      <w:bookmarkEnd w:id="26"/>
      <w:bookmarkEnd w:id="27"/>
    </w:p>
    <w:p w14:paraId="3FC9AFB2" w14:textId="77777777" w:rsidR="00142ED9" w:rsidRPr="00142ED9" w:rsidRDefault="00142ED9" w:rsidP="00142ED9">
      <w:pPr>
        <w:rPr>
          <w:lang w:bidi="en-US"/>
        </w:rPr>
      </w:pPr>
      <w:r w:rsidRPr="00142ED9">
        <w:rPr>
          <w:lang w:bidi="en-US"/>
        </w:rPr>
        <w:t xml:space="preserve">Jednym z ważniejszych czynników kształtujących potencjał społeczno-gospodarczy oraz determinujących jakość życia w mieście i jego atrakcyjność inwestycyjną oraz osiedleńczą jest sytuacja na lokalnym rynku pracy. Zjawisko bezrobocia, szczególnie bezrobocia długotrwałego, stanowi kluczową barierę i zagrożenie dla rozwoju społeczno-gospodarczego lokalnych społeczności. </w:t>
      </w:r>
    </w:p>
    <w:p w14:paraId="3766292A" w14:textId="77777777" w:rsidR="00142ED9" w:rsidRPr="00142ED9" w:rsidRDefault="00142ED9" w:rsidP="00142ED9">
      <w:pPr>
        <w:rPr>
          <w:lang w:bidi="en-US"/>
        </w:rPr>
      </w:pPr>
      <w:r w:rsidRPr="00142ED9">
        <w:rPr>
          <w:lang w:bidi="en-US"/>
        </w:rPr>
        <w:t xml:space="preserve">Zjawisko bezrobocia analizowano na podstawie dwóch wskaźników: </w:t>
      </w:r>
    </w:p>
    <w:p w14:paraId="65460081" w14:textId="77777777" w:rsidR="00142ED9" w:rsidRPr="00142ED9" w:rsidRDefault="00142ED9" w:rsidP="00142ED9">
      <w:pPr>
        <w:numPr>
          <w:ilvl w:val="0"/>
          <w:numId w:val="5"/>
        </w:numPr>
        <w:ind w:left="426" w:hanging="284"/>
        <w:contextualSpacing/>
        <w:rPr>
          <w:lang w:bidi="en-US"/>
        </w:rPr>
      </w:pPr>
      <w:r w:rsidRPr="00142ED9">
        <w:rPr>
          <w:lang w:bidi="en-US"/>
        </w:rPr>
        <w:t>liczba zarejestrowanych bezrobotnych na 100 mieszkańców w wieku produkcyjnym,</w:t>
      </w:r>
    </w:p>
    <w:p w14:paraId="498E434F" w14:textId="77777777" w:rsidR="00142ED9" w:rsidRPr="00142ED9" w:rsidRDefault="00142ED9" w:rsidP="006A6CE9">
      <w:pPr>
        <w:numPr>
          <w:ilvl w:val="0"/>
          <w:numId w:val="5"/>
        </w:numPr>
        <w:ind w:left="426" w:hanging="284"/>
        <w:rPr>
          <w:lang w:bidi="en-US"/>
        </w:rPr>
      </w:pPr>
      <w:r w:rsidRPr="00142ED9">
        <w:rPr>
          <w:lang w:bidi="en-US"/>
        </w:rPr>
        <w:t>liczba długotrwale bezrobotnych pozostających bez pracy 12 miesięcy i dłużej na 100 mieszkańców w wieku produkcyjnym.</w:t>
      </w:r>
    </w:p>
    <w:p w14:paraId="71B8FD7F" w14:textId="200DA5DE" w:rsidR="00142ED9" w:rsidRPr="00142ED9" w:rsidRDefault="00142ED9" w:rsidP="00142ED9">
      <w:pPr>
        <w:rPr>
          <w:lang w:bidi="en-US"/>
        </w:rPr>
      </w:pPr>
      <w:r w:rsidRPr="00142ED9">
        <w:rPr>
          <w:lang w:bidi="en-US"/>
        </w:rPr>
        <w:t xml:space="preserve">Według danych Powiatowego Urzędu Pracy w </w:t>
      </w:r>
      <w:r w:rsidR="006A6CE9">
        <w:rPr>
          <w:lang w:bidi="en-US"/>
        </w:rPr>
        <w:t>Łukowie</w:t>
      </w:r>
      <w:r w:rsidRPr="00142ED9">
        <w:rPr>
          <w:lang w:bidi="en-US"/>
        </w:rPr>
        <w:t xml:space="preserve"> na koniec 202</w:t>
      </w:r>
      <w:r w:rsidR="006A6CE9">
        <w:rPr>
          <w:lang w:bidi="en-US"/>
        </w:rPr>
        <w:t>1</w:t>
      </w:r>
      <w:r w:rsidRPr="00142ED9">
        <w:rPr>
          <w:lang w:bidi="en-US"/>
        </w:rPr>
        <w:t xml:space="preserve"> r. na terenie </w:t>
      </w:r>
      <w:r w:rsidR="006A6CE9">
        <w:rPr>
          <w:lang w:bidi="en-US"/>
        </w:rPr>
        <w:t xml:space="preserve">Miasta Łuków </w:t>
      </w:r>
      <w:r w:rsidRPr="00142ED9">
        <w:rPr>
          <w:lang w:bidi="en-US"/>
        </w:rPr>
        <w:t xml:space="preserve">zarejestrowanych było </w:t>
      </w:r>
      <w:r w:rsidR="006A6CE9">
        <w:rPr>
          <w:lang w:bidi="en-US"/>
        </w:rPr>
        <w:t>501</w:t>
      </w:r>
      <w:r w:rsidRPr="00142ED9">
        <w:rPr>
          <w:lang w:bidi="en-US"/>
        </w:rPr>
        <w:t xml:space="preserve"> bezrobotnych.</w:t>
      </w:r>
      <w:r w:rsidRPr="00142ED9">
        <w:t xml:space="preserve"> </w:t>
      </w:r>
      <w:r w:rsidRPr="00142ED9">
        <w:rPr>
          <w:lang w:bidi="en-US"/>
        </w:rPr>
        <w:t>Wskaźnik bezrobocia – mierzony stosunkiem liczby osób bezrobotnych zarejestrowanych do liczby osób w wieku produkcyjnym – na</w:t>
      </w:r>
      <w:r w:rsidR="00D16B74">
        <w:rPr>
          <w:lang w:bidi="en-US"/>
        </w:rPr>
        <w:t> </w:t>
      </w:r>
      <w:r w:rsidRPr="00142ED9">
        <w:rPr>
          <w:lang w:bidi="en-US"/>
        </w:rPr>
        <w:t xml:space="preserve">obszarze miasta wyniósł </w:t>
      </w:r>
      <w:r w:rsidR="006A6CE9">
        <w:rPr>
          <w:lang w:bidi="en-US"/>
        </w:rPr>
        <w:t>3</w:t>
      </w:r>
      <w:r w:rsidRPr="00142ED9">
        <w:rPr>
          <w:lang w:bidi="en-US"/>
        </w:rPr>
        <w:t>,6.</w:t>
      </w:r>
    </w:p>
    <w:p w14:paraId="5B5256F9" w14:textId="2BA06FB3" w:rsidR="006A6CE9" w:rsidRPr="006A6CE9" w:rsidRDefault="006A6CE9" w:rsidP="006A6CE9">
      <w:pPr>
        <w:pStyle w:val="Legenda"/>
      </w:pPr>
      <w:bookmarkStart w:id="28" w:name="_Toc101680247"/>
      <w:bookmarkStart w:id="29" w:name="_Toc111487522"/>
      <w:bookmarkStart w:id="30" w:name="_Hlk100590879"/>
      <w:r w:rsidRPr="006A6CE9">
        <w:t xml:space="preserve">Tabela </w:t>
      </w:r>
      <w:fldSimple w:instr=" SEQ Tabela \* ARABIC ">
        <w:r w:rsidR="00017EB1">
          <w:rPr>
            <w:noProof/>
          </w:rPr>
          <w:t>3</w:t>
        </w:r>
      </w:fldSimple>
      <w:r w:rsidRPr="006A6CE9">
        <w:t xml:space="preserve">. Liczba zarejestrowanych </w:t>
      </w:r>
      <w:r w:rsidR="00C27BD7">
        <w:t xml:space="preserve">osób </w:t>
      </w:r>
      <w:r w:rsidRPr="006A6CE9">
        <w:t>bezrobotnych na 100 mieszkańców w wieku produkcyjnym</w:t>
      </w:r>
      <w:bookmarkEnd w:id="28"/>
      <w:bookmarkEnd w:id="29"/>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6A6CE9" w:rsidRPr="006A6CE9" w14:paraId="77F2EC31" w14:textId="77777777" w:rsidTr="007A3BB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83609F2" w14:textId="77777777" w:rsidR="006A6CE9" w:rsidRPr="006A6CE9" w:rsidRDefault="006A6CE9" w:rsidP="006A6CE9">
            <w:pPr>
              <w:spacing w:after="0" w:line="240" w:lineRule="auto"/>
              <w:contextualSpacing/>
              <w:jc w:val="center"/>
              <w:rPr>
                <w:sz w:val="16"/>
                <w:szCs w:val="16"/>
              </w:rPr>
            </w:pPr>
            <w:bookmarkStart w:id="31" w:name="_Hlk108456881"/>
            <w:bookmarkEnd w:id="30"/>
            <w:r w:rsidRPr="006A6CE9">
              <w:rPr>
                <w:sz w:val="16"/>
                <w:szCs w:val="16"/>
              </w:rPr>
              <w:t>Numer jednostki analitycznej</w:t>
            </w:r>
          </w:p>
        </w:tc>
        <w:tc>
          <w:tcPr>
            <w:tcW w:w="1074" w:type="pct"/>
            <w:vAlign w:val="center"/>
          </w:tcPr>
          <w:p w14:paraId="7C287CC0" w14:textId="1FACD334" w:rsidR="006A6CE9" w:rsidRPr="006A6CE9" w:rsidRDefault="006A6CE9" w:rsidP="006A6CE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Liczba mieszkańców w wieku produkcyjnym</w:t>
            </w:r>
          </w:p>
        </w:tc>
        <w:tc>
          <w:tcPr>
            <w:tcW w:w="1075" w:type="pct"/>
            <w:vAlign w:val="center"/>
          </w:tcPr>
          <w:p w14:paraId="3846CAE9" w14:textId="442F2BF6" w:rsidR="006A6CE9" w:rsidRPr="006A6CE9" w:rsidRDefault="006A6CE9" w:rsidP="006A6CE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Liczba zarejestrowanych osób bezrobotnych</w:t>
            </w:r>
          </w:p>
        </w:tc>
        <w:tc>
          <w:tcPr>
            <w:tcW w:w="1075" w:type="pct"/>
            <w:vAlign w:val="center"/>
          </w:tcPr>
          <w:p w14:paraId="0EE31B8C" w14:textId="49D1FD9B" w:rsidR="006A6CE9" w:rsidRPr="006A6CE9" w:rsidRDefault="006A6CE9" w:rsidP="006A6CE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Liczba zarejestrowanych osób bezrobotnych na 100 mieszkańców w wieku produkcyjnym</w:t>
            </w:r>
          </w:p>
        </w:tc>
        <w:tc>
          <w:tcPr>
            <w:tcW w:w="1075" w:type="pct"/>
            <w:vAlign w:val="center"/>
          </w:tcPr>
          <w:p w14:paraId="39A4879A" w14:textId="60B64D70" w:rsidR="006A6CE9" w:rsidRPr="006A6CE9" w:rsidRDefault="006A6CE9" w:rsidP="006A6CE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Zestandaryzowany wskaźnik cząstkowy</w:t>
            </w:r>
          </w:p>
        </w:tc>
      </w:tr>
      <w:tr w:rsidR="001C79E4" w:rsidRPr="006A6CE9" w14:paraId="00C138AB"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D5C1E6B" w14:textId="37E1E686" w:rsidR="001C79E4" w:rsidRPr="001C79E4" w:rsidRDefault="001C79E4" w:rsidP="001C79E4">
            <w:pPr>
              <w:spacing w:after="0" w:line="240" w:lineRule="auto"/>
              <w:contextualSpacing/>
              <w:jc w:val="center"/>
              <w:rPr>
                <w:sz w:val="16"/>
                <w:szCs w:val="18"/>
              </w:rPr>
            </w:pPr>
            <w:r w:rsidRPr="001C79E4">
              <w:rPr>
                <w:sz w:val="16"/>
                <w:szCs w:val="18"/>
              </w:rPr>
              <w:t>M1</w:t>
            </w:r>
          </w:p>
        </w:tc>
        <w:tc>
          <w:tcPr>
            <w:tcW w:w="1074" w:type="pct"/>
            <w:shd w:val="clear" w:color="auto" w:fill="F2F2F2" w:themeFill="background1" w:themeFillShade="F2"/>
            <w:vAlign w:val="center"/>
          </w:tcPr>
          <w:p w14:paraId="1207CA36" w14:textId="2F3CB1A5"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303</w:t>
            </w:r>
          </w:p>
        </w:tc>
        <w:tc>
          <w:tcPr>
            <w:tcW w:w="1075" w:type="pct"/>
            <w:shd w:val="clear" w:color="auto" w:fill="F2F2F2" w:themeFill="background1" w:themeFillShade="F2"/>
            <w:vAlign w:val="center"/>
          </w:tcPr>
          <w:p w14:paraId="4FE53D34" w14:textId="4677D6AB"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13</w:t>
            </w:r>
          </w:p>
        </w:tc>
        <w:tc>
          <w:tcPr>
            <w:tcW w:w="1075" w:type="pct"/>
            <w:shd w:val="clear" w:color="auto" w:fill="F2F2F2" w:themeFill="background1" w:themeFillShade="F2"/>
            <w:vAlign w:val="center"/>
          </w:tcPr>
          <w:p w14:paraId="2869C796" w14:textId="7E7332C9"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4,29</w:t>
            </w:r>
          </w:p>
        </w:tc>
        <w:tc>
          <w:tcPr>
            <w:tcW w:w="1075" w:type="pct"/>
            <w:shd w:val="clear" w:color="auto" w:fill="F2F2F2" w:themeFill="background1" w:themeFillShade="F2"/>
            <w:vAlign w:val="center"/>
          </w:tcPr>
          <w:p w14:paraId="7D1A9B35" w14:textId="247052F7"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0,74</w:t>
            </w:r>
          </w:p>
        </w:tc>
      </w:tr>
      <w:tr w:rsidR="001C79E4" w:rsidRPr="006A6CE9" w14:paraId="7E14ADA3"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FA7A7B4" w14:textId="1732B30C" w:rsidR="001C79E4" w:rsidRPr="001C79E4" w:rsidRDefault="001C79E4" w:rsidP="001C79E4">
            <w:pPr>
              <w:spacing w:after="0" w:line="240" w:lineRule="auto"/>
              <w:contextualSpacing/>
              <w:jc w:val="center"/>
              <w:rPr>
                <w:sz w:val="16"/>
                <w:szCs w:val="18"/>
              </w:rPr>
            </w:pPr>
            <w:r w:rsidRPr="001C79E4">
              <w:rPr>
                <w:sz w:val="16"/>
                <w:szCs w:val="18"/>
              </w:rPr>
              <w:t>M2</w:t>
            </w:r>
          </w:p>
        </w:tc>
        <w:tc>
          <w:tcPr>
            <w:tcW w:w="1074" w:type="pct"/>
            <w:vAlign w:val="center"/>
          </w:tcPr>
          <w:p w14:paraId="2DD964FB" w14:textId="042B90A5"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439</w:t>
            </w:r>
          </w:p>
        </w:tc>
        <w:tc>
          <w:tcPr>
            <w:tcW w:w="1075" w:type="pct"/>
            <w:vAlign w:val="center"/>
          </w:tcPr>
          <w:p w14:paraId="0803C632" w14:textId="1658C54A"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13</w:t>
            </w:r>
          </w:p>
        </w:tc>
        <w:tc>
          <w:tcPr>
            <w:tcW w:w="1075" w:type="pct"/>
            <w:vAlign w:val="center"/>
          </w:tcPr>
          <w:p w14:paraId="13D70F32" w14:textId="669555F6"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2,96</w:t>
            </w:r>
          </w:p>
        </w:tc>
        <w:tc>
          <w:tcPr>
            <w:tcW w:w="1075" w:type="pct"/>
            <w:vAlign w:val="center"/>
          </w:tcPr>
          <w:p w14:paraId="3C6EB4A3" w14:textId="0A0FB369"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-0,68</w:t>
            </w:r>
          </w:p>
        </w:tc>
      </w:tr>
      <w:tr w:rsidR="001C79E4" w:rsidRPr="006A6CE9" w14:paraId="4FBFDF6E"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A563541" w14:textId="4AB8F4F6" w:rsidR="001C79E4" w:rsidRPr="001C79E4" w:rsidRDefault="001C79E4" w:rsidP="001C79E4">
            <w:pPr>
              <w:spacing w:after="0" w:line="240" w:lineRule="auto"/>
              <w:contextualSpacing/>
              <w:jc w:val="center"/>
              <w:rPr>
                <w:sz w:val="16"/>
                <w:szCs w:val="18"/>
              </w:rPr>
            </w:pPr>
            <w:r w:rsidRPr="001C79E4">
              <w:rPr>
                <w:sz w:val="16"/>
                <w:szCs w:val="18"/>
              </w:rPr>
              <w:t>M3</w:t>
            </w:r>
          </w:p>
        </w:tc>
        <w:tc>
          <w:tcPr>
            <w:tcW w:w="1074" w:type="pct"/>
            <w:shd w:val="clear" w:color="auto" w:fill="F2F2F2" w:themeFill="background1" w:themeFillShade="F2"/>
            <w:vAlign w:val="center"/>
          </w:tcPr>
          <w:p w14:paraId="5846064F" w14:textId="17626BFC"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579</w:t>
            </w:r>
          </w:p>
        </w:tc>
        <w:tc>
          <w:tcPr>
            <w:tcW w:w="1075" w:type="pct"/>
            <w:shd w:val="clear" w:color="auto" w:fill="F2F2F2" w:themeFill="background1" w:themeFillShade="F2"/>
            <w:vAlign w:val="center"/>
          </w:tcPr>
          <w:p w14:paraId="116CDCBE" w14:textId="35D555CC"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26</w:t>
            </w:r>
          </w:p>
        </w:tc>
        <w:tc>
          <w:tcPr>
            <w:tcW w:w="1075" w:type="pct"/>
            <w:shd w:val="clear" w:color="auto" w:fill="F2F2F2" w:themeFill="background1" w:themeFillShade="F2"/>
            <w:vAlign w:val="center"/>
          </w:tcPr>
          <w:p w14:paraId="185D28E9" w14:textId="5449563D"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4,49</w:t>
            </w:r>
          </w:p>
        </w:tc>
        <w:tc>
          <w:tcPr>
            <w:tcW w:w="1075" w:type="pct"/>
            <w:shd w:val="clear" w:color="auto" w:fill="F2F2F2" w:themeFill="background1" w:themeFillShade="F2"/>
            <w:vAlign w:val="center"/>
          </w:tcPr>
          <w:p w14:paraId="48F73BD9" w14:textId="1C7E47EA"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0,95</w:t>
            </w:r>
          </w:p>
        </w:tc>
      </w:tr>
      <w:tr w:rsidR="001C79E4" w:rsidRPr="006A6CE9" w14:paraId="17822C8B"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EEB5282" w14:textId="22B4FA64" w:rsidR="001C79E4" w:rsidRPr="001C79E4" w:rsidRDefault="001C79E4" w:rsidP="001C79E4">
            <w:pPr>
              <w:spacing w:after="0" w:line="240" w:lineRule="auto"/>
              <w:contextualSpacing/>
              <w:jc w:val="center"/>
              <w:rPr>
                <w:sz w:val="16"/>
                <w:szCs w:val="18"/>
              </w:rPr>
            </w:pPr>
            <w:r w:rsidRPr="001C79E4">
              <w:rPr>
                <w:sz w:val="16"/>
                <w:szCs w:val="18"/>
              </w:rPr>
              <w:t>M4</w:t>
            </w:r>
          </w:p>
        </w:tc>
        <w:tc>
          <w:tcPr>
            <w:tcW w:w="1074" w:type="pct"/>
            <w:shd w:val="clear" w:color="auto" w:fill="F2F2F2" w:themeFill="background1" w:themeFillShade="F2"/>
            <w:vAlign w:val="center"/>
          </w:tcPr>
          <w:p w14:paraId="74C90D01" w14:textId="3399A91C"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531</w:t>
            </w:r>
          </w:p>
        </w:tc>
        <w:tc>
          <w:tcPr>
            <w:tcW w:w="1075" w:type="pct"/>
            <w:shd w:val="clear" w:color="auto" w:fill="F2F2F2" w:themeFill="background1" w:themeFillShade="F2"/>
            <w:vAlign w:val="center"/>
          </w:tcPr>
          <w:p w14:paraId="6004E003" w14:textId="28F96D7E"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21</w:t>
            </w:r>
          </w:p>
        </w:tc>
        <w:tc>
          <w:tcPr>
            <w:tcW w:w="1075" w:type="pct"/>
            <w:shd w:val="clear" w:color="auto" w:fill="F2F2F2" w:themeFill="background1" w:themeFillShade="F2"/>
            <w:vAlign w:val="center"/>
          </w:tcPr>
          <w:p w14:paraId="3612CEA6" w14:textId="03EA37D8"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3,95</w:t>
            </w:r>
          </w:p>
        </w:tc>
        <w:tc>
          <w:tcPr>
            <w:tcW w:w="1075" w:type="pct"/>
            <w:shd w:val="clear" w:color="auto" w:fill="F2F2F2" w:themeFill="background1" w:themeFillShade="F2"/>
            <w:vAlign w:val="center"/>
          </w:tcPr>
          <w:p w14:paraId="0A8E7DF1" w14:textId="4B6D0E5E"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0,38</w:t>
            </w:r>
          </w:p>
        </w:tc>
      </w:tr>
      <w:tr w:rsidR="001C79E4" w:rsidRPr="006A6CE9" w14:paraId="79089767"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7F3877E" w14:textId="75627089" w:rsidR="001C79E4" w:rsidRPr="001C79E4" w:rsidRDefault="001C79E4" w:rsidP="001C79E4">
            <w:pPr>
              <w:spacing w:after="0" w:line="240" w:lineRule="auto"/>
              <w:contextualSpacing/>
              <w:jc w:val="center"/>
              <w:rPr>
                <w:sz w:val="16"/>
                <w:szCs w:val="18"/>
              </w:rPr>
            </w:pPr>
            <w:r w:rsidRPr="001C79E4">
              <w:rPr>
                <w:sz w:val="16"/>
                <w:szCs w:val="18"/>
              </w:rPr>
              <w:t>M5</w:t>
            </w:r>
          </w:p>
        </w:tc>
        <w:tc>
          <w:tcPr>
            <w:tcW w:w="1074" w:type="pct"/>
            <w:vAlign w:val="center"/>
          </w:tcPr>
          <w:p w14:paraId="54A1D30D" w14:textId="31CD0F21"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571</w:t>
            </w:r>
          </w:p>
        </w:tc>
        <w:tc>
          <w:tcPr>
            <w:tcW w:w="1075" w:type="pct"/>
            <w:vAlign w:val="center"/>
          </w:tcPr>
          <w:p w14:paraId="5F2A7150" w14:textId="22CA3CCE"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14</w:t>
            </w:r>
          </w:p>
        </w:tc>
        <w:tc>
          <w:tcPr>
            <w:tcW w:w="1075" w:type="pct"/>
            <w:vAlign w:val="center"/>
          </w:tcPr>
          <w:p w14:paraId="7A49F0DC" w14:textId="438B802E"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2,45</w:t>
            </w:r>
          </w:p>
        </w:tc>
        <w:tc>
          <w:tcPr>
            <w:tcW w:w="1075" w:type="pct"/>
            <w:vAlign w:val="center"/>
          </w:tcPr>
          <w:p w14:paraId="01AA3038" w14:textId="59C13A47"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-1,22</w:t>
            </w:r>
          </w:p>
        </w:tc>
      </w:tr>
      <w:tr w:rsidR="001C79E4" w:rsidRPr="006A6CE9" w14:paraId="51BA9AB4"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9A53A10" w14:textId="56F6E21E" w:rsidR="001C79E4" w:rsidRPr="001C79E4" w:rsidRDefault="001C79E4" w:rsidP="001C79E4">
            <w:pPr>
              <w:spacing w:after="0" w:line="240" w:lineRule="auto"/>
              <w:contextualSpacing/>
              <w:jc w:val="center"/>
              <w:rPr>
                <w:sz w:val="16"/>
                <w:szCs w:val="18"/>
              </w:rPr>
            </w:pPr>
            <w:r w:rsidRPr="001C79E4">
              <w:rPr>
                <w:sz w:val="16"/>
                <w:szCs w:val="18"/>
              </w:rPr>
              <w:t>M6</w:t>
            </w:r>
          </w:p>
        </w:tc>
        <w:tc>
          <w:tcPr>
            <w:tcW w:w="1074" w:type="pct"/>
            <w:shd w:val="clear" w:color="auto" w:fill="F2F2F2" w:themeFill="background1" w:themeFillShade="F2"/>
            <w:vAlign w:val="center"/>
          </w:tcPr>
          <w:p w14:paraId="32B14F8E" w14:textId="64E5A044"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848</w:t>
            </w:r>
          </w:p>
        </w:tc>
        <w:tc>
          <w:tcPr>
            <w:tcW w:w="1075" w:type="pct"/>
            <w:shd w:val="clear" w:color="auto" w:fill="F2F2F2" w:themeFill="background1" w:themeFillShade="F2"/>
            <w:vAlign w:val="center"/>
          </w:tcPr>
          <w:p w14:paraId="5745C8F6" w14:textId="58422ED0"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44</w:t>
            </w:r>
          </w:p>
        </w:tc>
        <w:tc>
          <w:tcPr>
            <w:tcW w:w="1075" w:type="pct"/>
            <w:shd w:val="clear" w:color="auto" w:fill="F2F2F2" w:themeFill="background1" w:themeFillShade="F2"/>
            <w:vAlign w:val="center"/>
          </w:tcPr>
          <w:p w14:paraId="2B3B5F0F" w14:textId="7E0AC0CB"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5,19</w:t>
            </w:r>
          </w:p>
        </w:tc>
        <w:tc>
          <w:tcPr>
            <w:tcW w:w="1075" w:type="pct"/>
            <w:shd w:val="clear" w:color="auto" w:fill="F2F2F2" w:themeFill="background1" w:themeFillShade="F2"/>
            <w:vAlign w:val="center"/>
          </w:tcPr>
          <w:p w14:paraId="1FBA8630" w14:textId="7D9326C6"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1,69</w:t>
            </w:r>
          </w:p>
        </w:tc>
      </w:tr>
      <w:tr w:rsidR="001C79E4" w:rsidRPr="006A6CE9" w14:paraId="0DB5E15E"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ECDDF3A" w14:textId="2FAA5DA6" w:rsidR="001C79E4" w:rsidRPr="001C79E4" w:rsidRDefault="001C79E4" w:rsidP="001C79E4">
            <w:pPr>
              <w:spacing w:after="0" w:line="240" w:lineRule="auto"/>
              <w:contextualSpacing/>
              <w:jc w:val="center"/>
              <w:rPr>
                <w:sz w:val="16"/>
                <w:szCs w:val="18"/>
              </w:rPr>
            </w:pPr>
            <w:r w:rsidRPr="001C79E4">
              <w:rPr>
                <w:sz w:val="16"/>
                <w:szCs w:val="18"/>
              </w:rPr>
              <w:t>M7</w:t>
            </w:r>
          </w:p>
        </w:tc>
        <w:tc>
          <w:tcPr>
            <w:tcW w:w="1074" w:type="pct"/>
            <w:vAlign w:val="center"/>
          </w:tcPr>
          <w:p w14:paraId="3AF9AD3B" w14:textId="11438407"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787</w:t>
            </w:r>
          </w:p>
        </w:tc>
        <w:tc>
          <w:tcPr>
            <w:tcW w:w="1075" w:type="pct"/>
            <w:vAlign w:val="center"/>
          </w:tcPr>
          <w:p w14:paraId="17777F56" w14:textId="662CAB06"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21</w:t>
            </w:r>
          </w:p>
        </w:tc>
        <w:tc>
          <w:tcPr>
            <w:tcW w:w="1075" w:type="pct"/>
            <w:vAlign w:val="center"/>
          </w:tcPr>
          <w:p w14:paraId="5E5CC3FB" w14:textId="5AAA0502"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2,67</w:t>
            </w:r>
          </w:p>
        </w:tc>
        <w:tc>
          <w:tcPr>
            <w:tcW w:w="1075" w:type="pct"/>
            <w:vAlign w:val="center"/>
          </w:tcPr>
          <w:p w14:paraId="27D767CD" w14:textId="478EF2EB"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-0,99</w:t>
            </w:r>
          </w:p>
        </w:tc>
      </w:tr>
      <w:tr w:rsidR="001C79E4" w:rsidRPr="006A6CE9" w14:paraId="65BDCB72"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59387FA" w14:textId="288F8B73" w:rsidR="001C79E4" w:rsidRPr="001C79E4" w:rsidRDefault="001C79E4" w:rsidP="001C79E4">
            <w:pPr>
              <w:spacing w:after="0" w:line="240" w:lineRule="auto"/>
              <w:contextualSpacing/>
              <w:jc w:val="center"/>
              <w:rPr>
                <w:sz w:val="16"/>
                <w:szCs w:val="18"/>
              </w:rPr>
            </w:pPr>
            <w:r w:rsidRPr="001C79E4">
              <w:rPr>
                <w:sz w:val="16"/>
                <w:szCs w:val="18"/>
              </w:rPr>
              <w:t>M8</w:t>
            </w:r>
          </w:p>
        </w:tc>
        <w:tc>
          <w:tcPr>
            <w:tcW w:w="1074" w:type="pct"/>
            <w:shd w:val="clear" w:color="auto" w:fill="F2F2F2" w:themeFill="background1" w:themeFillShade="F2"/>
            <w:vAlign w:val="center"/>
          </w:tcPr>
          <w:p w14:paraId="57D43778" w14:textId="520A0F5D"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821</w:t>
            </w:r>
          </w:p>
        </w:tc>
        <w:tc>
          <w:tcPr>
            <w:tcW w:w="1075" w:type="pct"/>
            <w:shd w:val="clear" w:color="auto" w:fill="F2F2F2" w:themeFill="background1" w:themeFillShade="F2"/>
            <w:vAlign w:val="center"/>
          </w:tcPr>
          <w:p w14:paraId="0360D289" w14:textId="66FC5580"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31</w:t>
            </w:r>
          </w:p>
        </w:tc>
        <w:tc>
          <w:tcPr>
            <w:tcW w:w="1075" w:type="pct"/>
            <w:shd w:val="clear" w:color="auto" w:fill="F2F2F2" w:themeFill="background1" w:themeFillShade="F2"/>
            <w:vAlign w:val="center"/>
          </w:tcPr>
          <w:p w14:paraId="34798060" w14:textId="7968ECDC"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3,78</w:t>
            </w:r>
          </w:p>
        </w:tc>
        <w:tc>
          <w:tcPr>
            <w:tcW w:w="1075" w:type="pct"/>
            <w:shd w:val="clear" w:color="auto" w:fill="F2F2F2" w:themeFill="background1" w:themeFillShade="F2"/>
            <w:vAlign w:val="center"/>
          </w:tcPr>
          <w:p w14:paraId="343EBBF7" w14:textId="49539A33"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0,19</w:t>
            </w:r>
          </w:p>
        </w:tc>
      </w:tr>
      <w:tr w:rsidR="001C79E4" w:rsidRPr="006A6CE9" w14:paraId="3B356030"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D32B0A7" w14:textId="724FB0E8" w:rsidR="001C79E4" w:rsidRPr="001C79E4" w:rsidRDefault="001C79E4" w:rsidP="001C79E4">
            <w:pPr>
              <w:spacing w:after="0" w:line="240" w:lineRule="auto"/>
              <w:contextualSpacing/>
              <w:jc w:val="center"/>
              <w:rPr>
                <w:sz w:val="16"/>
                <w:szCs w:val="18"/>
              </w:rPr>
            </w:pPr>
            <w:r w:rsidRPr="001C79E4">
              <w:rPr>
                <w:sz w:val="16"/>
                <w:szCs w:val="18"/>
              </w:rPr>
              <w:t>M9</w:t>
            </w:r>
          </w:p>
        </w:tc>
        <w:tc>
          <w:tcPr>
            <w:tcW w:w="1074" w:type="pct"/>
            <w:vAlign w:val="center"/>
          </w:tcPr>
          <w:p w14:paraId="5CAFC125" w14:textId="274F6E1F"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1 448</w:t>
            </w:r>
          </w:p>
        </w:tc>
        <w:tc>
          <w:tcPr>
            <w:tcW w:w="1075" w:type="pct"/>
            <w:vAlign w:val="center"/>
          </w:tcPr>
          <w:p w14:paraId="5D919769" w14:textId="2D405BB4"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40</w:t>
            </w:r>
          </w:p>
        </w:tc>
        <w:tc>
          <w:tcPr>
            <w:tcW w:w="1075" w:type="pct"/>
            <w:vAlign w:val="center"/>
          </w:tcPr>
          <w:p w14:paraId="356A715C" w14:textId="190AC3F6"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2,76</w:t>
            </w:r>
          </w:p>
        </w:tc>
        <w:tc>
          <w:tcPr>
            <w:tcW w:w="1075" w:type="pct"/>
            <w:vAlign w:val="center"/>
          </w:tcPr>
          <w:p w14:paraId="4F8BA492" w14:textId="4D0C775A"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-0,89</w:t>
            </w:r>
          </w:p>
        </w:tc>
      </w:tr>
      <w:tr w:rsidR="001C79E4" w:rsidRPr="006A6CE9" w14:paraId="090359CB"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9B7E18A" w14:textId="75190D23" w:rsidR="001C79E4" w:rsidRPr="001C79E4" w:rsidRDefault="001C79E4" w:rsidP="001C79E4">
            <w:pPr>
              <w:spacing w:after="0" w:line="240" w:lineRule="auto"/>
              <w:contextualSpacing/>
              <w:jc w:val="center"/>
              <w:rPr>
                <w:sz w:val="16"/>
                <w:szCs w:val="18"/>
              </w:rPr>
            </w:pPr>
            <w:r w:rsidRPr="001C79E4">
              <w:rPr>
                <w:sz w:val="16"/>
                <w:szCs w:val="18"/>
              </w:rPr>
              <w:t>M10</w:t>
            </w:r>
          </w:p>
        </w:tc>
        <w:tc>
          <w:tcPr>
            <w:tcW w:w="1074" w:type="pct"/>
            <w:vAlign w:val="center"/>
          </w:tcPr>
          <w:p w14:paraId="6E542546" w14:textId="724BA05E"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277</w:t>
            </w:r>
          </w:p>
        </w:tc>
        <w:tc>
          <w:tcPr>
            <w:tcW w:w="1075" w:type="pct"/>
            <w:vAlign w:val="center"/>
          </w:tcPr>
          <w:p w14:paraId="2D26ECD6" w14:textId="5A542CD5"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7</w:t>
            </w:r>
          </w:p>
        </w:tc>
        <w:tc>
          <w:tcPr>
            <w:tcW w:w="1075" w:type="pct"/>
            <w:vAlign w:val="center"/>
          </w:tcPr>
          <w:p w14:paraId="495891B4" w14:textId="6A48DCCA"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2,53</w:t>
            </w:r>
          </w:p>
        </w:tc>
        <w:tc>
          <w:tcPr>
            <w:tcW w:w="1075" w:type="pct"/>
            <w:vAlign w:val="center"/>
          </w:tcPr>
          <w:p w14:paraId="65DA7690" w14:textId="084B236D"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-1,14</w:t>
            </w:r>
          </w:p>
        </w:tc>
      </w:tr>
      <w:tr w:rsidR="001C79E4" w:rsidRPr="006A6CE9" w14:paraId="6008C42A"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0986E4D" w14:textId="47405004" w:rsidR="001C79E4" w:rsidRPr="001C79E4" w:rsidRDefault="001C79E4" w:rsidP="001C79E4">
            <w:pPr>
              <w:spacing w:after="0" w:line="240" w:lineRule="auto"/>
              <w:contextualSpacing/>
              <w:jc w:val="center"/>
              <w:rPr>
                <w:sz w:val="16"/>
                <w:szCs w:val="18"/>
              </w:rPr>
            </w:pPr>
            <w:r w:rsidRPr="001C79E4">
              <w:rPr>
                <w:sz w:val="16"/>
                <w:szCs w:val="18"/>
              </w:rPr>
              <w:t>M11</w:t>
            </w:r>
          </w:p>
        </w:tc>
        <w:tc>
          <w:tcPr>
            <w:tcW w:w="1074" w:type="pct"/>
            <w:vAlign w:val="center"/>
          </w:tcPr>
          <w:p w14:paraId="52CC6A98" w14:textId="459AD19B"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935</w:t>
            </w:r>
          </w:p>
        </w:tc>
        <w:tc>
          <w:tcPr>
            <w:tcW w:w="1075" w:type="pct"/>
            <w:vAlign w:val="center"/>
          </w:tcPr>
          <w:p w14:paraId="07223545" w14:textId="5F680C4F"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33</w:t>
            </w:r>
          </w:p>
        </w:tc>
        <w:tc>
          <w:tcPr>
            <w:tcW w:w="1075" w:type="pct"/>
            <w:vAlign w:val="center"/>
          </w:tcPr>
          <w:p w14:paraId="466248B2" w14:textId="35AD2D35"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3,53</w:t>
            </w:r>
          </w:p>
        </w:tc>
        <w:tc>
          <w:tcPr>
            <w:tcW w:w="1075" w:type="pct"/>
            <w:vAlign w:val="center"/>
          </w:tcPr>
          <w:p w14:paraId="438BAA15" w14:textId="4FAC236B"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-0,07</w:t>
            </w:r>
          </w:p>
        </w:tc>
      </w:tr>
      <w:tr w:rsidR="001C79E4" w:rsidRPr="006A6CE9" w14:paraId="1C227287"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B5A659C" w14:textId="0AE9426E" w:rsidR="001C79E4" w:rsidRPr="001C79E4" w:rsidRDefault="001C79E4" w:rsidP="001C79E4">
            <w:pPr>
              <w:spacing w:after="0" w:line="240" w:lineRule="auto"/>
              <w:contextualSpacing/>
              <w:jc w:val="center"/>
              <w:rPr>
                <w:sz w:val="16"/>
                <w:szCs w:val="18"/>
              </w:rPr>
            </w:pPr>
            <w:r w:rsidRPr="001C79E4">
              <w:rPr>
                <w:sz w:val="16"/>
                <w:szCs w:val="18"/>
              </w:rPr>
              <w:t>M12</w:t>
            </w:r>
          </w:p>
        </w:tc>
        <w:tc>
          <w:tcPr>
            <w:tcW w:w="1074" w:type="pct"/>
            <w:shd w:val="clear" w:color="auto" w:fill="F2F2F2" w:themeFill="background1" w:themeFillShade="F2"/>
            <w:vAlign w:val="center"/>
          </w:tcPr>
          <w:p w14:paraId="65F8F028" w14:textId="19D79F8F"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473</w:t>
            </w:r>
          </w:p>
        </w:tc>
        <w:tc>
          <w:tcPr>
            <w:tcW w:w="1075" w:type="pct"/>
            <w:shd w:val="clear" w:color="auto" w:fill="F2F2F2" w:themeFill="background1" w:themeFillShade="F2"/>
            <w:vAlign w:val="center"/>
          </w:tcPr>
          <w:p w14:paraId="1A220A3F" w14:textId="0010E2B5"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20</w:t>
            </w:r>
          </w:p>
        </w:tc>
        <w:tc>
          <w:tcPr>
            <w:tcW w:w="1075" w:type="pct"/>
            <w:shd w:val="clear" w:color="auto" w:fill="F2F2F2" w:themeFill="background1" w:themeFillShade="F2"/>
            <w:vAlign w:val="center"/>
          </w:tcPr>
          <w:p w14:paraId="26EFD2F4" w14:textId="22D5DE3F"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4,23</w:t>
            </w:r>
          </w:p>
        </w:tc>
        <w:tc>
          <w:tcPr>
            <w:tcW w:w="1075" w:type="pct"/>
            <w:shd w:val="clear" w:color="auto" w:fill="F2F2F2" w:themeFill="background1" w:themeFillShade="F2"/>
            <w:vAlign w:val="center"/>
          </w:tcPr>
          <w:p w14:paraId="597C99BB" w14:textId="01BBDBFA"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0,67</w:t>
            </w:r>
          </w:p>
        </w:tc>
      </w:tr>
      <w:tr w:rsidR="001C79E4" w:rsidRPr="006A6CE9" w14:paraId="621664E9"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090657B" w14:textId="4F11D98A" w:rsidR="001C79E4" w:rsidRPr="001C79E4" w:rsidRDefault="001C79E4" w:rsidP="001C79E4">
            <w:pPr>
              <w:spacing w:after="0" w:line="240" w:lineRule="auto"/>
              <w:contextualSpacing/>
              <w:jc w:val="center"/>
              <w:rPr>
                <w:sz w:val="16"/>
                <w:szCs w:val="18"/>
              </w:rPr>
            </w:pPr>
            <w:r w:rsidRPr="001C79E4">
              <w:rPr>
                <w:sz w:val="16"/>
                <w:szCs w:val="18"/>
              </w:rPr>
              <w:t>M13</w:t>
            </w:r>
          </w:p>
        </w:tc>
        <w:tc>
          <w:tcPr>
            <w:tcW w:w="1074" w:type="pct"/>
            <w:shd w:val="clear" w:color="auto" w:fill="F2F2F2" w:themeFill="background1" w:themeFillShade="F2"/>
            <w:vAlign w:val="center"/>
          </w:tcPr>
          <w:p w14:paraId="6E92019D" w14:textId="1EF2B2B4"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907</w:t>
            </w:r>
          </w:p>
        </w:tc>
        <w:tc>
          <w:tcPr>
            <w:tcW w:w="1075" w:type="pct"/>
            <w:shd w:val="clear" w:color="auto" w:fill="F2F2F2" w:themeFill="background1" w:themeFillShade="F2"/>
            <w:vAlign w:val="center"/>
          </w:tcPr>
          <w:p w14:paraId="7254CD75" w14:textId="5FBE75AA"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46</w:t>
            </w:r>
          </w:p>
        </w:tc>
        <w:tc>
          <w:tcPr>
            <w:tcW w:w="1075" w:type="pct"/>
            <w:shd w:val="clear" w:color="auto" w:fill="F2F2F2" w:themeFill="background1" w:themeFillShade="F2"/>
            <w:vAlign w:val="center"/>
          </w:tcPr>
          <w:p w14:paraId="3A5AF139" w14:textId="28B4D62C"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5,07</w:t>
            </w:r>
          </w:p>
        </w:tc>
        <w:tc>
          <w:tcPr>
            <w:tcW w:w="1075" w:type="pct"/>
            <w:shd w:val="clear" w:color="auto" w:fill="F2F2F2" w:themeFill="background1" w:themeFillShade="F2"/>
            <w:vAlign w:val="center"/>
          </w:tcPr>
          <w:p w14:paraId="4DE4EAF4" w14:textId="3C89208A"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1,57</w:t>
            </w:r>
          </w:p>
        </w:tc>
      </w:tr>
      <w:tr w:rsidR="001C79E4" w:rsidRPr="006A6CE9" w14:paraId="48DEC0BB"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02A296C" w14:textId="1A85A3EA" w:rsidR="001C79E4" w:rsidRPr="001C79E4" w:rsidRDefault="001C79E4" w:rsidP="001C79E4">
            <w:pPr>
              <w:spacing w:after="0" w:line="240" w:lineRule="auto"/>
              <w:contextualSpacing/>
              <w:jc w:val="center"/>
              <w:rPr>
                <w:sz w:val="16"/>
                <w:szCs w:val="18"/>
              </w:rPr>
            </w:pPr>
            <w:r w:rsidRPr="001C79E4">
              <w:rPr>
                <w:sz w:val="16"/>
                <w:szCs w:val="18"/>
              </w:rPr>
              <w:t>M14</w:t>
            </w:r>
          </w:p>
        </w:tc>
        <w:tc>
          <w:tcPr>
            <w:tcW w:w="1074" w:type="pct"/>
            <w:vAlign w:val="center"/>
          </w:tcPr>
          <w:p w14:paraId="3C83C17E" w14:textId="73B21DB4"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581</w:t>
            </w:r>
          </w:p>
        </w:tc>
        <w:tc>
          <w:tcPr>
            <w:tcW w:w="1075" w:type="pct"/>
            <w:vAlign w:val="center"/>
          </w:tcPr>
          <w:p w14:paraId="25A2CD86" w14:textId="132A7ED9"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8</w:t>
            </w:r>
          </w:p>
        </w:tc>
        <w:tc>
          <w:tcPr>
            <w:tcW w:w="1075" w:type="pct"/>
            <w:vAlign w:val="center"/>
          </w:tcPr>
          <w:p w14:paraId="71B363D8" w14:textId="6051196E"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1,38</w:t>
            </w:r>
          </w:p>
        </w:tc>
        <w:tc>
          <w:tcPr>
            <w:tcW w:w="1075" w:type="pct"/>
            <w:vAlign w:val="center"/>
          </w:tcPr>
          <w:p w14:paraId="0A0A5154" w14:textId="22497F8F"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-2,37</w:t>
            </w:r>
          </w:p>
        </w:tc>
      </w:tr>
      <w:tr w:rsidR="001C79E4" w:rsidRPr="006A6CE9" w14:paraId="154DAEEA"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494AF23" w14:textId="2EBB345B" w:rsidR="001C79E4" w:rsidRPr="001C79E4" w:rsidRDefault="001C79E4" w:rsidP="001C79E4">
            <w:pPr>
              <w:spacing w:after="0" w:line="240" w:lineRule="auto"/>
              <w:contextualSpacing/>
              <w:jc w:val="center"/>
              <w:rPr>
                <w:sz w:val="16"/>
                <w:szCs w:val="18"/>
              </w:rPr>
            </w:pPr>
            <w:r w:rsidRPr="001C79E4">
              <w:rPr>
                <w:sz w:val="16"/>
                <w:szCs w:val="18"/>
              </w:rPr>
              <w:t>M15</w:t>
            </w:r>
          </w:p>
        </w:tc>
        <w:tc>
          <w:tcPr>
            <w:tcW w:w="1074" w:type="pct"/>
            <w:shd w:val="clear" w:color="auto" w:fill="F2F2F2" w:themeFill="background1" w:themeFillShade="F2"/>
            <w:vAlign w:val="center"/>
          </w:tcPr>
          <w:p w14:paraId="770F8616" w14:textId="78AF4851"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1 010</w:t>
            </w:r>
          </w:p>
        </w:tc>
        <w:tc>
          <w:tcPr>
            <w:tcW w:w="1075" w:type="pct"/>
            <w:shd w:val="clear" w:color="auto" w:fill="F2F2F2" w:themeFill="background1" w:themeFillShade="F2"/>
            <w:vAlign w:val="center"/>
          </w:tcPr>
          <w:p w14:paraId="2997F8EC" w14:textId="7776548B"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38</w:t>
            </w:r>
          </w:p>
        </w:tc>
        <w:tc>
          <w:tcPr>
            <w:tcW w:w="1075" w:type="pct"/>
            <w:shd w:val="clear" w:color="auto" w:fill="F2F2F2" w:themeFill="background1" w:themeFillShade="F2"/>
            <w:vAlign w:val="center"/>
          </w:tcPr>
          <w:p w14:paraId="4635442F" w14:textId="119641EC"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3,76</w:t>
            </w:r>
          </w:p>
        </w:tc>
        <w:tc>
          <w:tcPr>
            <w:tcW w:w="1075" w:type="pct"/>
            <w:shd w:val="clear" w:color="auto" w:fill="F2F2F2" w:themeFill="background1" w:themeFillShade="F2"/>
            <w:vAlign w:val="center"/>
          </w:tcPr>
          <w:p w14:paraId="04859FBC" w14:textId="4C6BC417"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0,18</w:t>
            </w:r>
          </w:p>
        </w:tc>
      </w:tr>
      <w:tr w:rsidR="001C79E4" w:rsidRPr="006A6CE9" w14:paraId="6D381A41"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03C02A6" w14:textId="1068D957" w:rsidR="001C79E4" w:rsidRPr="001C79E4" w:rsidRDefault="001C79E4" w:rsidP="001C79E4">
            <w:pPr>
              <w:spacing w:after="0" w:line="240" w:lineRule="auto"/>
              <w:contextualSpacing/>
              <w:jc w:val="center"/>
              <w:rPr>
                <w:sz w:val="16"/>
                <w:szCs w:val="18"/>
              </w:rPr>
            </w:pPr>
            <w:r w:rsidRPr="001C79E4">
              <w:rPr>
                <w:sz w:val="16"/>
                <w:szCs w:val="18"/>
              </w:rPr>
              <w:t>M16</w:t>
            </w:r>
          </w:p>
        </w:tc>
        <w:tc>
          <w:tcPr>
            <w:tcW w:w="1074" w:type="pct"/>
            <w:shd w:val="clear" w:color="auto" w:fill="F2F2F2" w:themeFill="background1" w:themeFillShade="F2"/>
            <w:vAlign w:val="center"/>
          </w:tcPr>
          <w:p w14:paraId="793E8A9E" w14:textId="5D4E7986"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719</w:t>
            </w:r>
          </w:p>
        </w:tc>
        <w:tc>
          <w:tcPr>
            <w:tcW w:w="1075" w:type="pct"/>
            <w:shd w:val="clear" w:color="auto" w:fill="F2F2F2" w:themeFill="background1" w:themeFillShade="F2"/>
            <w:vAlign w:val="center"/>
          </w:tcPr>
          <w:p w14:paraId="6F58DA50" w14:textId="2698FB59"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27</w:t>
            </w:r>
          </w:p>
        </w:tc>
        <w:tc>
          <w:tcPr>
            <w:tcW w:w="1075" w:type="pct"/>
            <w:shd w:val="clear" w:color="auto" w:fill="F2F2F2" w:themeFill="background1" w:themeFillShade="F2"/>
            <w:vAlign w:val="center"/>
          </w:tcPr>
          <w:p w14:paraId="3EBC2646" w14:textId="55EF4DDD"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3,76</w:t>
            </w:r>
          </w:p>
        </w:tc>
        <w:tc>
          <w:tcPr>
            <w:tcW w:w="1075" w:type="pct"/>
            <w:shd w:val="clear" w:color="auto" w:fill="F2F2F2" w:themeFill="background1" w:themeFillShade="F2"/>
            <w:vAlign w:val="center"/>
          </w:tcPr>
          <w:p w14:paraId="531524F8" w14:textId="588AEA88"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0,17</w:t>
            </w:r>
          </w:p>
        </w:tc>
      </w:tr>
      <w:tr w:rsidR="001C79E4" w:rsidRPr="006A6CE9" w14:paraId="3B0EAAE5"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C54197D" w14:textId="76B444A9" w:rsidR="001C79E4" w:rsidRPr="001C79E4" w:rsidRDefault="001C79E4" w:rsidP="001C79E4">
            <w:pPr>
              <w:spacing w:after="0" w:line="240" w:lineRule="auto"/>
              <w:contextualSpacing/>
              <w:jc w:val="center"/>
              <w:rPr>
                <w:b w:val="0"/>
                <w:bCs w:val="0"/>
                <w:sz w:val="16"/>
                <w:szCs w:val="18"/>
              </w:rPr>
            </w:pPr>
            <w:r w:rsidRPr="001C79E4">
              <w:rPr>
                <w:sz w:val="16"/>
                <w:szCs w:val="18"/>
              </w:rPr>
              <w:t>M17</w:t>
            </w:r>
          </w:p>
        </w:tc>
        <w:tc>
          <w:tcPr>
            <w:tcW w:w="1074" w:type="pct"/>
            <w:vAlign w:val="center"/>
          </w:tcPr>
          <w:p w14:paraId="61629D36" w14:textId="645435AD"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340</w:t>
            </w:r>
          </w:p>
        </w:tc>
        <w:tc>
          <w:tcPr>
            <w:tcW w:w="1075" w:type="pct"/>
            <w:vAlign w:val="center"/>
          </w:tcPr>
          <w:p w14:paraId="1F36016D" w14:textId="0D9C18A0"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12</w:t>
            </w:r>
          </w:p>
        </w:tc>
        <w:tc>
          <w:tcPr>
            <w:tcW w:w="1075" w:type="pct"/>
            <w:vAlign w:val="center"/>
          </w:tcPr>
          <w:p w14:paraId="75E18025" w14:textId="38695F62"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3,53</w:t>
            </w:r>
          </w:p>
        </w:tc>
        <w:tc>
          <w:tcPr>
            <w:tcW w:w="1075" w:type="pct"/>
            <w:vAlign w:val="center"/>
          </w:tcPr>
          <w:p w14:paraId="66FE0B91" w14:textId="3D7D015A"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sz w:val="16"/>
                <w:szCs w:val="16"/>
              </w:rPr>
              <w:t>-0,07</w:t>
            </w:r>
          </w:p>
        </w:tc>
      </w:tr>
      <w:tr w:rsidR="001C79E4" w:rsidRPr="006A6CE9" w14:paraId="1EB21C71"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CBED847" w14:textId="2CDD58D1" w:rsidR="001C79E4" w:rsidRPr="001C79E4" w:rsidRDefault="001C79E4" w:rsidP="001C79E4">
            <w:pPr>
              <w:spacing w:after="0" w:line="240" w:lineRule="auto"/>
              <w:contextualSpacing/>
              <w:jc w:val="center"/>
              <w:rPr>
                <w:b w:val="0"/>
                <w:bCs w:val="0"/>
                <w:sz w:val="16"/>
                <w:szCs w:val="18"/>
              </w:rPr>
            </w:pPr>
            <w:r w:rsidRPr="001C79E4">
              <w:rPr>
                <w:sz w:val="16"/>
                <w:szCs w:val="18"/>
              </w:rPr>
              <w:t>M18</w:t>
            </w:r>
          </w:p>
        </w:tc>
        <w:tc>
          <w:tcPr>
            <w:tcW w:w="1074" w:type="pct"/>
            <w:vAlign w:val="center"/>
          </w:tcPr>
          <w:p w14:paraId="007BE168" w14:textId="7FA9AFDC"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1 240</w:t>
            </w:r>
          </w:p>
        </w:tc>
        <w:tc>
          <w:tcPr>
            <w:tcW w:w="1075" w:type="pct"/>
            <w:vAlign w:val="center"/>
          </w:tcPr>
          <w:p w14:paraId="2B82FC71" w14:textId="2BCC86C8"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44</w:t>
            </w:r>
          </w:p>
        </w:tc>
        <w:tc>
          <w:tcPr>
            <w:tcW w:w="1075" w:type="pct"/>
            <w:vAlign w:val="center"/>
          </w:tcPr>
          <w:p w14:paraId="5B1B5497" w14:textId="605B63DF"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3,55</w:t>
            </w:r>
          </w:p>
        </w:tc>
        <w:tc>
          <w:tcPr>
            <w:tcW w:w="1075" w:type="pct"/>
            <w:vAlign w:val="center"/>
          </w:tcPr>
          <w:p w14:paraId="42890C85" w14:textId="2D134B36"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sz w:val="16"/>
                <w:szCs w:val="16"/>
              </w:rPr>
              <w:t>-0,05</w:t>
            </w:r>
          </w:p>
        </w:tc>
      </w:tr>
      <w:tr w:rsidR="001C79E4" w:rsidRPr="006A6CE9" w14:paraId="0C07C03F"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1F9D186" w14:textId="4FC51CA4" w:rsidR="001C79E4" w:rsidRPr="001C79E4" w:rsidRDefault="001C79E4" w:rsidP="001C79E4">
            <w:pPr>
              <w:spacing w:after="0" w:line="240" w:lineRule="auto"/>
              <w:contextualSpacing/>
              <w:jc w:val="center"/>
              <w:rPr>
                <w:b w:val="0"/>
                <w:bCs w:val="0"/>
                <w:sz w:val="16"/>
                <w:szCs w:val="18"/>
              </w:rPr>
            </w:pPr>
            <w:r w:rsidRPr="001C79E4">
              <w:rPr>
                <w:sz w:val="16"/>
                <w:szCs w:val="18"/>
              </w:rPr>
              <w:t>M19</w:t>
            </w:r>
          </w:p>
        </w:tc>
        <w:tc>
          <w:tcPr>
            <w:tcW w:w="1074" w:type="pct"/>
            <w:shd w:val="clear" w:color="auto" w:fill="F2F2F2" w:themeFill="background1" w:themeFillShade="F2"/>
            <w:vAlign w:val="center"/>
          </w:tcPr>
          <w:p w14:paraId="57E7DD8A" w14:textId="5839315B"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959</w:t>
            </w:r>
          </w:p>
        </w:tc>
        <w:tc>
          <w:tcPr>
            <w:tcW w:w="1075" w:type="pct"/>
            <w:shd w:val="clear" w:color="auto" w:fill="F2F2F2" w:themeFill="background1" w:themeFillShade="F2"/>
            <w:vAlign w:val="center"/>
          </w:tcPr>
          <w:p w14:paraId="752AEB7E" w14:textId="252748A0"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43</w:t>
            </w:r>
          </w:p>
        </w:tc>
        <w:tc>
          <w:tcPr>
            <w:tcW w:w="1075" w:type="pct"/>
            <w:shd w:val="clear" w:color="auto" w:fill="F2F2F2" w:themeFill="background1" w:themeFillShade="F2"/>
            <w:vAlign w:val="center"/>
          </w:tcPr>
          <w:p w14:paraId="0A99445A" w14:textId="6F19F06C" w:rsidR="001C79E4" w:rsidRPr="00AE0080"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4,48</w:t>
            </w:r>
          </w:p>
        </w:tc>
        <w:tc>
          <w:tcPr>
            <w:tcW w:w="1075" w:type="pct"/>
            <w:shd w:val="clear" w:color="auto" w:fill="F2F2F2" w:themeFill="background1" w:themeFillShade="F2"/>
            <w:vAlign w:val="center"/>
          </w:tcPr>
          <w:p w14:paraId="34DFE2AC" w14:textId="51295851" w:rsidR="001C79E4" w:rsidRPr="00C27BD7" w:rsidRDefault="001C79E4" w:rsidP="001C79E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0,94</w:t>
            </w:r>
          </w:p>
        </w:tc>
      </w:tr>
    </w:tbl>
    <w:bookmarkEnd w:id="31"/>
    <w:p w14:paraId="3EB1787A" w14:textId="3D593B6D" w:rsidR="00AE0080" w:rsidRDefault="00AE0080" w:rsidP="00AE0080">
      <w:pPr>
        <w:rPr>
          <w:sz w:val="16"/>
          <w:szCs w:val="18"/>
          <w:lang w:bidi="en-US"/>
        </w:rPr>
      </w:pPr>
      <w:r w:rsidRPr="002D642D">
        <w:rPr>
          <w:sz w:val="16"/>
          <w:szCs w:val="18"/>
          <w:lang w:bidi="en-US"/>
        </w:rPr>
        <w:t>Źródło: Opracowanie własne na podstawie danych przekazanych przez Urząd Miasta Łuków.</w:t>
      </w:r>
    </w:p>
    <w:p w14:paraId="17DD2A98" w14:textId="6BA1F80C" w:rsidR="001C79E4" w:rsidRDefault="00890529" w:rsidP="00890529">
      <w:pPr>
        <w:rPr>
          <w:sz w:val="16"/>
          <w:szCs w:val="18"/>
          <w:lang w:bidi="en-US"/>
        </w:rPr>
      </w:pPr>
      <w:r w:rsidRPr="00890529">
        <w:rPr>
          <w:lang w:bidi="en-US"/>
        </w:rPr>
        <w:t>Najmniej korzystna sytuacja widoczna jest w jednostkach zlokalizowanych w centralnej i</w:t>
      </w:r>
      <w:r>
        <w:rPr>
          <w:lang w:bidi="en-US"/>
        </w:rPr>
        <w:t> </w:t>
      </w:r>
      <w:r w:rsidRPr="00890529">
        <w:rPr>
          <w:lang w:bidi="en-US"/>
        </w:rPr>
        <w:t xml:space="preserve">północno-wschodniej części miasta: </w:t>
      </w:r>
      <w:r w:rsidR="00AB4C97" w:rsidRPr="00890529">
        <w:rPr>
          <w:lang w:bidi="en-US"/>
        </w:rPr>
        <w:t>M13 (1,57)</w:t>
      </w:r>
      <w:r w:rsidR="00AB4C97">
        <w:rPr>
          <w:lang w:bidi="en-US"/>
        </w:rPr>
        <w:t xml:space="preserve"> oraz </w:t>
      </w:r>
      <w:r w:rsidRPr="00890529">
        <w:rPr>
          <w:lang w:bidi="en-US"/>
        </w:rPr>
        <w:t>M6 (1,</w:t>
      </w:r>
      <w:r w:rsidR="00C27BD7">
        <w:rPr>
          <w:lang w:bidi="en-US"/>
        </w:rPr>
        <w:t>69</w:t>
      </w:r>
      <w:r w:rsidRPr="00890529">
        <w:rPr>
          <w:lang w:bidi="en-US"/>
        </w:rPr>
        <w:t xml:space="preserve">). Relatywnie wysoki poziom </w:t>
      </w:r>
      <w:r w:rsidRPr="00890529">
        <w:rPr>
          <w:lang w:bidi="en-US"/>
        </w:rPr>
        <w:lastRenderedPageBreak/>
        <w:t>bezrobocia widoczny jest również na terenie jednostek: M3 (0,95), M19 (0,94), M1 (0,74), M12 (0,67), M4 (0,38)</w:t>
      </w:r>
      <w:r w:rsidR="00E34CF3">
        <w:rPr>
          <w:lang w:bidi="en-US"/>
        </w:rPr>
        <w:t>,</w:t>
      </w:r>
      <w:r w:rsidRPr="00890529">
        <w:rPr>
          <w:lang w:bidi="en-US"/>
        </w:rPr>
        <w:t xml:space="preserve"> M8 (0,19), M15 (0,18) oraz M16 (0,17).</w:t>
      </w:r>
    </w:p>
    <w:p w14:paraId="180230FE" w14:textId="46A10AD8" w:rsidR="001C79E4" w:rsidRPr="002D642D" w:rsidRDefault="001C79E4" w:rsidP="001C79E4">
      <w:pPr>
        <w:pStyle w:val="Legenda"/>
        <w:rPr>
          <w:szCs w:val="18"/>
          <w:lang w:bidi="en-US"/>
        </w:rPr>
      </w:pPr>
      <w:bookmarkStart w:id="32" w:name="_Toc111487565"/>
      <w:r w:rsidRPr="002D642D">
        <w:t xml:space="preserve">Ryc. </w:t>
      </w:r>
      <w:fldSimple w:instr=" SEQ Ryc. \* ARABIC ">
        <w:r w:rsidR="00017EB1">
          <w:rPr>
            <w:noProof/>
          </w:rPr>
          <w:t>2</w:t>
        </w:r>
      </w:fldSimple>
      <w:r>
        <w:t xml:space="preserve">. </w:t>
      </w:r>
      <w:r w:rsidRPr="001C79E4">
        <w:t xml:space="preserve">Zestandaryzowany wskaźnik cząstkowy – Liczba zarejestrowanych </w:t>
      </w:r>
      <w:r w:rsidR="00C27BD7">
        <w:t xml:space="preserve">osób </w:t>
      </w:r>
      <w:r w:rsidRPr="001C79E4">
        <w:t>bezrobotnych na 100 mieszkańców w</w:t>
      </w:r>
      <w:r w:rsidR="00D16B74">
        <w:t> </w:t>
      </w:r>
      <w:r w:rsidRPr="001C79E4">
        <w:t>wieku produkcyjnym</w:t>
      </w:r>
      <w:bookmarkEnd w:id="32"/>
    </w:p>
    <w:p w14:paraId="681DD026" w14:textId="5AC71F8A" w:rsidR="001C79E4" w:rsidRDefault="001C79E4" w:rsidP="00977E18">
      <w:pPr>
        <w:spacing w:after="0"/>
        <w:jc w:val="center"/>
        <w:rPr>
          <w:lang w:bidi="en-US"/>
        </w:rPr>
      </w:pPr>
      <w:r>
        <w:rPr>
          <w:noProof/>
          <w:lang w:bidi="en-US"/>
        </w:rPr>
        <w:drawing>
          <wp:inline distT="0" distB="0" distL="0" distR="0" wp14:anchorId="74AF1E53" wp14:editId="1E7A73BA">
            <wp:extent cx="5905337" cy="4176000"/>
            <wp:effectExtent l="0" t="0" r="63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5337" cy="4176000"/>
                    </a:xfrm>
                    <a:prstGeom prst="rect">
                      <a:avLst/>
                    </a:prstGeom>
                  </pic:spPr>
                </pic:pic>
              </a:graphicData>
            </a:graphic>
          </wp:inline>
        </w:drawing>
      </w:r>
    </w:p>
    <w:p w14:paraId="03E94FE6" w14:textId="77777777" w:rsidR="001C79E4" w:rsidRDefault="001C79E4" w:rsidP="001C79E4">
      <w:pPr>
        <w:rPr>
          <w:lang w:bidi="en-US"/>
        </w:rPr>
      </w:pPr>
      <w:r w:rsidRPr="002D642D">
        <w:rPr>
          <w:sz w:val="16"/>
          <w:szCs w:val="18"/>
          <w:lang w:bidi="en-US"/>
        </w:rPr>
        <w:t>Źródło: Opracowanie własne</w:t>
      </w:r>
      <w:r>
        <w:rPr>
          <w:sz w:val="16"/>
          <w:szCs w:val="18"/>
          <w:lang w:bidi="en-US"/>
        </w:rPr>
        <w:t>.</w:t>
      </w:r>
    </w:p>
    <w:p w14:paraId="28E3EA24" w14:textId="4E727538" w:rsidR="00890529" w:rsidRPr="00E3574D" w:rsidRDefault="00890529" w:rsidP="00890529">
      <w:pPr>
        <w:rPr>
          <w:lang w:bidi="en-US"/>
        </w:rPr>
      </w:pPr>
      <w:r w:rsidRPr="00E3574D">
        <w:rPr>
          <w:lang w:bidi="en-US"/>
        </w:rPr>
        <w:t xml:space="preserve">Długotrwale bezrobotnym jest osoba pozostająca bez pracy przez co najmniej 12 miesięcy w ciągu ostatnich dwóch lat. Przyczynami przedłużania się okresu pozostawania bez pracy większości osób długotrwale bezrobotnych jest niskie wykształcenie oraz brak kwalifikacji zawodowych i doświadczenia zawodowego. Bezrobocie długotrwałe jest wysoce niekorzystne społecznie, wpływa bowiem zarówno na warunki bytowe rodziny (długotrwały brak stałego wynagrodzenia), jak i na kondycję psychologiczną i społeczną osoby pozostającej bez pracy. Ponadto, wśród osób długotrwale bezrobotnych następuje dezaktualizacja kwalifikacji zawodowych, a ich aktywizacja zawodowa i przywrócenie do grona pracujących staje się bardzo trudne. Długotrwały brak stałego wynagrodzenia prowadzi </w:t>
      </w:r>
      <w:r w:rsidR="00E34CF3">
        <w:rPr>
          <w:lang w:bidi="en-US"/>
        </w:rPr>
        <w:t xml:space="preserve">również </w:t>
      </w:r>
      <w:r w:rsidRPr="00E3574D">
        <w:rPr>
          <w:lang w:bidi="en-US"/>
        </w:rPr>
        <w:t>często do uzależnienia finansowego od transferów z pomocy społecznej i</w:t>
      </w:r>
      <w:r w:rsidR="00C27BD7">
        <w:rPr>
          <w:lang w:bidi="en-US"/>
        </w:rPr>
        <w:t> </w:t>
      </w:r>
      <w:r w:rsidRPr="00E3574D">
        <w:rPr>
          <w:lang w:bidi="en-US"/>
        </w:rPr>
        <w:t xml:space="preserve">oddalenia od rynku pracy. </w:t>
      </w:r>
    </w:p>
    <w:p w14:paraId="643CA785" w14:textId="0EA8C6D1" w:rsidR="007A3BB0" w:rsidRDefault="00890529" w:rsidP="00305E40">
      <w:pPr>
        <w:rPr>
          <w:lang w:bidi="en-US"/>
        </w:rPr>
      </w:pPr>
      <w:r w:rsidRPr="00E3574D">
        <w:rPr>
          <w:lang w:bidi="en-US"/>
        </w:rPr>
        <w:t xml:space="preserve">Według danych Powiatowego Urzędu Pracy w </w:t>
      </w:r>
      <w:r w:rsidR="00E3574D" w:rsidRPr="00E3574D">
        <w:rPr>
          <w:lang w:bidi="en-US"/>
        </w:rPr>
        <w:t>Łukowie</w:t>
      </w:r>
      <w:r w:rsidRPr="00E3574D">
        <w:rPr>
          <w:lang w:bidi="en-US"/>
        </w:rPr>
        <w:t xml:space="preserve"> na koniec 202</w:t>
      </w:r>
      <w:r w:rsidR="00E3574D" w:rsidRPr="00E3574D">
        <w:rPr>
          <w:lang w:bidi="en-US"/>
        </w:rPr>
        <w:t>1</w:t>
      </w:r>
      <w:r w:rsidRPr="00E3574D">
        <w:rPr>
          <w:lang w:bidi="en-US"/>
        </w:rPr>
        <w:t xml:space="preserve"> r. na terenie </w:t>
      </w:r>
      <w:r w:rsidR="00E3574D" w:rsidRPr="00E3574D">
        <w:rPr>
          <w:lang w:bidi="en-US"/>
        </w:rPr>
        <w:t>miasta</w:t>
      </w:r>
      <w:r w:rsidRPr="00E3574D">
        <w:rPr>
          <w:lang w:bidi="en-US"/>
        </w:rPr>
        <w:t xml:space="preserve"> zarejestrowanych było </w:t>
      </w:r>
      <w:r w:rsidR="00E3574D" w:rsidRPr="00E3574D">
        <w:rPr>
          <w:lang w:bidi="en-US"/>
        </w:rPr>
        <w:t>210</w:t>
      </w:r>
      <w:r w:rsidRPr="00E3574D">
        <w:rPr>
          <w:lang w:bidi="en-US"/>
        </w:rPr>
        <w:t xml:space="preserve"> długotrwale bezrobotnych. </w:t>
      </w:r>
    </w:p>
    <w:p w14:paraId="4251C53B" w14:textId="39B2FD00" w:rsidR="00E3574D" w:rsidRPr="006A6CE9" w:rsidRDefault="00E3574D" w:rsidP="00E3574D">
      <w:pPr>
        <w:pStyle w:val="Legenda"/>
      </w:pPr>
      <w:bookmarkStart w:id="33" w:name="_Toc111487523"/>
      <w:r w:rsidRPr="006A6CE9">
        <w:t xml:space="preserve">Tabela </w:t>
      </w:r>
      <w:fldSimple w:instr=" SEQ Tabela \* ARABIC ">
        <w:r w:rsidR="00017EB1">
          <w:rPr>
            <w:noProof/>
          </w:rPr>
          <w:t>4</w:t>
        </w:r>
      </w:fldSimple>
      <w:r w:rsidRPr="006A6CE9">
        <w:t xml:space="preserve">. Liczba </w:t>
      </w:r>
      <w:r w:rsidR="00C27BD7">
        <w:t xml:space="preserve">osób </w:t>
      </w:r>
      <w:r w:rsidR="007A3BB0">
        <w:t>długotrwale</w:t>
      </w:r>
      <w:r w:rsidRPr="006A6CE9">
        <w:t xml:space="preserve"> bezrobotnych na 100 mieszkańców w wieku produkcyjnym</w:t>
      </w:r>
      <w:bookmarkEnd w:id="33"/>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7A3BB0" w:rsidRPr="006A6CE9" w14:paraId="6D49096C" w14:textId="77777777" w:rsidTr="007A3BB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6083DC7" w14:textId="77777777" w:rsidR="007A3BB0" w:rsidRPr="006A6CE9" w:rsidRDefault="007A3BB0" w:rsidP="007A3BB0">
            <w:pPr>
              <w:spacing w:after="0" w:line="240" w:lineRule="auto"/>
              <w:contextualSpacing/>
              <w:jc w:val="center"/>
              <w:rPr>
                <w:sz w:val="16"/>
                <w:szCs w:val="16"/>
              </w:rPr>
            </w:pPr>
            <w:r w:rsidRPr="006A6CE9">
              <w:rPr>
                <w:sz w:val="16"/>
                <w:szCs w:val="16"/>
              </w:rPr>
              <w:t>Numer jednostki analitycznej</w:t>
            </w:r>
          </w:p>
        </w:tc>
        <w:tc>
          <w:tcPr>
            <w:tcW w:w="1074" w:type="pct"/>
            <w:vAlign w:val="center"/>
          </w:tcPr>
          <w:p w14:paraId="1536D0DD" w14:textId="2D1842FD" w:rsidR="007A3BB0" w:rsidRPr="007A3BB0" w:rsidRDefault="007A3BB0" w:rsidP="007A3BB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7A3BB0">
              <w:rPr>
                <w:sz w:val="16"/>
                <w:szCs w:val="16"/>
              </w:rPr>
              <w:t>Liczba mieszkańców w wieku produkcyjnym</w:t>
            </w:r>
          </w:p>
        </w:tc>
        <w:tc>
          <w:tcPr>
            <w:tcW w:w="1075" w:type="pct"/>
            <w:vAlign w:val="center"/>
          </w:tcPr>
          <w:p w14:paraId="72F77264" w14:textId="122A5941" w:rsidR="007A3BB0" w:rsidRPr="007A3BB0" w:rsidRDefault="007A3BB0" w:rsidP="007A3BB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7A3BB0">
              <w:rPr>
                <w:sz w:val="16"/>
                <w:szCs w:val="16"/>
              </w:rPr>
              <w:t>Liczba osób długotrwale bezrobotnych</w:t>
            </w:r>
          </w:p>
        </w:tc>
        <w:tc>
          <w:tcPr>
            <w:tcW w:w="1075" w:type="pct"/>
            <w:vAlign w:val="center"/>
          </w:tcPr>
          <w:p w14:paraId="19EC6ACE" w14:textId="3878C96B" w:rsidR="007A3BB0" w:rsidRPr="007A3BB0" w:rsidRDefault="007A3BB0" w:rsidP="007A3BB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7A3BB0">
              <w:rPr>
                <w:sz w:val="16"/>
                <w:szCs w:val="16"/>
              </w:rPr>
              <w:t>Liczba osób długotrwale bezrobotnych na 100 mieszkańców w wieku produkcyjnym</w:t>
            </w:r>
          </w:p>
        </w:tc>
        <w:tc>
          <w:tcPr>
            <w:tcW w:w="1075" w:type="pct"/>
            <w:vAlign w:val="center"/>
          </w:tcPr>
          <w:p w14:paraId="1DCA19B5" w14:textId="39E871B8" w:rsidR="007A3BB0" w:rsidRPr="007A3BB0" w:rsidRDefault="007A3BB0" w:rsidP="007A3BB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7A3BB0">
              <w:rPr>
                <w:sz w:val="16"/>
                <w:szCs w:val="16"/>
              </w:rPr>
              <w:t>Zestandaryzowany wskaźnik cząstkowy</w:t>
            </w:r>
          </w:p>
        </w:tc>
      </w:tr>
      <w:tr w:rsidR="007A3BB0" w:rsidRPr="006A6CE9" w14:paraId="42D201CD"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5FB57D1" w14:textId="77777777" w:rsidR="007A3BB0" w:rsidRPr="001C79E4" w:rsidRDefault="007A3BB0" w:rsidP="007A3BB0">
            <w:pPr>
              <w:spacing w:after="0" w:line="240" w:lineRule="auto"/>
              <w:contextualSpacing/>
              <w:jc w:val="center"/>
              <w:rPr>
                <w:sz w:val="16"/>
                <w:szCs w:val="18"/>
              </w:rPr>
            </w:pPr>
            <w:r w:rsidRPr="001C79E4">
              <w:rPr>
                <w:sz w:val="16"/>
                <w:szCs w:val="18"/>
              </w:rPr>
              <w:t>M1</w:t>
            </w:r>
          </w:p>
        </w:tc>
        <w:tc>
          <w:tcPr>
            <w:tcW w:w="1074" w:type="pct"/>
            <w:shd w:val="clear" w:color="auto" w:fill="FFFFFF" w:themeFill="background1"/>
            <w:vAlign w:val="center"/>
          </w:tcPr>
          <w:p w14:paraId="3664AFD6" w14:textId="212AC73C"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303</w:t>
            </w:r>
          </w:p>
        </w:tc>
        <w:tc>
          <w:tcPr>
            <w:tcW w:w="1075" w:type="pct"/>
            <w:shd w:val="clear" w:color="auto" w:fill="FFFFFF" w:themeFill="background1"/>
            <w:vAlign w:val="center"/>
          </w:tcPr>
          <w:p w14:paraId="4FBA8673" w14:textId="43C28F76"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2</w:t>
            </w:r>
          </w:p>
        </w:tc>
        <w:tc>
          <w:tcPr>
            <w:tcW w:w="1075" w:type="pct"/>
            <w:shd w:val="clear" w:color="auto" w:fill="FFFFFF" w:themeFill="background1"/>
            <w:vAlign w:val="center"/>
          </w:tcPr>
          <w:p w14:paraId="41C4BE39" w14:textId="079C16AF"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0,66</w:t>
            </w:r>
          </w:p>
        </w:tc>
        <w:tc>
          <w:tcPr>
            <w:tcW w:w="1075" w:type="pct"/>
            <w:shd w:val="clear" w:color="auto" w:fill="FFFFFF" w:themeFill="background1"/>
            <w:vAlign w:val="center"/>
          </w:tcPr>
          <w:p w14:paraId="33C25F62" w14:textId="601AB8A9"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-1,57</w:t>
            </w:r>
          </w:p>
        </w:tc>
      </w:tr>
      <w:tr w:rsidR="007A3BB0" w:rsidRPr="006A6CE9" w14:paraId="19A75939"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D9BEF17" w14:textId="77777777" w:rsidR="007A3BB0" w:rsidRPr="001C79E4" w:rsidRDefault="007A3BB0" w:rsidP="007A3BB0">
            <w:pPr>
              <w:spacing w:after="0" w:line="240" w:lineRule="auto"/>
              <w:contextualSpacing/>
              <w:jc w:val="center"/>
              <w:rPr>
                <w:sz w:val="16"/>
                <w:szCs w:val="18"/>
              </w:rPr>
            </w:pPr>
            <w:r w:rsidRPr="001C79E4">
              <w:rPr>
                <w:sz w:val="16"/>
                <w:szCs w:val="18"/>
              </w:rPr>
              <w:t>M2</w:t>
            </w:r>
          </w:p>
        </w:tc>
        <w:tc>
          <w:tcPr>
            <w:tcW w:w="1074" w:type="pct"/>
            <w:shd w:val="clear" w:color="auto" w:fill="F2F2F2" w:themeFill="background1" w:themeFillShade="F2"/>
            <w:vAlign w:val="center"/>
          </w:tcPr>
          <w:p w14:paraId="32300220" w14:textId="19DEFBB0"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439</w:t>
            </w:r>
          </w:p>
        </w:tc>
        <w:tc>
          <w:tcPr>
            <w:tcW w:w="1075" w:type="pct"/>
            <w:shd w:val="clear" w:color="auto" w:fill="F2F2F2" w:themeFill="background1" w:themeFillShade="F2"/>
            <w:vAlign w:val="center"/>
          </w:tcPr>
          <w:p w14:paraId="76CE4503" w14:textId="7999AD24"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8</w:t>
            </w:r>
          </w:p>
        </w:tc>
        <w:tc>
          <w:tcPr>
            <w:tcW w:w="1075" w:type="pct"/>
            <w:shd w:val="clear" w:color="auto" w:fill="F2F2F2" w:themeFill="background1" w:themeFillShade="F2"/>
            <w:vAlign w:val="center"/>
          </w:tcPr>
          <w:p w14:paraId="623A778D" w14:textId="2DE3D95E"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1,82</w:t>
            </w:r>
          </w:p>
        </w:tc>
        <w:tc>
          <w:tcPr>
            <w:tcW w:w="1075" w:type="pct"/>
            <w:shd w:val="clear" w:color="auto" w:fill="F2F2F2" w:themeFill="background1" w:themeFillShade="F2"/>
            <w:vAlign w:val="center"/>
          </w:tcPr>
          <w:p w14:paraId="780958FA" w14:textId="1A05CA48"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0,69</w:t>
            </w:r>
          </w:p>
        </w:tc>
      </w:tr>
      <w:tr w:rsidR="007A3BB0" w:rsidRPr="006A6CE9" w14:paraId="44E952E2"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416907C" w14:textId="77777777" w:rsidR="007A3BB0" w:rsidRPr="001C79E4" w:rsidRDefault="007A3BB0" w:rsidP="007A3BB0">
            <w:pPr>
              <w:spacing w:after="0" w:line="240" w:lineRule="auto"/>
              <w:contextualSpacing/>
              <w:jc w:val="center"/>
              <w:rPr>
                <w:sz w:val="16"/>
                <w:szCs w:val="18"/>
              </w:rPr>
            </w:pPr>
            <w:r w:rsidRPr="001C79E4">
              <w:rPr>
                <w:sz w:val="16"/>
                <w:szCs w:val="18"/>
              </w:rPr>
              <w:lastRenderedPageBreak/>
              <w:t>M3</w:t>
            </w:r>
          </w:p>
        </w:tc>
        <w:tc>
          <w:tcPr>
            <w:tcW w:w="1074" w:type="pct"/>
            <w:shd w:val="clear" w:color="auto" w:fill="F2F2F2" w:themeFill="background1" w:themeFillShade="F2"/>
            <w:vAlign w:val="center"/>
          </w:tcPr>
          <w:p w14:paraId="30B1C867" w14:textId="5D4494DA"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579</w:t>
            </w:r>
          </w:p>
        </w:tc>
        <w:tc>
          <w:tcPr>
            <w:tcW w:w="1075" w:type="pct"/>
            <w:shd w:val="clear" w:color="auto" w:fill="F2F2F2" w:themeFill="background1" w:themeFillShade="F2"/>
            <w:vAlign w:val="center"/>
          </w:tcPr>
          <w:p w14:paraId="2F61EBB7" w14:textId="0973B644"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9</w:t>
            </w:r>
          </w:p>
        </w:tc>
        <w:tc>
          <w:tcPr>
            <w:tcW w:w="1075" w:type="pct"/>
            <w:shd w:val="clear" w:color="auto" w:fill="F2F2F2" w:themeFill="background1" w:themeFillShade="F2"/>
            <w:vAlign w:val="center"/>
          </w:tcPr>
          <w:p w14:paraId="5A9C8C38" w14:textId="7BE76B35"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1,55</w:t>
            </w:r>
          </w:p>
        </w:tc>
        <w:tc>
          <w:tcPr>
            <w:tcW w:w="1075" w:type="pct"/>
            <w:shd w:val="clear" w:color="auto" w:fill="F2F2F2" w:themeFill="background1" w:themeFillShade="F2"/>
            <w:vAlign w:val="center"/>
          </w:tcPr>
          <w:p w14:paraId="42BC17C9" w14:textId="036BBEB0"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0,17</w:t>
            </w:r>
          </w:p>
        </w:tc>
      </w:tr>
      <w:tr w:rsidR="007A3BB0" w:rsidRPr="006A6CE9" w14:paraId="0A43A0C4"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61D9246" w14:textId="77777777" w:rsidR="007A3BB0" w:rsidRPr="001C79E4" w:rsidRDefault="007A3BB0" w:rsidP="007A3BB0">
            <w:pPr>
              <w:spacing w:after="0" w:line="240" w:lineRule="auto"/>
              <w:contextualSpacing/>
              <w:jc w:val="center"/>
              <w:rPr>
                <w:sz w:val="16"/>
                <w:szCs w:val="18"/>
              </w:rPr>
            </w:pPr>
            <w:r w:rsidRPr="001C79E4">
              <w:rPr>
                <w:sz w:val="16"/>
                <w:szCs w:val="18"/>
              </w:rPr>
              <w:t>M4</w:t>
            </w:r>
          </w:p>
        </w:tc>
        <w:tc>
          <w:tcPr>
            <w:tcW w:w="1074" w:type="pct"/>
            <w:shd w:val="clear" w:color="auto" w:fill="F2F2F2" w:themeFill="background1" w:themeFillShade="F2"/>
            <w:vAlign w:val="center"/>
          </w:tcPr>
          <w:p w14:paraId="77817007" w14:textId="42D37F9C"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531</w:t>
            </w:r>
          </w:p>
        </w:tc>
        <w:tc>
          <w:tcPr>
            <w:tcW w:w="1075" w:type="pct"/>
            <w:shd w:val="clear" w:color="auto" w:fill="F2F2F2" w:themeFill="background1" w:themeFillShade="F2"/>
            <w:vAlign w:val="center"/>
          </w:tcPr>
          <w:p w14:paraId="3BB3AC43" w14:textId="35F0B9AD"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9</w:t>
            </w:r>
          </w:p>
        </w:tc>
        <w:tc>
          <w:tcPr>
            <w:tcW w:w="1075" w:type="pct"/>
            <w:shd w:val="clear" w:color="auto" w:fill="F2F2F2" w:themeFill="background1" w:themeFillShade="F2"/>
            <w:vAlign w:val="center"/>
          </w:tcPr>
          <w:p w14:paraId="76E45995" w14:textId="524BAB37"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1,69</w:t>
            </w:r>
          </w:p>
        </w:tc>
        <w:tc>
          <w:tcPr>
            <w:tcW w:w="1075" w:type="pct"/>
            <w:shd w:val="clear" w:color="auto" w:fill="F2F2F2" w:themeFill="background1" w:themeFillShade="F2"/>
            <w:vAlign w:val="center"/>
          </w:tcPr>
          <w:p w14:paraId="314DA1C4" w14:textId="21BCF56A"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0,44</w:t>
            </w:r>
          </w:p>
        </w:tc>
      </w:tr>
      <w:tr w:rsidR="007A3BB0" w:rsidRPr="006A6CE9" w14:paraId="7D0A9373"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F7B3A65" w14:textId="77777777" w:rsidR="007A3BB0" w:rsidRPr="001C79E4" w:rsidRDefault="007A3BB0" w:rsidP="007A3BB0">
            <w:pPr>
              <w:spacing w:after="0" w:line="240" w:lineRule="auto"/>
              <w:contextualSpacing/>
              <w:jc w:val="center"/>
              <w:rPr>
                <w:sz w:val="16"/>
                <w:szCs w:val="18"/>
              </w:rPr>
            </w:pPr>
            <w:r w:rsidRPr="001C79E4">
              <w:rPr>
                <w:sz w:val="16"/>
                <w:szCs w:val="18"/>
              </w:rPr>
              <w:t>M5</w:t>
            </w:r>
          </w:p>
        </w:tc>
        <w:tc>
          <w:tcPr>
            <w:tcW w:w="1074" w:type="pct"/>
            <w:shd w:val="clear" w:color="auto" w:fill="FFFFFF" w:themeFill="background1"/>
            <w:vAlign w:val="center"/>
          </w:tcPr>
          <w:p w14:paraId="157C2191" w14:textId="7CDBC89C"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571</w:t>
            </w:r>
          </w:p>
        </w:tc>
        <w:tc>
          <w:tcPr>
            <w:tcW w:w="1075" w:type="pct"/>
            <w:shd w:val="clear" w:color="auto" w:fill="FFFFFF" w:themeFill="background1"/>
            <w:vAlign w:val="center"/>
          </w:tcPr>
          <w:p w14:paraId="5620683A" w14:textId="61E5BF39"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5</w:t>
            </w:r>
          </w:p>
        </w:tc>
        <w:tc>
          <w:tcPr>
            <w:tcW w:w="1075" w:type="pct"/>
            <w:shd w:val="clear" w:color="auto" w:fill="FFFFFF" w:themeFill="background1"/>
            <w:vAlign w:val="center"/>
          </w:tcPr>
          <w:p w14:paraId="344B6DE2" w14:textId="1CCBA486"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0,88</w:t>
            </w:r>
          </w:p>
        </w:tc>
        <w:tc>
          <w:tcPr>
            <w:tcW w:w="1075" w:type="pct"/>
            <w:shd w:val="clear" w:color="auto" w:fill="FFFFFF" w:themeFill="background1"/>
            <w:vAlign w:val="center"/>
          </w:tcPr>
          <w:p w14:paraId="4CC357C2" w14:textId="24C58F25"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-1,16</w:t>
            </w:r>
          </w:p>
        </w:tc>
      </w:tr>
      <w:tr w:rsidR="007A3BB0" w:rsidRPr="006A6CE9" w14:paraId="2C05880D"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9C7AB26" w14:textId="77777777" w:rsidR="007A3BB0" w:rsidRPr="001C79E4" w:rsidRDefault="007A3BB0" w:rsidP="007A3BB0">
            <w:pPr>
              <w:spacing w:after="0" w:line="240" w:lineRule="auto"/>
              <w:contextualSpacing/>
              <w:jc w:val="center"/>
              <w:rPr>
                <w:sz w:val="16"/>
                <w:szCs w:val="18"/>
              </w:rPr>
            </w:pPr>
            <w:r w:rsidRPr="001C79E4">
              <w:rPr>
                <w:sz w:val="16"/>
                <w:szCs w:val="18"/>
              </w:rPr>
              <w:t>M6</w:t>
            </w:r>
          </w:p>
        </w:tc>
        <w:tc>
          <w:tcPr>
            <w:tcW w:w="1074" w:type="pct"/>
            <w:shd w:val="clear" w:color="auto" w:fill="F2F2F2" w:themeFill="background1" w:themeFillShade="F2"/>
            <w:vAlign w:val="center"/>
          </w:tcPr>
          <w:p w14:paraId="1BFD9AC3" w14:textId="1180ECDD"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848</w:t>
            </w:r>
          </w:p>
        </w:tc>
        <w:tc>
          <w:tcPr>
            <w:tcW w:w="1075" w:type="pct"/>
            <w:shd w:val="clear" w:color="auto" w:fill="F2F2F2" w:themeFill="background1" w:themeFillShade="F2"/>
            <w:vAlign w:val="center"/>
          </w:tcPr>
          <w:p w14:paraId="6B26E907" w14:textId="4A5E0B96"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15</w:t>
            </w:r>
          </w:p>
        </w:tc>
        <w:tc>
          <w:tcPr>
            <w:tcW w:w="1075" w:type="pct"/>
            <w:shd w:val="clear" w:color="auto" w:fill="F2F2F2" w:themeFill="background1" w:themeFillShade="F2"/>
            <w:vAlign w:val="center"/>
          </w:tcPr>
          <w:p w14:paraId="4EC6A89A" w14:textId="3D064DEC"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1,77</w:t>
            </w:r>
          </w:p>
        </w:tc>
        <w:tc>
          <w:tcPr>
            <w:tcW w:w="1075" w:type="pct"/>
            <w:shd w:val="clear" w:color="auto" w:fill="F2F2F2" w:themeFill="background1" w:themeFillShade="F2"/>
            <w:vAlign w:val="center"/>
          </w:tcPr>
          <w:p w14:paraId="363F0DEA" w14:textId="2599C03A"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0,58</w:t>
            </w:r>
          </w:p>
        </w:tc>
      </w:tr>
      <w:tr w:rsidR="007A3BB0" w:rsidRPr="006A6CE9" w14:paraId="40C37F9D"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B411D7B" w14:textId="77777777" w:rsidR="007A3BB0" w:rsidRPr="001C79E4" w:rsidRDefault="007A3BB0" w:rsidP="007A3BB0">
            <w:pPr>
              <w:spacing w:after="0" w:line="240" w:lineRule="auto"/>
              <w:contextualSpacing/>
              <w:jc w:val="center"/>
              <w:rPr>
                <w:sz w:val="16"/>
                <w:szCs w:val="18"/>
              </w:rPr>
            </w:pPr>
            <w:r w:rsidRPr="001C79E4">
              <w:rPr>
                <w:sz w:val="16"/>
                <w:szCs w:val="18"/>
              </w:rPr>
              <w:t>M7</w:t>
            </w:r>
          </w:p>
        </w:tc>
        <w:tc>
          <w:tcPr>
            <w:tcW w:w="1074" w:type="pct"/>
            <w:shd w:val="clear" w:color="auto" w:fill="FFFFFF" w:themeFill="background1"/>
            <w:vAlign w:val="center"/>
          </w:tcPr>
          <w:p w14:paraId="3C14F1D1" w14:textId="6875F22D"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787</w:t>
            </w:r>
          </w:p>
        </w:tc>
        <w:tc>
          <w:tcPr>
            <w:tcW w:w="1075" w:type="pct"/>
            <w:shd w:val="clear" w:color="auto" w:fill="FFFFFF" w:themeFill="background1"/>
            <w:vAlign w:val="center"/>
          </w:tcPr>
          <w:p w14:paraId="0A8DBBC4" w14:textId="006618D9"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7</w:t>
            </w:r>
          </w:p>
        </w:tc>
        <w:tc>
          <w:tcPr>
            <w:tcW w:w="1075" w:type="pct"/>
            <w:shd w:val="clear" w:color="auto" w:fill="FFFFFF" w:themeFill="background1"/>
            <w:vAlign w:val="center"/>
          </w:tcPr>
          <w:p w14:paraId="7A6903B3" w14:textId="45839D3B"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0,89</w:t>
            </w:r>
          </w:p>
        </w:tc>
        <w:tc>
          <w:tcPr>
            <w:tcW w:w="1075" w:type="pct"/>
            <w:shd w:val="clear" w:color="auto" w:fill="FFFFFF" w:themeFill="background1"/>
            <w:vAlign w:val="center"/>
          </w:tcPr>
          <w:p w14:paraId="29BFDE65" w14:textId="0C5E4287"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-1,13</w:t>
            </w:r>
          </w:p>
        </w:tc>
      </w:tr>
      <w:tr w:rsidR="007A3BB0" w:rsidRPr="006A6CE9" w14:paraId="37DE9F8D"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7038959" w14:textId="77777777" w:rsidR="007A3BB0" w:rsidRPr="001C79E4" w:rsidRDefault="007A3BB0" w:rsidP="007A3BB0">
            <w:pPr>
              <w:spacing w:after="0" w:line="240" w:lineRule="auto"/>
              <w:contextualSpacing/>
              <w:jc w:val="center"/>
              <w:rPr>
                <w:sz w:val="16"/>
                <w:szCs w:val="18"/>
              </w:rPr>
            </w:pPr>
            <w:r w:rsidRPr="001C79E4">
              <w:rPr>
                <w:sz w:val="16"/>
                <w:szCs w:val="18"/>
              </w:rPr>
              <w:t>M8</w:t>
            </w:r>
          </w:p>
        </w:tc>
        <w:tc>
          <w:tcPr>
            <w:tcW w:w="1074" w:type="pct"/>
            <w:shd w:val="clear" w:color="auto" w:fill="F2F2F2" w:themeFill="background1" w:themeFillShade="F2"/>
            <w:vAlign w:val="center"/>
          </w:tcPr>
          <w:p w14:paraId="4DB8D09B" w14:textId="65211CBC"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821</w:t>
            </w:r>
          </w:p>
        </w:tc>
        <w:tc>
          <w:tcPr>
            <w:tcW w:w="1075" w:type="pct"/>
            <w:shd w:val="clear" w:color="auto" w:fill="F2F2F2" w:themeFill="background1" w:themeFillShade="F2"/>
            <w:vAlign w:val="center"/>
          </w:tcPr>
          <w:p w14:paraId="4627A9C4" w14:textId="5039EFD6"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17</w:t>
            </w:r>
          </w:p>
        </w:tc>
        <w:tc>
          <w:tcPr>
            <w:tcW w:w="1075" w:type="pct"/>
            <w:shd w:val="clear" w:color="auto" w:fill="F2F2F2" w:themeFill="background1" w:themeFillShade="F2"/>
            <w:vAlign w:val="center"/>
          </w:tcPr>
          <w:p w14:paraId="7AA8ADC6" w14:textId="3CFDA0FF"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2,07</w:t>
            </w:r>
          </w:p>
        </w:tc>
        <w:tc>
          <w:tcPr>
            <w:tcW w:w="1075" w:type="pct"/>
            <w:shd w:val="clear" w:color="auto" w:fill="F2F2F2" w:themeFill="background1" w:themeFillShade="F2"/>
            <w:vAlign w:val="center"/>
          </w:tcPr>
          <w:p w14:paraId="341F8283" w14:textId="100A0FA1"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1,17</w:t>
            </w:r>
          </w:p>
        </w:tc>
      </w:tr>
      <w:tr w:rsidR="007A3BB0" w:rsidRPr="006A6CE9" w14:paraId="1DC3432B"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29BB465" w14:textId="77777777" w:rsidR="007A3BB0" w:rsidRPr="001C79E4" w:rsidRDefault="007A3BB0" w:rsidP="007A3BB0">
            <w:pPr>
              <w:spacing w:after="0" w:line="240" w:lineRule="auto"/>
              <w:contextualSpacing/>
              <w:jc w:val="center"/>
              <w:rPr>
                <w:sz w:val="16"/>
                <w:szCs w:val="18"/>
              </w:rPr>
            </w:pPr>
            <w:r w:rsidRPr="001C79E4">
              <w:rPr>
                <w:sz w:val="16"/>
                <w:szCs w:val="18"/>
              </w:rPr>
              <w:t>M9</w:t>
            </w:r>
          </w:p>
        </w:tc>
        <w:tc>
          <w:tcPr>
            <w:tcW w:w="1074" w:type="pct"/>
            <w:shd w:val="clear" w:color="auto" w:fill="FFFFFF" w:themeFill="background1"/>
            <w:vAlign w:val="center"/>
          </w:tcPr>
          <w:p w14:paraId="5A646E2B" w14:textId="264A52FB"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1 448</w:t>
            </w:r>
          </w:p>
        </w:tc>
        <w:tc>
          <w:tcPr>
            <w:tcW w:w="1075" w:type="pct"/>
            <w:shd w:val="clear" w:color="auto" w:fill="FFFFFF" w:themeFill="background1"/>
            <w:vAlign w:val="center"/>
          </w:tcPr>
          <w:p w14:paraId="59E33B9D" w14:textId="1331400D"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17</w:t>
            </w:r>
          </w:p>
        </w:tc>
        <w:tc>
          <w:tcPr>
            <w:tcW w:w="1075" w:type="pct"/>
            <w:shd w:val="clear" w:color="auto" w:fill="FFFFFF" w:themeFill="background1"/>
            <w:vAlign w:val="center"/>
          </w:tcPr>
          <w:p w14:paraId="7D72E79F" w14:textId="49328CFE"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1,17</w:t>
            </w:r>
          </w:p>
        </w:tc>
        <w:tc>
          <w:tcPr>
            <w:tcW w:w="1075" w:type="pct"/>
            <w:shd w:val="clear" w:color="auto" w:fill="FFFFFF" w:themeFill="background1"/>
            <w:vAlign w:val="center"/>
          </w:tcPr>
          <w:p w14:paraId="3C2CCD0D" w14:textId="4B0744CF"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-0,57</w:t>
            </w:r>
          </w:p>
        </w:tc>
      </w:tr>
      <w:tr w:rsidR="007A3BB0" w:rsidRPr="006A6CE9" w14:paraId="3DA1CE5E"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6F47B1F" w14:textId="77777777" w:rsidR="007A3BB0" w:rsidRPr="001C79E4" w:rsidRDefault="007A3BB0" w:rsidP="007A3BB0">
            <w:pPr>
              <w:spacing w:after="0" w:line="240" w:lineRule="auto"/>
              <w:contextualSpacing/>
              <w:jc w:val="center"/>
              <w:rPr>
                <w:sz w:val="16"/>
                <w:szCs w:val="18"/>
              </w:rPr>
            </w:pPr>
            <w:r w:rsidRPr="001C79E4">
              <w:rPr>
                <w:sz w:val="16"/>
                <w:szCs w:val="18"/>
              </w:rPr>
              <w:t>M10</w:t>
            </w:r>
          </w:p>
        </w:tc>
        <w:tc>
          <w:tcPr>
            <w:tcW w:w="1074" w:type="pct"/>
            <w:shd w:val="clear" w:color="auto" w:fill="FFFFFF" w:themeFill="background1"/>
            <w:vAlign w:val="center"/>
          </w:tcPr>
          <w:p w14:paraId="4C243E6F" w14:textId="7E48C094"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277</w:t>
            </w:r>
          </w:p>
        </w:tc>
        <w:tc>
          <w:tcPr>
            <w:tcW w:w="1075" w:type="pct"/>
            <w:shd w:val="clear" w:color="auto" w:fill="FFFFFF" w:themeFill="background1"/>
            <w:vAlign w:val="center"/>
          </w:tcPr>
          <w:p w14:paraId="257C10ED" w14:textId="4BC29DA2"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3</w:t>
            </w:r>
          </w:p>
        </w:tc>
        <w:tc>
          <w:tcPr>
            <w:tcW w:w="1075" w:type="pct"/>
            <w:shd w:val="clear" w:color="auto" w:fill="FFFFFF" w:themeFill="background1"/>
            <w:vAlign w:val="center"/>
          </w:tcPr>
          <w:p w14:paraId="23A21D74" w14:textId="49D4BD8C"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1,08</w:t>
            </w:r>
          </w:p>
        </w:tc>
        <w:tc>
          <w:tcPr>
            <w:tcW w:w="1075" w:type="pct"/>
            <w:shd w:val="clear" w:color="auto" w:fill="FFFFFF" w:themeFill="background1"/>
            <w:vAlign w:val="center"/>
          </w:tcPr>
          <w:p w14:paraId="1D50BE50" w14:textId="05D17555"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-0,75</w:t>
            </w:r>
          </w:p>
        </w:tc>
      </w:tr>
      <w:tr w:rsidR="007A3BB0" w:rsidRPr="006A6CE9" w14:paraId="22F3809F"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376B4AF" w14:textId="77777777" w:rsidR="007A3BB0" w:rsidRPr="001C79E4" w:rsidRDefault="007A3BB0" w:rsidP="007A3BB0">
            <w:pPr>
              <w:spacing w:after="0" w:line="240" w:lineRule="auto"/>
              <w:contextualSpacing/>
              <w:jc w:val="center"/>
              <w:rPr>
                <w:sz w:val="16"/>
                <w:szCs w:val="18"/>
              </w:rPr>
            </w:pPr>
            <w:r w:rsidRPr="001C79E4">
              <w:rPr>
                <w:sz w:val="16"/>
                <w:szCs w:val="18"/>
              </w:rPr>
              <w:t>M11</w:t>
            </w:r>
          </w:p>
        </w:tc>
        <w:tc>
          <w:tcPr>
            <w:tcW w:w="1074" w:type="pct"/>
            <w:shd w:val="clear" w:color="auto" w:fill="F2F2F2" w:themeFill="background1" w:themeFillShade="F2"/>
            <w:vAlign w:val="center"/>
          </w:tcPr>
          <w:p w14:paraId="7BFE4A74" w14:textId="3BAE17A1"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935</w:t>
            </w:r>
          </w:p>
        </w:tc>
        <w:tc>
          <w:tcPr>
            <w:tcW w:w="1075" w:type="pct"/>
            <w:shd w:val="clear" w:color="auto" w:fill="F2F2F2" w:themeFill="background1" w:themeFillShade="F2"/>
            <w:vAlign w:val="center"/>
          </w:tcPr>
          <w:p w14:paraId="657B3CC6" w14:textId="01A559CD"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14</w:t>
            </w:r>
          </w:p>
        </w:tc>
        <w:tc>
          <w:tcPr>
            <w:tcW w:w="1075" w:type="pct"/>
            <w:shd w:val="clear" w:color="auto" w:fill="F2F2F2" w:themeFill="background1" w:themeFillShade="F2"/>
            <w:vAlign w:val="center"/>
          </w:tcPr>
          <w:p w14:paraId="43D762DA" w14:textId="318ECE5F"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1,50</w:t>
            </w:r>
          </w:p>
        </w:tc>
        <w:tc>
          <w:tcPr>
            <w:tcW w:w="1075" w:type="pct"/>
            <w:shd w:val="clear" w:color="auto" w:fill="F2F2F2" w:themeFill="background1" w:themeFillShade="F2"/>
            <w:vAlign w:val="center"/>
          </w:tcPr>
          <w:p w14:paraId="38F826C1" w14:textId="027689DB"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0,05</w:t>
            </w:r>
          </w:p>
        </w:tc>
      </w:tr>
      <w:tr w:rsidR="007A3BB0" w:rsidRPr="006A6CE9" w14:paraId="43F9636D"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29A2AAD" w14:textId="77777777" w:rsidR="007A3BB0" w:rsidRPr="001C79E4" w:rsidRDefault="007A3BB0" w:rsidP="007A3BB0">
            <w:pPr>
              <w:spacing w:after="0" w:line="240" w:lineRule="auto"/>
              <w:contextualSpacing/>
              <w:jc w:val="center"/>
              <w:rPr>
                <w:sz w:val="16"/>
                <w:szCs w:val="18"/>
              </w:rPr>
            </w:pPr>
            <w:r w:rsidRPr="001C79E4">
              <w:rPr>
                <w:sz w:val="16"/>
                <w:szCs w:val="18"/>
              </w:rPr>
              <w:t>M12</w:t>
            </w:r>
          </w:p>
        </w:tc>
        <w:tc>
          <w:tcPr>
            <w:tcW w:w="1074" w:type="pct"/>
            <w:shd w:val="clear" w:color="auto" w:fill="F2F2F2" w:themeFill="background1" w:themeFillShade="F2"/>
            <w:vAlign w:val="center"/>
          </w:tcPr>
          <w:p w14:paraId="1F6423AA" w14:textId="63026A2B"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473</w:t>
            </w:r>
          </w:p>
        </w:tc>
        <w:tc>
          <w:tcPr>
            <w:tcW w:w="1075" w:type="pct"/>
            <w:shd w:val="clear" w:color="auto" w:fill="F2F2F2" w:themeFill="background1" w:themeFillShade="F2"/>
            <w:vAlign w:val="center"/>
          </w:tcPr>
          <w:p w14:paraId="5FB8EB20" w14:textId="6E63603F"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8</w:t>
            </w:r>
          </w:p>
        </w:tc>
        <w:tc>
          <w:tcPr>
            <w:tcW w:w="1075" w:type="pct"/>
            <w:shd w:val="clear" w:color="auto" w:fill="F2F2F2" w:themeFill="background1" w:themeFillShade="F2"/>
            <w:vAlign w:val="center"/>
          </w:tcPr>
          <w:p w14:paraId="54211792" w14:textId="6D7418AC"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1,69</w:t>
            </w:r>
          </w:p>
        </w:tc>
        <w:tc>
          <w:tcPr>
            <w:tcW w:w="1075" w:type="pct"/>
            <w:shd w:val="clear" w:color="auto" w:fill="F2F2F2" w:themeFill="background1" w:themeFillShade="F2"/>
            <w:vAlign w:val="center"/>
          </w:tcPr>
          <w:p w14:paraId="149219ED" w14:textId="47BF34D7"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0,43</w:t>
            </w:r>
          </w:p>
        </w:tc>
      </w:tr>
      <w:tr w:rsidR="007A3BB0" w:rsidRPr="006A6CE9" w14:paraId="6D7AE1C8"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1682DA1" w14:textId="77777777" w:rsidR="007A3BB0" w:rsidRPr="001C79E4" w:rsidRDefault="007A3BB0" w:rsidP="007A3BB0">
            <w:pPr>
              <w:spacing w:after="0" w:line="240" w:lineRule="auto"/>
              <w:contextualSpacing/>
              <w:jc w:val="center"/>
              <w:rPr>
                <w:sz w:val="16"/>
                <w:szCs w:val="18"/>
              </w:rPr>
            </w:pPr>
            <w:r w:rsidRPr="001C79E4">
              <w:rPr>
                <w:sz w:val="16"/>
                <w:szCs w:val="18"/>
              </w:rPr>
              <w:t>M13</w:t>
            </w:r>
          </w:p>
        </w:tc>
        <w:tc>
          <w:tcPr>
            <w:tcW w:w="1074" w:type="pct"/>
            <w:shd w:val="clear" w:color="auto" w:fill="F2F2F2" w:themeFill="background1" w:themeFillShade="F2"/>
            <w:vAlign w:val="center"/>
          </w:tcPr>
          <w:p w14:paraId="24AB5BF2" w14:textId="747D8363"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907</w:t>
            </w:r>
          </w:p>
        </w:tc>
        <w:tc>
          <w:tcPr>
            <w:tcW w:w="1075" w:type="pct"/>
            <w:shd w:val="clear" w:color="auto" w:fill="F2F2F2" w:themeFill="background1" w:themeFillShade="F2"/>
            <w:vAlign w:val="center"/>
          </w:tcPr>
          <w:p w14:paraId="5CF32050" w14:textId="710C1566"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22</w:t>
            </w:r>
          </w:p>
        </w:tc>
        <w:tc>
          <w:tcPr>
            <w:tcW w:w="1075" w:type="pct"/>
            <w:shd w:val="clear" w:color="auto" w:fill="F2F2F2" w:themeFill="background1" w:themeFillShade="F2"/>
            <w:vAlign w:val="center"/>
          </w:tcPr>
          <w:p w14:paraId="762B8F40" w14:textId="00AC523E"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2,43</w:t>
            </w:r>
          </w:p>
        </w:tc>
        <w:tc>
          <w:tcPr>
            <w:tcW w:w="1075" w:type="pct"/>
            <w:shd w:val="clear" w:color="auto" w:fill="F2F2F2" w:themeFill="background1" w:themeFillShade="F2"/>
            <w:vAlign w:val="center"/>
          </w:tcPr>
          <w:p w14:paraId="00238390" w14:textId="220D8B43"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1,86</w:t>
            </w:r>
          </w:p>
        </w:tc>
      </w:tr>
      <w:tr w:rsidR="007A3BB0" w:rsidRPr="006A6CE9" w14:paraId="1CA87700"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E34B7E3" w14:textId="77777777" w:rsidR="007A3BB0" w:rsidRPr="001C79E4" w:rsidRDefault="007A3BB0" w:rsidP="007A3BB0">
            <w:pPr>
              <w:spacing w:after="0" w:line="240" w:lineRule="auto"/>
              <w:contextualSpacing/>
              <w:jc w:val="center"/>
              <w:rPr>
                <w:sz w:val="16"/>
                <w:szCs w:val="18"/>
              </w:rPr>
            </w:pPr>
            <w:r w:rsidRPr="001C79E4">
              <w:rPr>
                <w:sz w:val="16"/>
                <w:szCs w:val="18"/>
              </w:rPr>
              <w:t>M14</w:t>
            </w:r>
          </w:p>
        </w:tc>
        <w:tc>
          <w:tcPr>
            <w:tcW w:w="1074" w:type="pct"/>
            <w:shd w:val="clear" w:color="auto" w:fill="FFFFFF" w:themeFill="background1"/>
            <w:vAlign w:val="center"/>
          </w:tcPr>
          <w:p w14:paraId="677F357C" w14:textId="48E8341C"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581</w:t>
            </w:r>
          </w:p>
        </w:tc>
        <w:tc>
          <w:tcPr>
            <w:tcW w:w="1075" w:type="pct"/>
            <w:shd w:val="clear" w:color="auto" w:fill="FFFFFF" w:themeFill="background1"/>
            <w:vAlign w:val="center"/>
          </w:tcPr>
          <w:p w14:paraId="1633D4D4" w14:textId="6E4E90B2"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4</w:t>
            </w:r>
          </w:p>
        </w:tc>
        <w:tc>
          <w:tcPr>
            <w:tcW w:w="1075" w:type="pct"/>
            <w:shd w:val="clear" w:color="auto" w:fill="FFFFFF" w:themeFill="background1"/>
            <w:vAlign w:val="center"/>
          </w:tcPr>
          <w:p w14:paraId="5D788961" w14:textId="637897EF"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0,69</w:t>
            </w:r>
          </w:p>
        </w:tc>
        <w:tc>
          <w:tcPr>
            <w:tcW w:w="1075" w:type="pct"/>
            <w:shd w:val="clear" w:color="auto" w:fill="FFFFFF" w:themeFill="background1"/>
            <w:vAlign w:val="center"/>
          </w:tcPr>
          <w:p w14:paraId="743B2933" w14:textId="02EB51E3"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27BD7">
              <w:rPr>
                <w:sz w:val="16"/>
                <w:szCs w:val="16"/>
              </w:rPr>
              <w:t>-1,52</w:t>
            </w:r>
          </w:p>
        </w:tc>
      </w:tr>
      <w:tr w:rsidR="007A3BB0" w:rsidRPr="006A6CE9" w14:paraId="7EC071D6"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5E9FD04" w14:textId="77777777" w:rsidR="007A3BB0" w:rsidRPr="001C79E4" w:rsidRDefault="007A3BB0" w:rsidP="007A3BB0">
            <w:pPr>
              <w:spacing w:after="0" w:line="240" w:lineRule="auto"/>
              <w:contextualSpacing/>
              <w:jc w:val="center"/>
              <w:rPr>
                <w:sz w:val="16"/>
                <w:szCs w:val="18"/>
              </w:rPr>
            </w:pPr>
            <w:r w:rsidRPr="001C79E4">
              <w:rPr>
                <w:sz w:val="16"/>
                <w:szCs w:val="18"/>
              </w:rPr>
              <w:t>M15</w:t>
            </w:r>
          </w:p>
        </w:tc>
        <w:tc>
          <w:tcPr>
            <w:tcW w:w="1074" w:type="pct"/>
            <w:shd w:val="clear" w:color="auto" w:fill="FFFFFF" w:themeFill="background1"/>
            <w:vAlign w:val="center"/>
          </w:tcPr>
          <w:p w14:paraId="7C9C36E6" w14:textId="5CDABAA2"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1 010</w:t>
            </w:r>
          </w:p>
        </w:tc>
        <w:tc>
          <w:tcPr>
            <w:tcW w:w="1075" w:type="pct"/>
            <w:shd w:val="clear" w:color="auto" w:fill="FFFFFF" w:themeFill="background1"/>
            <w:vAlign w:val="center"/>
          </w:tcPr>
          <w:p w14:paraId="0FF31B74" w14:textId="239FFFE8"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14</w:t>
            </w:r>
          </w:p>
        </w:tc>
        <w:tc>
          <w:tcPr>
            <w:tcW w:w="1075" w:type="pct"/>
            <w:shd w:val="clear" w:color="auto" w:fill="FFFFFF" w:themeFill="background1"/>
            <w:vAlign w:val="center"/>
          </w:tcPr>
          <w:p w14:paraId="7C70FB64" w14:textId="6181044D"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1,39</w:t>
            </w:r>
          </w:p>
        </w:tc>
        <w:tc>
          <w:tcPr>
            <w:tcW w:w="1075" w:type="pct"/>
            <w:shd w:val="clear" w:color="auto" w:fill="FFFFFF" w:themeFill="background1"/>
            <w:vAlign w:val="center"/>
          </w:tcPr>
          <w:p w14:paraId="15692BC2" w14:textId="5CEB8D5F"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sz w:val="16"/>
                <w:szCs w:val="16"/>
              </w:rPr>
              <w:t>-0,16</w:t>
            </w:r>
          </w:p>
        </w:tc>
      </w:tr>
      <w:tr w:rsidR="007A3BB0" w:rsidRPr="006A6CE9" w14:paraId="009CCD41"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7DC2012" w14:textId="77777777" w:rsidR="007A3BB0" w:rsidRPr="001C79E4" w:rsidRDefault="007A3BB0" w:rsidP="007A3BB0">
            <w:pPr>
              <w:spacing w:after="0" w:line="240" w:lineRule="auto"/>
              <w:contextualSpacing/>
              <w:jc w:val="center"/>
              <w:rPr>
                <w:sz w:val="16"/>
                <w:szCs w:val="18"/>
              </w:rPr>
            </w:pPr>
            <w:r w:rsidRPr="001C79E4">
              <w:rPr>
                <w:sz w:val="16"/>
                <w:szCs w:val="18"/>
              </w:rPr>
              <w:t>M16</w:t>
            </w:r>
          </w:p>
        </w:tc>
        <w:tc>
          <w:tcPr>
            <w:tcW w:w="1074" w:type="pct"/>
            <w:shd w:val="clear" w:color="auto" w:fill="F2F2F2" w:themeFill="background1" w:themeFillShade="F2"/>
            <w:vAlign w:val="center"/>
          </w:tcPr>
          <w:p w14:paraId="12C719CD" w14:textId="080C43B3"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719</w:t>
            </w:r>
          </w:p>
        </w:tc>
        <w:tc>
          <w:tcPr>
            <w:tcW w:w="1075" w:type="pct"/>
            <w:shd w:val="clear" w:color="auto" w:fill="F2F2F2" w:themeFill="background1" w:themeFillShade="F2"/>
            <w:vAlign w:val="center"/>
          </w:tcPr>
          <w:p w14:paraId="7B3576FB" w14:textId="320474B6"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12</w:t>
            </w:r>
          </w:p>
        </w:tc>
        <w:tc>
          <w:tcPr>
            <w:tcW w:w="1075" w:type="pct"/>
            <w:shd w:val="clear" w:color="auto" w:fill="F2F2F2" w:themeFill="background1" w:themeFillShade="F2"/>
            <w:vAlign w:val="center"/>
          </w:tcPr>
          <w:p w14:paraId="4D226D26" w14:textId="0465CF03"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1,67</w:t>
            </w:r>
          </w:p>
        </w:tc>
        <w:tc>
          <w:tcPr>
            <w:tcW w:w="1075" w:type="pct"/>
            <w:shd w:val="clear" w:color="auto" w:fill="F2F2F2" w:themeFill="background1" w:themeFillShade="F2"/>
            <w:vAlign w:val="center"/>
          </w:tcPr>
          <w:p w14:paraId="3CC22F49" w14:textId="73104D2C"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0,39</w:t>
            </w:r>
          </w:p>
        </w:tc>
      </w:tr>
      <w:tr w:rsidR="007A3BB0" w:rsidRPr="006A6CE9" w14:paraId="0109BAFD"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A7ADFE7" w14:textId="77777777" w:rsidR="007A3BB0" w:rsidRPr="001C79E4" w:rsidRDefault="007A3BB0" w:rsidP="007A3BB0">
            <w:pPr>
              <w:spacing w:after="0" w:line="240" w:lineRule="auto"/>
              <w:contextualSpacing/>
              <w:jc w:val="center"/>
              <w:rPr>
                <w:b w:val="0"/>
                <w:bCs w:val="0"/>
                <w:sz w:val="16"/>
                <w:szCs w:val="18"/>
              </w:rPr>
            </w:pPr>
            <w:r w:rsidRPr="001C79E4">
              <w:rPr>
                <w:sz w:val="16"/>
                <w:szCs w:val="18"/>
              </w:rPr>
              <w:t>M17</w:t>
            </w:r>
          </w:p>
        </w:tc>
        <w:tc>
          <w:tcPr>
            <w:tcW w:w="1074" w:type="pct"/>
            <w:shd w:val="clear" w:color="auto" w:fill="FFFFFF" w:themeFill="background1"/>
            <w:vAlign w:val="center"/>
          </w:tcPr>
          <w:p w14:paraId="76EC579D" w14:textId="28FB2324"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340</w:t>
            </w:r>
          </w:p>
        </w:tc>
        <w:tc>
          <w:tcPr>
            <w:tcW w:w="1075" w:type="pct"/>
            <w:shd w:val="clear" w:color="auto" w:fill="FFFFFF" w:themeFill="background1"/>
            <w:vAlign w:val="center"/>
          </w:tcPr>
          <w:p w14:paraId="63EA1E4D" w14:textId="56218B8A"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4</w:t>
            </w:r>
          </w:p>
        </w:tc>
        <w:tc>
          <w:tcPr>
            <w:tcW w:w="1075" w:type="pct"/>
            <w:shd w:val="clear" w:color="auto" w:fill="FFFFFF" w:themeFill="background1"/>
            <w:vAlign w:val="center"/>
          </w:tcPr>
          <w:p w14:paraId="279966BC" w14:textId="08487CAD"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1,18</w:t>
            </w:r>
          </w:p>
        </w:tc>
        <w:tc>
          <w:tcPr>
            <w:tcW w:w="1075" w:type="pct"/>
            <w:shd w:val="clear" w:color="auto" w:fill="FFFFFF" w:themeFill="background1"/>
            <w:vAlign w:val="center"/>
          </w:tcPr>
          <w:p w14:paraId="43071051" w14:textId="3EAF82CC"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sz w:val="16"/>
                <w:szCs w:val="16"/>
              </w:rPr>
              <w:t>-0,57</w:t>
            </w:r>
          </w:p>
        </w:tc>
      </w:tr>
      <w:tr w:rsidR="007A3BB0" w:rsidRPr="006A6CE9" w14:paraId="4050BDA1"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D571AEE" w14:textId="77777777" w:rsidR="007A3BB0" w:rsidRPr="001C79E4" w:rsidRDefault="007A3BB0" w:rsidP="007A3BB0">
            <w:pPr>
              <w:spacing w:after="0" w:line="240" w:lineRule="auto"/>
              <w:contextualSpacing/>
              <w:jc w:val="center"/>
              <w:rPr>
                <w:b w:val="0"/>
                <w:bCs w:val="0"/>
                <w:sz w:val="16"/>
                <w:szCs w:val="18"/>
              </w:rPr>
            </w:pPr>
            <w:r w:rsidRPr="001C79E4">
              <w:rPr>
                <w:sz w:val="16"/>
                <w:szCs w:val="18"/>
              </w:rPr>
              <w:t>M18</w:t>
            </w:r>
          </w:p>
        </w:tc>
        <w:tc>
          <w:tcPr>
            <w:tcW w:w="1074" w:type="pct"/>
            <w:shd w:val="clear" w:color="auto" w:fill="FFFFFF" w:themeFill="background1"/>
            <w:vAlign w:val="center"/>
          </w:tcPr>
          <w:p w14:paraId="41B0FDF2" w14:textId="31F6EB9A"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1 240</w:t>
            </w:r>
          </w:p>
        </w:tc>
        <w:tc>
          <w:tcPr>
            <w:tcW w:w="1075" w:type="pct"/>
            <w:shd w:val="clear" w:color="auto" w:fill="FFFFFF" w:themeFill="background1"/>
            <w:vAlign w:val="center"/>
          </w:tcPr>
          <w:p w14:paraId="3E0AF811" w14:textId="2498F12A"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16</w:t>
            </w:r>
          </w:p>
        </w:tc>
        <w:tc>
          <w:tcPr>
            <w:tcW w:w="1075" w:type="pct"/>
            <w:shd w:val="clear" w:color="auto" w:fill="FFFFFF" w:themeFill="background1"/>
            <w:vAlign w:val="center"/>
          </w:tcPr>
          <w:p w14:paraId="45DB8522" w14:textId="39636A59"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1,29</w:t>
            </w:r>
          </w:p>
        </w:tc>
        <w:tc>
          <w:tcPr>
            <w:tcW w:w="1075" w:type="pct"/>
            <w:shd w:val="clear" w:color="auto" w:fill="FFFFFF" w:themeFill="background1"/>
            <w:vAlign w:val="center"/>
          </w:tcPr>
          <w:p w14:paraId="118F44D8" w14:textId="5E43F378"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sz w:val="16"/>
                <w:szCs w:val="16"/>
              </w:rPr>
              <w:t>-0,35</w:t>
            </w:r>
          </w:p>
        </w:tc>
      </w:tr>
      <w:tr w:rsidR="007A3BB0" w:rsidRPr="006A6CE9" w14:paraId="6BDE4C23" w14:textId="77777777" w:rsidTr="007A3BB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48794F0" w14:textId="77777777" w:rsidR="007A3BB0" w:rsidRPr="001C79E4" w:rsidRDefault="007A3BB0" w:rsidP="007A3BB0">
            <w:pPr>
              <w:spacing w:after="0" w:line="240" w:lineRule="auto"/>
              <w:contextualSpacing/>
              <w:jc w:val="center"/>
              <w:rPr>
                <w:b w:val="0"/>
                <w:bCs w:val="0"/>
                <w:sz w:val="16"/>
                <w:szCs w:val="18"/>
              </w:rPr>
            </w:pPr>
            <w:r w:rsidRPr="001C79E4">
              <w:rPr>
                <w:sz w:val="16"/>
                <w:szCs w:val="18"/>
              </w:rPr>
              <w:t>M19</w:t>
            </w:r>
          </w:p>
        </w:tc>
        <w:tc>
          <w:tcPr>
            <w:tcW w:w="1074" w:type="pct"/>
            <w:shd w:val="clear" w:color="auto" w:fill="F2F2F2" w:themeFill="background1" w:themeFillShade="F2"/>
            <w:vAlign w:val="center"/>
          </w:tcPr>
          <w:p w14:paraId="1069B805" w14:textId="06110495"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959</w:t>
            </w:r>
          </w:p>
        </w:tc>
        <w:tc>
          <w:tcPr>
            <w:tcW w:w="1075" w:type="pct"/>
            <w:shd w:val="clear" w:color="auto" w:fill="F2F2F2" w:themeFill="background1" w:themeFillShade="F2"/>
            <w:vAlign w:val="center"/>
          </w:tcPr>
          <w:p w14:paraId="42C562F8" w14:textId="7A79AC7E"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24</w:t>
            </w:r>
          </w:p>
        </w:tc>
        <w:tc>
          <w:tcPr>
            <w:tcW w:w="1075" w:type="pct"/>
            <w:shd w:val="clear" w:color="auto" w:fill="F2F2F2" w:themeFill="background1" w:themeFillShade="F2"/>
            <w:vAlign w:val="center"/>
          </w:tcPr>
          <w:p w14:paraId="2972A50D" w14:textId="0271D46B" w:rsidR="007A3BB0" w:rsidRPr="007A3BB0"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2,50</w:t>
            </w:r>
          </w:p>
        </w:tc>
        <w:tc>
          <w:tcPr>
            <w:tcW w:w="1075" w:type="pct"/>
            <w:shd w:val="clear" w:color="auto" w:fill="F2F2F2" w:themeFill="background1" w:themeFillShade="F2"/>
            <w:vAlign w:val="center"/>
          </w:tcPr>
          <w:p w14:paraId="2E32BF36" w14:textId="56A6E6EA" w:rsidR="007A3BB0" w:rsidRPr="00C27BD7" w:rsidRDefault="007A3BB0" w:rsidP="007A3B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27BD7">
              <w:rPr>
                <w:b/>
                <w:bCs/>
                <w:sz w:val="16"/>
                <w:szCs w:val="16"/>
              </w:rPr>
              <w:t>2,01</w:t>
            </w:r>
          </w:p>
        </w:tc>
      </w:tr>
    </w:tbl>
    <w:p w14:paraId="4A1BCC88" w14:textId="245B2BC7" w:rsidR="00E3574D" w:rsidRDefault="00E3574D" w:rsidP="00E3574D">
      <w:pPr>
        <w:rPr>
          <w:sz w:val="16"/>
          <w:szCs w:val="18"/>
          <w:lang w:bidi="en-US"/>
        </w:rPr>
      </w:pPr>
      <w:r w:rsidRPr="002D642D">
        <w:rPr>
          <w:sz w:val="16"/>
          <w:szCs w:val="18"/>
          <w:lang w:bidi="en-US"/>
        </w:rPr>
        <w:t>Źródło: Opracowanie własne na podstawie danych przekazanych przez Urząd Miasta Łuków.</w:t>
      </w:r>
    </w:p>
    <w:p w14:paraId="347F6281" w14:textId="77777777" w:rsidR="00305E40" w:rsidRDefault="00305E40" w:rsidP="00305E40">
      <w:pPr>
        <w:rPr>
          <w:lang w:bidi="en-US"/>
        </w:rPr>
      </w:pPr>
      <w:r w:rsidRPr="007A3BB0">
        <w:rPr>
          <w:lang w:bidi="en-US"/>
        </w:rPr>
        <w:t xml:space="preserve">Wartość referencyjną (średnią arytmetyczną analizowanych zmiennych) przekracza </w:t>
      </w:r>
      <w:r>
        <w:rPr>
          <w:lang w:bidi="en-US"/>
        </w:rPr>
        <w:t>10</w:t>
      </w:r>
      <w:r w:rsidRPr="007A3BB0">
        <w:rPr>
          <w:lang w:bidi="en-US"/>
        </w:rPr>
        <w:t xml:space="preserve"> z 1</w:t>
      </w:r>
      <w:r>
        <w:rPr>
          <w:lang w:bidi="en-US"/>
        </w:rPr>
        <w:t>9</w:t>
      </w:r>
      <w:r w:rsidRPr="007A3BB0">
        <w:rPr>
          <w:lang w:bidi="en-US"/>
        </w:rPr>
        <w:t xml:space="preserve"> jednostek analitycznych. Najwyższy odsetek osób długotrwale bezrobotnych, a tym samym najwyższy wskaźnik cząstkowy, wyróżnia jednostk</w:t>
      </w:r>
      <w:r>
        <w:rPr>
          <w:lang w:bidi="en-US"/>
        </w:rPr>
        <w:t>i</w:t>
      </w:r>
      <w:r w:rsidRPr="007A3BB0">
        <w:rPr>
          <w:lang w:bidi="en-US"/>
        </w:rPr>
        <w:t xml:space="preserve"> </w:t>
      </w:r>
      <w:r>
        <w:rPr>
          <w:lang w:bidi="en-US"/>
        </w:rPr>
        <w:t>M19 (2,01), M13 (1,86) oraz M8 (1,17), położone w centrum miasta.</w:t>
      </w:r>
      <w:r w:rsidRPr="007A3BB0">
        <w:rPr>
          <w:lang w:bidi="en-US"/>
        </w:rPr>
        <w:t xml:space="preserve"> Kolejnymi jednostkami charakteryzującymi się wysokim poziomem bezrobocia długotrwałego są jednostki:</w:t>
      </w:r>
      <w:r>
        <w:rPr>
          <w:lang w:bidi="en-US"/>
        </w:rPr>
        <w:t xml:space="preserve"> M2 (0,69), M6 (0,58), M4 (0,44), M12 (0,43), M16 (0,39), M3 (0,</w:t>
      </w:r>
      <w:proofErr w:type="gramStart"/>
      <w:r>
        <w:rPr>
          <w:lang w:bidi="en-US"/>
        </w:rPr>
        <w:t>17)oraz</w:t>
      </w:r>
      <w:proofErr w:type="gramEnd"/>
      <w:r>
        <w:rPr>
          <w:lang w:bidi="en-US"/>
        </w:rPr>
        <w:t xml:space="preserve"> M11 (0,05)</w:t>
      </w:r>
      <w:r w:rsidRPr="007A3BB0">
        <w:rPr>
          <w:lang w:bidi="en-US"/>
        </w:rPr>
        <w:t>.</w:t>
      </w:r>
    </w:p>
    <w:p w14:paraId="5B568BEA" w14:textId="27196627" w:rsidR="007A3BB0" w:rsidRPr="002D642D" w:rsidRDefault="007A3BB0" w:rsidP="007A3BB0">
      <w:pPr>
        <w:pStyle w:val="Legenda"/>
        <w:rPr>
          <w:szCs w:val="18"/>
          <w:lang w:bidi="en-US"/>
        </w:rPr>
      </w:pPr>
      <w:bookmarkStart w:id="34" w:name="_Toc111487566"/>
      <w:r w:rsidRPr="002D642D">
        <w:t xml:space="preserve">Ryc. </w:t>
      </w:r>
      <w:fldSimple w:instr=" SEQ Ryc. \* ARABIC ">
        <w:r w:rsidR="00017EB1">
          <w:rPr>
            <w:noProof/>
          </w:rPr>
          <w:t>3</w:t>
        </w:r>
      </w:fldSimple>
      <w:r>
        <w:t xml:space="preserve">. </w:t>
      </w:r>
      <w:r w:rsidRPr="001C79E4">
        <w:t xml:space="preserve">Zestandaryzowany wskaźnik cząstkowy – </w:t>
      </w:r>
      <w:r w:rsidR="00C27BD7" w:rsidRPr="00C27BD7">
        <w:t>Liczba osób długotrwale bezrobotnych na 100 mieszkańców w wieku produkcyjnym</w:t>
      </w:r>
      <w:bookmarkEnd w:id="34"/>
    </w:p>
    <w:p w14:paraId="22427F94" w14:textId="77777777" w:rsidR="007A3BB0" w:rsidRDefault="007A3BB0" w:rsidP="00977E18">
      <w:pPr>
        <w:spacing w:after="0"/>
        <w:jc w:val="center"/>
        <w:rPr>
          <w:lang w:bidi="en-US"/>
        </w:rPr>
      </w:pPr>
      <w:r>
        <w:rPr>
          <w:noProof/>
          <w:lang w:bidi="en-US"/>
        </w:rPr>
        <w:drawing>
          <wp:inline distT="0" distB="0" distL="0" distR="0" wp14:anchorId="65C9D18B" wp14:editId="53178244">
            <wp:extent cx="5905336" cy="4176000"/>
            <wp:effectExtent l="0" t="0" r="63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05336" cy="4176000"/>
                    </a:xfrm>
                    <a:prstGeom prst="rect">
                      <a:avLst/>
                    </a:prstGeom>
                  </pic:spPr>
                </pic:pic>
              </a:graphicData>
            </a:graphic>
          </wp:inline>
        </w:drawing>
      </w:r>
    </w:p>
    <w:p w14:paraId="6C2515FF" w14:textId="77777777" w:rsidR="007A3BB0" w:rsidRDefault="007A3BB0" w:rsidP="007A3BB0">
      <w:pPr>
        <w:rPr>
          <w:lang w:bidi="en-US"/>
        </w:rPr>
      </w:pPr>
      <w:r w:rsidRPr="002D642D">
        <w:rPr>
          <w:sz w:val="16"/>
          <w:szCs w:val="18"/>
          <w:lang w:bidi="en-US"/>
        </w:rPr>
        <w:t>Źródło: Opracowanie własne</w:t>
      </w:r>
      <w:r>
        <w:rPr>
          <w:sz w:val="16"/>
          <w:szCs w:val="18"/>
          <w:lang w:bidi="en-US"/>
        </w:rPr>
        <w:t>.</w:t>
      </w:r>
    </w:p>
    <w:p w14:paraId="6AFCE55F" w14:textId="67749A26" w:rsidR="00305E40" w:rsidRDefault="00305E40" w:rsidP="00890529">
      <w:pPr>
        <w:rPr>
          <w:lang w:bidi="en-US"/>
        </w:rPr>
      </w:pPr>
      <w:r w:rsidRPr="00305E40">
        <w:rPr>
          <w:lang w:bidi="en-US"/>
        </w:rPr>
        <w:lastRenderedPageBreak/>
        <w:t>W analizie przyjęto, że bezrobocie długotrwałe jest bardziej niekorzystnym zjawiskiem niż bezrobocie ogólne, stąd przy sumowaniu wskaźników cząstkowych bezrobocia, wskaźnikowi charakteryzującemu bezrobocie długotrwałe przyznano wagę 0,6, zaś wskaźnikowi charakteryzującemu bezrobocie ogółem – wagę 0,4.</w:t>
      </w:r>
    </w:p>
    <w:p w14:paraId="4C571300" w14:textId="2615216C" w:rsidR="00305E40" w:rsidRPr="006A6CE9" w:rsidRDefault="00305E40" w:rsidP="00305E40">
      <w:pPr>
        <w:pStyle w:val="Legenda"/>
      </w:pPr>
      <w:bookmarkStart w:id="35" w:name="_Toc111487524"/>
      <w:r w:rsidRPr="006A6CE9">
        <w:t xml:space="preserve">Tabela </w:t>
      </w:r>
      <w:fldSimple w:instr=" SEQ Tabela \* ARABIC ">
        <w:r w:rsidR="00017EB1">
          <w:rPr>
            <w:noProof/>
          </w:rPr>
          <w:t>5</w:t>
        </w:r>
      </w:fldSimple>
      <w:r w:rsidRPr="006A6CE9">
        <w:t xml:space="preserve">. </w:t>
      </w:r>
      <w:r w:rsidRPr="00305E40">
        <w:t>Zestandaryzowany wskaźnik – Bezrobocie</w:t>
      </w:r>
      <w:bookmarkEnd w:id="35"/>
    </w:p>
    <w:tbl>
      <w:tblPr>
        <w:tblStyle w:val="Tabelasiatki1jasnaakcent31"/>
        <w:tblW w:w="5000" w:type="pct"/>
        <w:tblLook w:val="04A0" w:firstRow="1" w:lastRow="0" w:firstColumn="1" w:lastColumn="0" w:noHBand="0" w:noVBand="1"/>
      </w:tblPr>
      <w:tblGrid>
        <w:gridCol w:w="1271"/>
        <w:gridCol w:w="2597"/>
        <w:gridCol w:w="2597"/>
        <w:gridCol w:w="2597"/>
      </w:tblGrid>
      <w:tr w:rsidR="00305E40" w:rsidRPr="006A6CE9" w14:paraId="76370237" w14:textId="77777777" w:rsidTr="00305E4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380D093" w14:textId="77777777" w:rsidR="00305E40" w:rsidRPr="006A6CE9" w:rsidRDefault="00305E40" w:rsidP="00305E40">
            <w:pPr>
              <w:spacing w:after="0" w:line="240" w:lineRule="auto"/>
              <w:contextualSpacing/>
              <w:jc w:val="center"/>
              <w:rPr>
                <w:sz w:val="16"/>
                <w:szCs w:val="16"/>
              </w:rPr>
            </w:pPr>
            <w:r w:rsidRPr="006A6CE9">
              <w:rPr>
                <w:sz w:val="16"/>
                <w:szCs w:val="16"/>
              </w:rPr>
              <w:t>Numer jednostki analitycznej</w:t>
            </w:r>
          </w:p>
        </w:tc>
        <w:tc>
          <w:tcPr>
            <w:tcW w:w="1433" w:type="pct"/>
            <w:vAlign w:val="center"/>
          </w:tcPr>
          <w:p w14:paraId="3FCE6E9F" w14:textId="5E2127C2" w:rsidR="00305E40" w:rsidRPr="00305E40" w:rsidRDefault="00C00231" w:rsidP="007667FB">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w:t>
            </w:r>
            <w:r w:rsidR="00305E40" w:rsidRPr="00305E40">
              <w:rPr>
                <w:sz w:val="16"/>
                <w:szCs w:val="16"/>
              </w:rPr>
              <w:t>skaźnik cząstkowy – Liczba zarejestrowanych osób bezrobotnych na 100 mieszkańców w wieku produkcyjnym</w:t>
            </w:r>
          </w:p>
        </w:tc>
        <w:tc>
          <w:tcPr>
            <w:tcW w:w="1433" w:type="pct"/>
            <w:vAlign w:val="center"/>
          </w:tcPr>
          <w:p w14:paraId="6D768DB8" w14:textId="2CCF745E" w:rsidR="00305E40" w:rsidRPr="00305E40" w:rsidRDefault="00C00231" w:rsidP="007667FB">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w:t>
            </w:r>
            <w:r w:rsidR="00305E40" w:rsidRPr="00305E40">
              <w:rPr>
                <w:sz w:val="16"/>
                <w:szCs w:val="16"/>
              </w:rPr>
              <w:t>skaźnik cząstkowy –</w:t>
            </w:r>
            <w:r w:rsidR="007667FB">
              <w:rPr>
                <w:sz w:val="16"/>
                <w:szCs w:val="16"/>
              </w:rPr>
              <w:t xml:space="preserve"> </w:t>
            </w:r>
            <w:r w:rsidR="00305E40" w:rsidRPr="00305E40">
              <w:rPr>
                <w:sz w:val="16"/>
                <w:szCs w:val="16"/>
              </w:rPr>
              <w:t>Liczba osób długotrwale bezrobotnych na 100 mieszkańców w wieku produkcyjnym</w:t>
            </w:r>
          </w:p>
        </w:tc>
        <w:tc>
          <w:tcPr>
            <w:tcW w:w="1433" w:type="pct"/>
            <w:vAlign w:val="center"/>
          </w:tcPr>
          <w:p w14:paraId="7827C261" w14:textId="0CC409FB" w:rsidR="00305E40" w:rsidRPr="00305E40" w:rsidRDefault="00305E40" w:rsidP="00305E4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305E40">
              <w:rPr>
                <w:sz w:val="16"/>
                <w:szCs w:val="16"/>
              </w:rPr>
              <w:t>Zestandaryzowany wskaźnik - Bezrobocie</w:t>
            </w:r>
          </w:p>
        </w:tc>
      </w:tr>
      <w:tr w:rsidR="00305E40" w:rsidRPr="006A6CE9" w14:paraId="50C770E6"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75CE155" w14:textId="77777777" w:rsidR="00305E40" w:rsidRPr="001C79E4" w:rsidRDefault="00305E40" w:rsidP="00305E40">
            <w:pPr>
              <w:spacing w:after="0" w:line="240" w:lineRule="auto"/>
              <w:contextualSpacing/>
              <w:jc w:val="center"/>
              <w:rPr>
                <w:sz w:val="16"/>
                <w:szCs w:val="18"/>
              </w:rPr>
            </w:pPr>
            <w:r w:rsidRPr="001C79E4">
              <w:rPr>
                <w:sz w:val="16"/>
                <w:szCs w:val="18"/>
              </w:rPr>
              <w:t>M1</w:t>
            </w:r>
          </w:p>
        </w:tc>
        <w:tc>
          <w:tcPr>
            <w:tcW w:w="1433" w:type="pct"/>
            <w:shd w:val="clear" w:color="auto" w:fill="F2F2F2" w:themeFill="background1" w:themeFillShade="F2"/>
            <w:vAlign w:val="center"/>
          </w:tcPr>
          <w:p w14:paraId="013D3C58" w14:textId="6E573119"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b/>
                <w:bCs/>
                <w:sz w:val="16"/>
                <w:szCs w:val="16"/>
              </w:rPr>
              <w:t>0,74</w:t>
            </w:r>
          </w:p>
        </w:tc>
        <w:tc>
          <w:tcPr>
            <w:tcW w:w="1433" w:type="pct"/>
            <w:shd w:val="clear" w:color="auto" w:fill="FFFFFF" w:themeFill="background1"/>
            <w:vAlign w:val="center"/>
          </w:tcPr>
          <w:p w14:paraId="2540B3DE" w14:textId="7C2E0345"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-1,57</w:t>
            </w:r>
          </w:p>
        </w:tc>
        <w:tc>
          <w:tcPr>
            <w:tcW w:w="1433" w:type="pct"/>
            <w:shd w:val="clear" w:color="auto" w:fill="FFFFFF" w:themeFill="background1"/>
            <w:vAlign w:val="center"/>
          </w:tcPr>
          <w:p w14:paraId="3E411275" w14:textId="23A5C545"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305E40">
              <w:rPr>
                <w:sz w:val="16"/>
                <w:szCs w:val="16"/>
              </w:rPr>
              <w:t>-0,65</w:t>
            </w:r>
          </w:p>
        </w:tc>
      </w:tr>
      <w:tr w:rsidR="00305E40" w:rsidRPr="006A6CE9" w14:paraId="104F5EC1"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E4319D3" w14:textId="77777777" w:rsidR="00305E40" w:rsidRPr="001C79E4" w:rsidRDefault="00305E40" w:rsidP="00305E40">
            <w:pPr>
              <w:spacing w:after="0" w:line="240" w:lineRule="auto"/>
              <w:contextualSpacing/>
              <w:jc w:val="center"/>
              <w:rPr>
                <w:sz w:val="16"/>
                <w:szCs w:val="18"/>
              </w:rPr>
            </w:pPr>
            <w:r w:rsidRPr="001C79E4">
              <w:rPr>
                <w:sz w:val="16"/>
                <w:szCs w:val="18"/>
              </w:rPr>
              <w:t>M2</w:t>
            </w:r>
          </w:p>
        </w:tc>
        <w:tc>
          <w:tcPr>
            <w:tcW w:w="1433" w:type="pct"/>
            <w:vAlign w:val="center"/>
          </w:tcPr>
          <w:p w14:paraId="3F426734" w14:textId="22037AC1"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-0,68</w:t>
            </w:r>
          </w:p>
        </w:tc>
        <w:tc>
          <w:tcPr>
            <w:tcW w:w="1433" w:type="pct"/>
            <w:shd w:val="clear" w:color="auto" w:fill="F2F2F2" w:themeFill="background1" w:themeFillShade="F2"/>
            <w:vAlign w:val="center"/>
          </w:tcPr>
          <w:p w14:paraId="717E0E87" w14:textId="0C405F49"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b/>
                <w:bCs/>
                <w:sz w:val="16"/>
                <w:szCs w:val="16"/>
              </w:rPr>
              <w:t>0,69</w:t>
            </w:r>
          </w:p>
        </w:tc>
        <w:tc>
          <w:tcPr>
            <w:tcW w:w="1433" w:type="pct"/>
            <w:shd w:val="clear" w:color="auto" w:fill="F2F2F2" w:themeFill="background1" w:themeFillShade="F2"/>
            <w:vAlign w:val="center"/>
          </w:tcPr>
          <w:p w14:paraId="0C004CAE" w14:textId="298DB7B8" w:rsidR="00305E40" w:rsidRPr="00DB0B83"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color w:val="9D3511" w:themeColor="accent1" w:themeShade="BF"/>
                <w:sz w:val="16"/>
                <w:szCs w:val="16"/>
              </w:rPr>
            </w:pPr>
            <w:r w:rsidRPr="00DB0B83">
              <w:rPr>
                <w:b/>
                <w:bCs/>
                <w:color w:val="9D3511" w:themeColor="accent1" w:themeShade="BF"/>
                <w:sz w:val="16"/>
                <w:szCs w:val="16"/>
              </w:rPr>
              <w:t>0,14</w:t>
            </w:r>
          </w:p>
        </w:tc>
      </w:tr>
      <w:tr w:rsidR="00305E40" w:rsidRPr="006A6CE9" w14:paraId="5990E381"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FF2C13F" w14:textId="77777777" w:rsidR="00305E40" w:rsidRPr="001C79E4" w:rsidRDefault="00305E40" w:rsidP="00305E40">
            <w:pPr>
              <w:spacing w:after="0" w:line="240" w:lineRule="auto"/>
              <w:contextualSpacing/>
              <w:jc w:val="center"/>
              <w:rPr>
                <w:sz w:val="16"/>
                <w:szCs w:val="18"/>
              </w:rPr>
            </w:pPr>
            <w:r w:rsidRPr="001C79E4">
              <w:rPr>
                <w:sz w:val="16"/>
                <w:szCs w:val="18"/>
              </w:rPr>
              <w:t>M3</w:t>
            </w:r>
          </w:p>
        </w:tc>
        <w:tc>
          <w:tcPr>
            <w:tcW w:w="1433" w:type="pct"/>
            <w:shd w:val="clear" w:color="auto" w:fill="F2F2F2" w:themeFill="background1" w:themeFillShade="F2"/>
            <w:vAlign w:val="center"/>
          </w:tcPr>
          <w:p w14:paraId="2EEC6208" w14:textId="7A88FC86"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b/>
                <w:bCs/>
                <w:sz w:val="16"/>
                <w:szCs w:val="16"/>
              </w:rPr>
              <w:t>0,95</w:t>
            </w:r>
          </w:p>
        </w:tc>
        <w:tc>
          <w:tcPr>
            <w:tcW w:w="1433" w:type="pct"/>
            <w:shd w:val="clear" w:color="auto" w:fill="F2F2F2" w:themeFill="background1" w:themeFillShade="F2"/>
            <w:vAlign w:val="center"/>
          </w:tcPr>
          <w:p w14:paraId="3D79A612" w14:textId="1C9438AE"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b/>
                <w:bCs/>
                <w:sz w:val="16"/>
                <w:szCs w:val="16"/>
              </w:rPr>
              <w:t>0,17</w:t>
            </w:r>
          </w:p>
        </w:tc>
        <w:tc>
          <w:tcPr>
            <w:tcW w:w="1433" w:type="pct"/>
            <w:shd w:val="clear" w:color="auto" w:fill="F2F2F2" w:themeFill="background1" w:themeFillShade="F2"/>
            <w:vAlign w:val="center"/>
          </w:tcPr>
          <w:p w14:paraId="7EE4E038" w14:textId="3CCDC48B" w:rsidR="00305E40" w:rsidRPr="00DB0B83"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DB0B83">
              <w:rPr>
                <w:b/>
                <w:bCs/>
                <w:color w:val="9D3511" w:themeColor="accent1" w:themeShade="BF"/>
                <w:sz w:val="16"/>
                <w:szCs w:val="16"/>
              </w:rPr>
              <w:t>0,48</w:t>
            </w:r>
          </w:p>
        </w:tc>
      </w:tr>
      <w:tr w:rsidR="00305E40" w:rsidRPr="006A6CE9" w14:paraId="6B40F7A8"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674B750" w14:textId="77777777" w:rsidR="00305E40" w:rsidRPr="001C79E4" w:rsidRDefault="00305E40" w:rsidP="00305E40">
            <w:pPr>
              <w:spacing w:after="0" w:line="240" w:lineRule="auto"/>
              <w:contextualSpacing/>
              <w:jc w:val="center"/>
              <w:rPr>
                <w:sz w:val="16"/>
                <w:szCs w:val="18"/>
              </w:rPr>
            </w:pPr>
            <w:r w:rsidRPr="001C79E4">
              <w:rPr>
                <w:sz w:val="16"/>
                <w:szCs w:val="18"/>
              </w:rPr>
              <w:t>M4</w:t>
            </w:r>
          </w:p>
        </w:tc>
        <w:tc>
          <w:tcPr>
            <w:tcW w:w="1433" w:type="pct"/>
            <w:shd w:val="clear" w:color="auto" w:fill="F2F2F2" w:themeFill="background1" w:themeFillShade="F2"/>
            <w:vAlign w:val="center"/>
          </w:tcPr>
          <w:p w14:paraId="66A93DAB" w14:textId="744CACA5"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b/>
                <w:bCs/>
                <w:sz w:val="16"/>
                <w:szCs w:val="16"/>
              </w:rPr>
              <w:t>0,38</w:t>
            </w:r>
          </w:p>
        </w:tc>
        <w:tc>
          <w:tcPr>
            <w:tcW w:w="1433" w:type="pct"/>
            <w:shd w:val="clear" w:color="auto" w:fill="F2F2F2" w:themeFill="background1" w:themeFillShade="F2"/>
            <w:vAlign w:val="center"/>
          </w:tcPr>
          <w:p w14:paraId="05AFBF83" w14:textId="7D4F37C9"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b/>
                <w:bCs/>
                <w:sz w:val="16"/>
                <w:szCs w:val="16"/>
              </w:rPr>
              <w:t>0,44</w:t>
            </w:r>
          </w:p>
        </w:tc>
        <w:tc>
          <w:tcPr>
            <w:tcW w:w="1433" w:type="pct"/>
            <w:shd w:val="clear" w:color="auto" w:fill="F2F2F2" w:themeFill="background1" w:themeFillShade="F2"/>
            <w:vAlign w:val="center"/>
          </w:tcPr>
          <w:p w14:paraId="4252B7C4" w14:textId="3CF9D2E7" w:rsidR="00305E40" w:rsidRPr="00DB0B83"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DB0B83">
              <w:rPr>
                <w:b/>
                <w:bCs/>
                <w:color w:val="9D3511" w:themeColor="accent1" w:themeShade="BF"/>
                <w:sz w:val="16"/>
                <w:szCs w:val="16"/>
              </w:rPr>
              <w:t>0,42</w:t>
            </w:r>
          </w:p>
        </w:tc>
      </w:tr>
      <w:tr w:rsidR="00305E40" w:rsidRPr="006A6CE9" w14:paraId="69DB6233"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669DB32" w14:textId="77777777" w:rsidR="00305E40" w:rsidRPr="001C79E4" w:rsidRDefault="00305E40" w:rsidP="00305E40">
            <w:pPr>
              <w:spacing w:after="0" w:line="240" w:lineRule="auto"/>
              <w:contextualSpacing/>
              <w:jc w:val="center"/>
              <w:rPr>
                <w:sz w:val="16"/>
                <w:szCs w:val="18"/>
              </w:rPr>
            </w:pPr>
            <w:r w:rsidRPr="001C79E4">
              <w:rPr>
                <w:sz w:val="16"/>
                <w:szCs w:val="18"/>
              </w:rPr>
              <w:t>M5</w:t>
            </w:r>
          </w:p>
        </w:tc>
        <w:tc>
          <w:tcPr>
            <w:tcW w:w="1433" w:type="pct"/>
            <w:vAlign w:val="center"/>
          </w:tcPr>
          <w:p w14:paraId="160AEE0D" w14:textId="3C881B78"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-1,22</w:t>
            </w:r>
          </w:p>
        </w:tc>
        <w:tc>
          <w:tcPr>
            <w:tcW w:w="1433" w:type="pct"/>
            <w:shd w:val="clear" w:color="auto" w:fill="FFFFFF" w:themeFill="background1"/>
            <w:vAlign w:val="center"/>
          </w:tcPr>
          <w:p w14:paraId="3C5B16E1" w14:textId="631C0C49"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-1,16</w:t>
            </w:r>
          </w:p>
        </w:tc>
        <w:tc>
          <w:tcPr>
            <w:tcW w:w="1433" w:type="pct"/>
            <w:shd w:val="clear" w:color="auto" w:fill="FFFFFF" w:themeFill="background1"/>
            <w:vAlign w:val="center"/>
          </w:tcPr>
          <w:p w14:paraId="0D898B62" w14:textId="571CA98E"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305E40">
              <w:rPr>
                <w:sz w:val="16"/>
                <w:szCs w:val="16"/>
              </w:rPr>
              <w:t>-1,18</w:t>
            </w:r>
          </w:p>
        </w:tc>
      </w:tr>
      <w:tr w:rsidR="00305E40" w:rsidRPr="006A6CE9" w14:paraId="4D3AEEBB"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0531E37" w14:textId="77777777" w:rsidR="00305E40" w:rsidRPr="001C79E4" w:rsidRDefault="00305E40" w:rsidP="00305E40">
            <w:pPr>
              <w:spacing w:after="0" w:line="240" w:lineRule="auto"/>
              <w:contextualSpacing/>
              <w:jc w:val="center"/>
              <w:rPr>
                <w:sz w:val="16"/>
                <w:szCs w:val="18"/>
              </w:rPr>
            </w:pPr>
            <w:r w:rsidRPr="001C79E4">
              <w:rPr>
                <w:sz w:val="16"/>
                <w:szCs w:val="18"/>
              </w:rPr>
              <w:t>M6</w:t>
            </w:r>
          </w:p>
        </w:tc>
        <w:tc>
          <w:tcPr>
            <w:tcW w:w="1433" w:type="pct"/>
            <w:shd w:val="clear" w:color="auto" w:fill="F2F2F2" w:themeFill="background1" w:themeFillShade="F2"/>
            <w:vAlign w:val="center"/>
          </w:tcPr>
          <w:p w14:paraId="2FBAD5BC" w14:textId="4C92A93A"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b/>
                <w:bCs/>
                <w:sz w:val="16"/>
                <w:szCs w:val="16"/>
              </w:rPr>
              <w:t>1,69</w:t>
            </w:r>
          </w:p>
        </w:tc>
        <w:tc>
          <w:tcPr>
            <w:tcW w:w="1433" w:type="pct"/>
            <w:shd w:val="clear" w:color="auto" w:fill="F2F2F2" w:themeFill="background1" w:themeFillShade="F2"/>
            <w:vAlign w:val="center"/>
          </w:tcPr>
          <w:p w14:paraId="2DA65827" w14:textId="46102682"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b/>
                <w:bCs/>
                <w:sz w:val="16"/>
                <w:szCs w:val="16"/>
              </w:rPr>
              <w:t>0,58</w:t>
            </w:r>
          </w:p>
        </w:tc>
        <w:tc>
          <w:tcPr>
            <w:tcW w:w="1433" w:type="pct"/>
            <w:shd w:val="clear" w:color="auto" w:fill="F2F2F2" w:themeFill="background1" w:themeFillShade="F2"/>
            <w:vAlign w:val="center"/>
          </w:tcPr>
          <w:p w14:paraId="61909540" w14:textId="01A18AED"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B0B83">
              <w:rPr>
                <w:b/>
                <w:bCs/>
                <w:color w:val="9D3511" w:themeColor="accent1" w:themeShade="BF"/>
                <w:sz w:val="16"/>
                <w:szCs w:val="16"/>
              </w:rPr>
              <w:t>1,02</w:t>
            </w:r>
          </w:p>
        </w:tc>
      </w:tr>
      <w:tr w:rsidR="00305E40" w:rsidRPr="006A6CE9" w14:paraId="4886FFF7"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8E55579" w14:textId="77777777" w:rsidR="00305E40" w:rsidRPr="001C79E4" w:rsidRDefault="00305E40" w:rsidP="00305E40">
            <w:pPr>
              <w:spacing w:after="0" w:line="240" w:lineRule="auto"/>
              <w:contextualSpacing/>
              <w:jc w:val="center"/>
              <w:rPr>
                <w:sz w:val="16"/>
                <w:szCs w:val="18"/>
              </w:rPr>
            </w:pPr>
            <w:r w:rsidRPr="001C79E4">
              <w:rPr>
                <w:sz w:val="16"/>
                <w:szCs w:val="18"/>
              </w:rPr>
              <w:t>M7</w:t>
            </w:r>
          </w:p>
        </w:tc>
        <w:tc>
          <w:tcPr>
            <w:tcW w:w="1433" w:type="pct"/>
            <w:vAlign w:val="center"/>
          </w:tcPr>
          <w:p w14:paraId="410CF61F" w14:textId="3172FFB8"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-0,99</w:t>
            </w:r>
          </w:p>
        </w:tc>
        <w:tc>
          <w:tcPr>
            <w:tcW w:w="1433" w:type="pct"/>
            <w:shd w:val="clear" w:color="auto" w:fill="FFFFFF" w:themeFill="background1"/>
            <w:vAlign w:val="center"/>
          </w:tcPr>
          <w:p w14:paraId="294AE412" w14:textId="74A228D5"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-1,13</w:t>
            </w:r>
          </w:p>
        </w:tc>
        <w:tc>
          <w:tcPr>
            <w:tcW w:w="1433" w:type="pct"/>
            <w:shd w:val="clear" w:color="auto" w:fill="FFFFFF" w:themeFill="background1"/>
            <w:vAlign w:val="center"/>
          </w:tcPr>
          <w:p w14:paraId="391C5417" w14:textId="2D5B4D83"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305E40">
              <w:rPr>
                <w:sz w:val="16"/>
                <w:szCs w:val="16"/>
              </w:rPr>
              <w:t>-1,07</w:t>
            </w:r>
          </w:p>
        </w:tc>
      </w:tr>
      <w:tr w:rsidR="00305E40" w:rsidRPr="006A6CE9" w14:paraId="72B752C9"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E16843D" w14:textId="77777777" w:rsidR="00305E40" w:rsidRPr="001C79E4" w:rsidRDefault="00305E40" w:rsidP="00305E40">
            <w:pPr>
              <w:spacing w:after="0" w:line="240" w:lineRule="auto"/>
              <w:contextualSpacing/>
              <w:jc w:val="center"/>
              <w:rPr>
                <w:sz w:val="16"/>
                <w:szCs w:val="18"/>
              </w:rPr>
            </w:pPr>
            <w:r w:rsidRPr="001C79E4">
              <w:rPr>
                <w:sz w:val="16"/>
                <w:szCs w:val="18"/>
              </w:rPr>
              <w:t>M8</w:t>
            </w:r>
          </w:p>
        </w:tc>
        <w:tc>
          <w:tcPr>
            <w:tcW w:w="1433" w:type="pct"/>
            <w:shd w:val="clear" w:color="auto" w:fill="F2F2F2" w:themeFill="background1" w:themeFillShade="F2"/>
            <w:vAlign w:val="center"/>
          </w:tcPr>
          <w:p w14:paraId="40DC0C60" w14:textId="23C91408"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b/>
                <w:bCs/>
                <w:sz w:val="16"/>
                <w:szCs w:val="16"/>
              </w:rPr>
              <w:t>0,19</w:t>
            </w:r>
          </w:p>
        </w:tc>
        <w:tc>
          <w:tcPr>
            <w:tcW w:w="1433" w:type="pct"/>
            <w:shd w:val="clear" w:color="auto" w:fill="F2F2F2" w:themeFill="background1" w:themeFillShade="F2"/>
            <w:vAlign w:val="center"/>
          </w:tcPr>
          <w:p w14:paraId="54D38E39" w14:textId="0C056AE5"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b/>
                <w:bCs/>
                <w:sz w:val="16"/>
                <w:szCs w:val="16"/>
              </w:rPr>
              <w:t>1,17</w:t>
            </w:r>
          </w:p>
        </w:tc>
        <w:tc>
          <w:tcPr>
            <w:tcW w:w="1433" w:type="pct"/>
            <w:shd w:val="clear" w:color="auto" w:fill="F2F2F2" w:themeFill="background1" w:themeFillShade="F2"/>
            <w:vAlign w:val="center"/>
          </w:tcPr>
          <w:p w14:paraId="53040842" w14:textId="22B962E6" w:rsidR="00305E40" w:rsidRPr="00305E4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0B83">
              <w:rPr>
                <w:b/>
                <w:bCs/>
                <w:color w:val="9D3511" w:themeColor="accent1" w:themeShade="BF"/>
                <w:sz w:val="16"/>
                <w:szCs w:val="16"/>
              </w:rPr>
              <w:t>0,78</w:t>
            </w:r>
          </w:p>
        </w:tc>
      </w:tr>
      <w:tr w:rsidR="00305E40" w:rsidRPr="006A6CE9" w14:paraId="70394CEF"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DEFD570" w14:textId="77777777" w:rsidR="00305E40" w:rsidRPr="001C79E4" w:rsidRDefault="00305E40" w:rsidP="00305E40">
            <w:pPr>
              <w:spacing w:after="0" w:line="240" w:lineRule="auto"/>
              <w:contextualSpacing/>
              <w:jc w:val="center"/>
              <w:rPr>
                <w:sz w:val="16"/>
                <w:szCs w:val="18"/>
              </w:rPr>
            </w:pPr>
            <w:r w:rsidRPr="001C79E4">
              <w:rPr>
                <w:sz w:val="16"/>
                <w:szCs w:val="18"/>
              </w:rPr>
              <w:t>M9</w:t>
            </w:r>
          </w:p>
        </w:tc>
        <w:tc>
          <w:tcPr>
            <w:tcW w:w="1433" w:type="pct"/>
            <w:vAlign w:val="center"/>
          </w:tcPr>
          <w:p w14:paraId="74DC2398" w14:textId="741236BE"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-0,89</w:t>
            </w:r>
          </w:p>
        </w:tc>
        <w:tc>
          <w:tcPr>
            <w:tcW w:w="1433" w:type="pct"/>
            <w:shd w:val="clear" w:color="auto" w:fill="FFFFFF" w:themeFill="background1"/>
            <w:vAlign w:val="center"/>
          </w:tcPr>
          <w:p w14:paraId="3C4E6C70" w14:textId="46E27BE1"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-0,57</w:t>
            </w:r>
          </w:p>
        </w:tc>
        <w:tc>
          <w:tcPr>
            <w:tcW w:w="1433" w:type="pct"/>
            <w:shd w:val="clear" w:color="auto" w:fill="FFFFFF" w:themeFill="background1"/>
            <w:vAlign w:val="center"/>
          </w:tcPr>
          <w:p w14:paraId="27A2E605" w14:textId="3D13DB66"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305E40">
              <w:rPr>
                <w:sz w:val="16"/>
                <w:szCs w:val="16"/>
              </w:rPr>
              <w:t>-0,70</w:t>
            </w:r>
          </w:p>
        </w:tc>
      </w:tr>
      <w:tr w:rsidR="00305E40" w:rsidRPr="006A6CE9" w14:paraId="017642FC"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1496083" w14:textId="77777777" w:rsidR="00305E40" w:rsidRPr="001C79E4" w:rsidRDefault="00305E40" w:rsidP="00305E40">
            <w:pPr>
              <w:spacing w:after="0" w:line="240" w:lineRule="auto"/>
              <w:contextualSpacing/>
              <w:jc w:val="center"/>
              <w:rPr>
                <w:sz w:val="16"/>
                <w:szCs w:val="18"/>
              </w:rPr>
            </w:pPr>
            <w:r w:rsidRPr="001C79E4">
              <w:rPr>
                <w:sz w:val="16"/>
                <w:szCs w:val="18"/>
              </w:rPr>
              <w:t>M10</w:t>
            </w:r>
          </w:p>
        </w:tc>
        <w:tc>
          <w:tcPr>
            <w:tcW w:w="1433" w:type="pct"/>
            <w:vAlign w:val="center"/>
          </w:tcPr>
          <w:p w14:paraId="57086CD0" w14:textId="79CB0DEE"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-1,14</w:t>
            </w:r>
          </w:p>
        </w:tc>
        <w:tc>
          <w:tcPr>
            <w:tcW w:w="1433" w:type="pct"/>
            <w:shd w:val="clear" w:color="auto" w:fill="FFFFFF" w:themeFill="background1"/>
            <w:vAlign w:val="center"/>
          </w:tcPr>
          <w:p w14:paraId="79433EA0" w14:textId="79B7326A"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-0,75</w:t>
            </w:r>
          </w:p>
        </w:tc>
        <w:tc>
          <w:tcPr>
            <w:tcW w:w="1433" w:type="pct"/>
            <w:shd w:val="clear" w:color="auto" w:fill="FFFFFF" w:themeFill="background1"/>
            <w:vAlign w:val="center"/>
          </w:tcPr>
          <w:p w14:paraId="23C682E0" w14:textId="3DD49EFA"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305E40">
              <w:rPr>
                <w:sz w:val="16"/>
                <w:szCs w:val="16"/>
              </w:rPr>
              <w:t>-0,91</w:t>
            </w:r>
          </w:p>
        </w:tc>
      </w:tr>
      <w:tr w:rsidR="00305E40" w:rsidRPr="006A6CE9" w14:paraId="7506125C"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0F46E07" w14:textId="77777777" w:rsidR="00305E40" w:rsidRPr="001C79E4" w:rsidRDefault="00305E40" w:rsidP="00305E40">
            <w:pPr>
              <w:spacing w:after="0" w:line="240" w:lineRule="auto"/>
              <w:contextualSpacing/>
              <w:jc w:val="center"/>
              <w:rPr>
                <w:sz w:val="16"/>
                <w:szCs w:val="18"/>
              </w:rPr>
            </w:pPr>
            <w:r w:rsidRPr="001C79E4">
              <w:rPr>
                <w:sz w:val="16"/>
                <w:szCs w:val="18"/>
              </w:rPr>
              <w:t>M11</w:t>
            </w:r>
          </w:p>
        </w:tc>
        <w:tc>
          <w:tcPr>
            <w:tcW w:w="1433" w:type="pct"/>
            <w:vAlign w:val="center"/>
          </w:tcPr>
          <w:p w14:paraId="2C2DCA07" w14:textId="7DE26DDA"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-0,07</w:t>
            </w:r>
          </w:p>
        </w:tc>
        <w:tc>
          <w:tcPr>
            <w:tcW w:w="1433" w:type="pct"/>
            <w:shd w:val="clear" w:color="auto" w:fill="F2F2F2" w:themeFill="background1" w:themeFillShade="F2"/>
            <w:vAlign w:val="center"/>
          </w:tcPr>
          <w:p w14:paraId="73AC3875" w14:textId="0415F7E2"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b/>
                <w:bCs/>
                <w:sz w:val="16"/>
                <w:szCs w:val="16"/>
              </w:rPr>
              <w:t>0,05</w:t>
            </w:r>
          </w:p>
        </w:tc>
        <w:tc>
          <w:tcPr>
            <w:tcW w:w="1433" w:type="pct"/>
            <w:shd w:val="clear" w:color="auto" w:fill="FFFFFF" w:themeFill="background1"/>
            <w:vAlign w:val="center"/>
          </w:tcPr>
          <w:p w14:paraId="30FED4C2" w14:textId="20E3A08F" w:rsidR="00305E40" w:rsidRPr="00305E4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305E40">
              <w:rPr>
                <w:sz w:val="16"/>
                <w:szCs w:val="16"/>
              </w:rPr>
              <w:t>0,00</w:t>
            </w:r>
          </w:p>
        </w:tc>
      </w:tr>
      <w:tr w:rsidR="00305E40" w:rsidRPr="006A6CE9" w14:paraId="14262F35"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4FB43BE" w14:textId="77777777" w:rsidR="00305E40" w:rsidRPr="001C79E4" w:rsidRDefault="00305E40" w:rsidP="00305E40">
            <w:pPr>
              <w:spacing w:after="0" w:line="240" w:lineRule="auto"/>
              <w:contextualSpacing/>
              <w:jc w:val="center"/>
              <w:rPr>
                <w:sz w:val="16"/>
                <w:szCs w:val="18"/>
              </w:rPr>
            </w:pPr>
            <w:r w:rsidRPr="001C79E4">
              <w:rPr>
                <w:sz w:val="16"/>
                <w:szCs w:val="18"/>
              </w:rPr>
              <w:t>M12</w:t>
            </w:r>
          </w:p>
        </w:tc>
        <w:tc>
          <w:tcPr>
            <w:tcW w:w="1433" w:type="pct"/>
            <w:shd w:val="clear" w:color="auto" w:fill="F2F2F2" w:themeFill="background1" w:themeFillShade="F2"/>
            <w:vAlign w:val="center"/>
          </w:tcPr>
          <w:p w14:paraId="36628E4A" w14:textId="729D30EA"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b/>
                <w:bCs/>
                <w:sz w:val="16"/>
                <w:szCs w:val="16"/>
              </w:rPr>
              <w:t>0,67</w:t>
            </w:r>
          </w:p>
        </w:tc>
        <w:tc>
          <w:tcPr>
            <w:tcW w:w="1433" w:type="pct"/>
            <w:shd w:val="clear" w:color="auto" w:fill="F2F2F2" w:themeFill="background1" w:themeFillShade="F2"/>
            <w:vAlign w:val="center"/>
          </w:tcPr>
          <w:p w14:paraId="7DF9848C" w14:textId="59D357D1"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b/>
                <w:bCs/>
                <w:sz w:val="16"/>
                <w:szCs w:val="16"/>
              </w:rPr>
              <w:t>0,43</w:t>
            </w:r>
          </w:p>
        </w:tc>
        <w:tc>
          <w:tcPr>
            <w:tcW w:w="1433" w:type="pct"/>
            <w:shd w:val="clear" w:color="auto" w:fill="F2F2F2" w:themeFill="background1" w:themeFillShade="F2"/>
            <w:vAlign w:val="center"/>
          </w:tcPr>
          <w:p w14:paraId="685EDCA1" w14:textId="57934937" w:rsidR="00305E40" w:rsidRPr="00DB0B83"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DB0B83">
              <w:rPr>
                <w:b/>
                <w:bCs/>
                <w:color w:val="9D3511" w:themeColor="accent1" w:themeShade="BF"/>
                <w:sz w:val="16"/>
                <w:szCs w:val="16"/>
              </w:rPr>
              <w:t>0,53</w:t>
            </w:r>
          </w:p>
        </w:tc>
      </w:tr>
      <w:tr w:rsidR="00305E40" w:rsidRPr="006A6CE9" w14:paraId="19CF7839"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7EDBEED" w14:textId="77777777" w:rsidR="00305E40" w:rsidRPr="001C79E4" w:rsidRDefault="00305E40" w:rsidP="00305E40">
            <w:pPr>
              <w:spacing w:after="0" w:line="240" w:lineRule="auto"/>
              <w:contextualSpacing/>
              <w:jc w:val="center"/>
              <w:rPr>
                <w:sz w:val="16"/>
                <w:szCs w:val="18"/>
              </w:rPr>
            </w:pPr>
            <w:r w:rsidRPr="001C79E4">
              <w:rPr>
                <w:sz w:val="16"/>
                <w:szCs w:val="18"/>
              </w:rPr>
              <w:t>M13</w:t>
            </w:r>
          </w:p>
        </w:tc>
        <w:tc>
          <w:tcPr>
            <w:tcW w:w="1433" w:type="pct"/>
            <w:shd w:val="clear" w:color="auto" w:fill="F2F2F2" w:themeFill="background1" w:themeFillShade="F2"/>
            <w:vAlign w:val="center"/>
          </w:tcPr>
          <w:p w14:paraId="16C24631" w14:textId="136A706E"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b/>
                <w:bCs/>
                <w:sz w:val="16"/>
                <w:szCs w:val="16"/>
              </w:rPr>
              <w:t>1,57</w:t>
            </w:r>
          </w:p>
        </w:tc>
        <w:tc>
          <w:tcPr>
            <w:tcW w:w="1433" w:type="pct"/>
            <w:shd w:val="clear" w:color="auto" w:fill="F2F2F2" w:themeFill="background1" w:themeFillShade="F2"/>
            <w:vAlign w:val="center"/>
          </w:tcPr>
          <w:p w14:paraId="360B9334" w14:textId="1BDCC80B"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b/>
                <w:bCs/>
                <w:sz w:val="16"/>
                <w:szCs w:val="16"/>
              </w:rPr>
              <w:t>1,86</w:t>
            </w:r>
          </w:p>
        </w:tc>
        <w:tc>
          <w:tcPr>
            <w:tcW w:w="1433" w:type="pct"/>
            <w:shd w:val="clear" w:color="auto" w:fill="F2F2F2" w:themeFill="background1" w:themeFillShade="F2"/>
            <w:vAlign w:val="center"/>
          </w:tcPr>
          <w:p w14:paraId="751AFDB7" w14:textId="486CB6D2" w:rsidR="00305E40" w:rsidRPr="00DB0B83"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DB0B83">
              <w:rPr>
                <w:b/>
                <w:bCs/>
                <w:color w:val="9D3511" w:themeColor="accent1" w:themeShade="BF"/>
                <w:sz w:val="16"/>
                <w:szCs w:val="16"/>
              </w:rPr>
              <w:t>1,74</w:t>
            </w:r>
          </w:p>
        </w:tc>
      </w:tr>
      <w:tr w:rsidR="00305E40" w:rsidRPr="006A6CE9" w14:paraId="4E2ED0FD"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743D835" w14:textId="77777777" w:rsidR="00305E40" w:rsidRPr="001C79E4" w:rsidRDefault="00305E40" w:rsidP="00305E40">
            <w:pPr>
              <w:spacing w:after="0" w:line="240" w:lineRule="auto"/>
              <w:contextualSpacing/>
              <w:jc w:val="center"/>
              <w:rPr>
                <w:sz w:val="16"/>
                <w:szCs w:val="18"/>
              </w:rPr>
            </w:pPr>
            <w:r w:rsidRPr="001C79E4">
              <w:rPr>
                <w:sz w:val="16"/>
                <w:szCs w:val="18"/>
              </w:rPr>
              <w:t>M14</w:t>
            </w:r>
          </w:p>
        </w:tc>
        <w:tc>
          <w:tcPr>
            <w:tcW w:w="1433" w:type="pct"/>
            <w:vAlign w:val="center"/>
          </w:tcPr>
          <w:p w14:paraId="10CA3742" w14:textId="7567E354"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sz w:val="16"/>
                <w:szCs w:val="16"/>
              </w:rPr>
              <w:t>-2,37</w:t>
            </w:r>
          </w:p>
        </w:tc>
        <w:tc>
          <w:tcPr>
            <w:tcW w:w="1433" w:type="pct"/>
            <w:shd w:val="clear" w:color="auto" w:fill="FFFFFF" w:themeFill="background1"/>
            <w:vAlign w:val="center"/>
          </w:tcPr>
          <w:p w14:paraId="38B695D3" w14:textId="7FF2FCAC"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-1,52</w:t>
            </w:r>
          </w:p>
        </w:tc>
        <w:tc>
          <w:tcPr>
            <w:tcW w:w="1433" w:type="pct"/>
            <w:shd w:val="clear" w:color="auto" w:fill="FFFFFF" w:themeFill="background1"/>
            <w:vAlign w:val="center"/>
          </w:tcPr>
          <w:p w14:paraId="4F9E97FE" w14:textId="0DAE6917"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305E40">
              <w:rPr>
                <w:sz w:val="16"/>
                <w:szCs w:val="16"/>
              </w:rPr>
              <w:t>-1,86</w:t>
            </w:r>
          </w:p>
        </w:tc>
      </w:tr>
      <w:tr w:rsidR="00305E40" w:rsidRPr="006A6CE9" w14:paraId="0D23F8EB"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5146701" w14:textId="77777777" w:rsidR="00305E40" w:rsidRPr="001C79E4" w:rsidRDefault="00305E40" w:rsidP="00305E40">
            <w:pPr>
              <w:spacing w:after="0" w:line="240" w:lineRule="auto"/>
              <w:contextualSpacing/>
              <w:jc w:val="center"/>
              <w:rPr>
                <w:sz w:val="16"/>
                <w:szCs w:val="18"/>
              </w:rPr>
            </w:pPr>
            <w:r w:rsidRPr="001C79E4">
              <w:rPr>
                <w:sz w:val="16"/>
                <w:szCs w:val="18"/>
              </w:rPr>
              <w:t>M15</w:t>
            </w:r>
          </w:p>
        </w:tc>
        <w:tc>
          <w:tcPr>
            <w:tcW w:w="1433" w:type="pct"/>
            <w:shd w:val="clear" w:color="auto" w:fill="F2F2F2" w:themeFill="background1" w:themeFillShade="F2"/>
            <w:vAlign w:val="center"/>
          </w:tcPr>
          <w:p w14:paraId="2AC07D30" w14:textId="2D8916A3"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E0080">
              <w:rPr>
                <w:b/>
                <w:bCs/>
                <w:sz w:val="16"/>
                <w:szCs w:val="16"/>
              </w:rPr>
              <w:t>0,18</w:t>
            </w:r>
          </w:p>
        </w:tc>
        <w:tc>
          <w:tcPr>
            <w:tcW w:w="1433" w:type="pct"/>
            <w:shd w:val="clear" w:color="auto" w:fill="FFFFFF" w:themeFill="background1"/>
            <w:vAlign w:val="center"/>
          </w:tcPr>
          <w:p w14:paraId="358F5C9A" w14:textId="27D458E8"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A3BB0">
              <w:rPr>
                <w:sz w:val="16"/>
                <w:szCs w:val="16"/>
              </w:rPr>
              <w:t>-0,16</w:t>
            </w:r>
          </w:p>
        </w:tc>
        <w:tc>
          <w:tcPr>
            <w:tcW w:w="1433" w:type="pct"/>
            <w:shd w:val="clear" w:color="auto" w:fill="FFFFFF" w:themeFill="background1"/>
            <w:vAlign w:val="center"/>
          </w:tcPr>
          <w:p w14:paraId="57E04255" w14:textId="77023FD0"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305E40">
              <w:rPr>
                <w:sz w:val="16"/>
                <w:szCs w:val="16"/>
              </w:rPr>
              <w:t>-0,02</w:t>
            </w:r>
          </w:p>
        </w:tc>
      </w:tr>
      <w:tr w:rsidR="00305E40" w:rsidRPr="006A6CE9" w14:paraId="30774702"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810F510" w14:textId="77777777" w:rsidR="00305E40" w:rsidRPr="001C79E4" w:rsidRDefault="00305E40" w:rsidP="00305E40">
            <w:pPr>
              <w:spacing w:after="0" w:line="240" w:lineRule="auto"/>
              <w:contextualSpacing/>
              <w:jc w:val="center"/>
              <w:rPr>
                <w:sz w:val="16"/>
                <w:szCs w:val="18"/>
              </w:rPr>
            </w:pPr>
            <w:r w:rsidRPr="001C79E4">
              <w:rPr>
                <w:sz w:val="16"/>
                <w:szCs w:val="18"/>
              </w:rPr>
              <w:t>M16</w:t>
            </w:r>
          </w:p>
        </w:tc>
        <w:tc>
          <w:tcPr>
            <w:tcW w:w="1433" w:type="pct"/>
            <w:shd w:val="clear" w:color="auto" w:fill="F2F2F2" w:themeFill="background1" w:themeFillShade="F2"/>
            <w:vAlign w:val="center"/>
          </w:tcPr>
          <w:p w14:paraId="7D96284C" w14:textId="7F362E46"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b/>
                <w:bCs/>
                <w:sz w:val="16"/>
                <w:szCs w:val="16"/>
              </w:rPr>
              <w:t>0,17</w:t>
            </w:r>
          </w:p>
        </w:tc>
        <w:tc>
          <w:tcPr>
            <w:tcW w:w="1433" w:type="pct"/>
            <w:shd w:val="clear" w:color="auto" w:fill="F2F2F2" w:themeFill="background1" w:themeFillShade="F2"/>
            <w:vAlign w:val="center"/>
          </w:tcPr>
          <w:p w14:paraId="0494E260" w14:textId="18639107"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b/>
                <w:bCs/>
                <w:sz w:val="16"/>
                <w:szCs w:val="16"/>
              </w:rPr>
              <w:t>0,39</w:t>
            </w:r>
          </w:p>
        </w:tc>
        <w:tc>
          <w:tcPr>
            <w:tcW w:w="1433" w:type="pct"/>
            <w:shd w:val="clear" w:color="auto" w:fill="F2F2F2" w:themeFill="background1" w:themeFillShade="F2"/>
            <w:vAlign w:val="center"/>
          </w:tcPr>
          <w:p w14:paraId="5EBD2C9A" w14:textId="2C571210" w:rsidR="00305E40" w:rsidRPr="00305E4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0B83">
              <w:rPr>
                <w:b/>
                <w:bCs/>
                <w:color w:val="9D3511" w:themeColor="accent1" w:themeShade="BF"/>
                <w:sz w:val="16"/>
                <w:szCs w:val="16"/>
              </w:rPr>
              <w:t>0,30</w:t>
            </w:r>
          </w:p>
        </w:tc>
      </w:tr>
      <w:tr w:rsidR="00305E40" w:rsidRPr="006A6CE9" w14:paraId="0889F53B"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AEBD338" w14:textId="77777777" w:rsidR="00305E40" w:rsidRPr="001C79E4" w:rsidRDefault="00305E40" w:rsidP="00305E40">
            <w:pPr>
              <w:spacing w:after="0" w:line="240" w:lineRule="auto"/>
              <w:contextualSpacing/>
              <w:jc w:val="center"/>
              <w:rPr>
                <w:b w:val="0"/>
                <w:bCs w:val="0"/>
                <w:sz w:val="16"/>
                <w:szCs w:val="18"/>
              </w:rPr>
            </w:pPr>
            <w:r w:rsidRPr="001C79E4">
              <w:rPr>
                <w:sz w:val="16"/>
                <w:szCs w:val="18"/>
              </w:rPr>
              <w:t>M17</w:t>
            </w:r>
          </w:p>
        </w:tc>
        <w:tc>
          <w:tcPr>
            <w:tcW w:w="1433" w:type="pct"/>
            <w:vAlign w:val="center"/>
          </w:tcPr>
          <w:p w14:paraId="7412EDB9" w14:textId="5C9A2312"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-0,07</w:t>
            </w:r>
          </w:p>
        </w:tc>
        <w:tc>
          <w:tcPr>
            <w:tcW w:w="1433" w:type="pct"/>
            <w:shd w:val="clear" w:color="auto" w:fill="FFFFFF" w:themeFill="background1"/>
            <w:vAlign w:val="center"/>
          </w:tcPr>
          <w:p w14:paraId="1536BF15" w14:textId="3EBF7DBA"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-0,57</w:t>
            </w:r>
          </w:p>
        </w:tc>
        <w:tc>
          <w:tcPr>
            <w:tcW w:w="1433" w:type="pct"/>
            <w:shd w:val="clear" w:color="auto" w:fill="FFFFFF" w:themeFill="background1"/>
            <w:vAlign w:val="center"/>
          </w:tcPr>
          <w:p w14:paraId="704D3941" w14:textId="235CC143" w:rsidR="00305E40" w:rsidRPr="00305E4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305E40">
              <w:rPr>
                <w:sz w:val="16"/>
                <w:szCs w:val="16"/>
              </w:rPr>
              <w:t>-0,37</w:t>
            </w:r>
          </w:p>
        </w:tc>
      </w:tr>
      <w:tr w:rsidR="00305E40" w:rsidRPr="006A6CE9" w14:paraId="45ED5417"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F91986C" w14:textId="77777777" w:rsidR="00305E40" w:rsidRPr="001C79E4" w:rsidRDefault="00305E40" w:rsidP="00305E40">
            <w:pPr>
              <w:spacing w:after="0" w:line="240" w:lineRule="auto"/>
              <w:contextualSpacing/>
              <w:jc w:val="center"/>
              <w:rPr>
                <w:b w:val="0"/>
                <w:bCs w:val="0"/>
                <w:sz w:val="16"/>
                <w:szCs w:val="18"/>
              </w:rPr>
            </w:pPr>
            <w:r w:rsidRPr="001C79E4">
              <w:rPr>
                <w:sz w:val="16"/>
                <w:szCs w:val="18"/>
              </w:rPr>
              <w:t>M18</w:t>
            </w:r>
          </w:p>
        </w:tc>
        <w:tc>
          <w:tcPr>
            <w:tcW w:w="1433" w:type="pct"/>
            <w:vAlign w:val="center"/>
          </w:tcPr>
          <w:p w14:paraId="7F9145B7" w14:textId="20405C42"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sz w:val="16"/>
                <w:szCs w:val="16"/>
              </w:rPr>
              <w:t>-0,05</w:t>
            </w:r>
          </w:p>
        </w:tc>
        <w:tc>
          <w:tcPr>
            <w:tcW w:w="1433" w:type="pct"/>
            <w:shd w:val="clear" w:color="auto" w:fill="FFFFFF" w:themeFill="background1"/>
            <w:vAlign w:val="center"/>
          </w:tcPr>
          <w:p w14:paraId="032C7F8F" w14:textId="53472DA6"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sz w:val="16"/>
                <w:szCs w:val="16"/>
              </w:rPr>
              <w:t>-0,35</w:t>
            </w:r>
          </w:p>
        </w:tc>
        <w:tc>
          <w:tcPr>
            <w:tcW w:w="1433" w:type="pct"/>
            <w:shd w:val="clear" w:color="auto" w:fill="FFFFFF" w:themeFill="background1"/>
            <w:vAlign w:val="center"/>
          </w:tcPr>
          <w:p w14:paraId="5D265103" w14:textId="386EEBD3" w:rsidR="00305E40" w:rsidRPr="00305E4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305E40">
              <w:rPr>
                <w:sz w:val="16"/>
                <w:szCs w:val="16"/>
              </w:rPr>
              <w:t>-0,23</w:t>
            </w:r>
          </w:p>
        </w:tc>
      </w:tr>
      <w:tr w:rsidR="00305E40" w:rsidRPr="006A6CE9" w14:paraId="60960280" w14:textId="77777777" w:rsidTr="00305E40">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CBFD417" w14:textId="77777777" w:rsidR="00305E40" w:rsidRPr="001C79E4" w:rsidRDefault="00305E40" w:rsidP="00305E40">
            <w:pPr>
              <w:spacing w:after="0" w:line="240" w:lineRule="auto"/>
              <w:contextualSpacing/>
              <w:jc w:val="center"/>
              <w:rPr>
                <w:b w:val="0"/>
                <w:bCs w:val="0"/>
                <w:sz w:val="16"/>
                <w:szCs w:val="18"/>
              </w:rPr>
            </w:pPr>
            <w:r w:rsidRPr="001C79E4">
              <w:rPr>
                <w:sz w:val="16"/>
                <w:szCs w:val="18"/>
              </w:rPr>
              <w:t>M19</w:t>
            </w:r>
          </w:p>
        </w:tc>
        <w:tc>
          <w:tcPr>
            <w:tcW w:w="1433" w:type="pct"/>
            <w:shd w:val="clear" w:color="auto" w:fill="F2F2F2" w:themeFill="background1" w:themeFillShade="F2"/>
            <w:vAlign w:val="center"/>
          </w:tcPr>
          <w:p w14:paraId="2638591D" w14:textId="602006F9"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E0080">
              <w:rPr>
                <w:b/>
                <w:bCs/>
                <w:sz w:val="16"/>
                <w:szCs w:val="16"/>
              </w:rPr>
              <w:t>0,94</w:t>
            </w:r>
          </w:p>
        </w:tc>
        <w:tc>
          <w:tcPr>
            <w:tcW w:w="1433" w:type="pct"/>
            <w:shd w:val="clear" w:color="auto" w:fill="F2F2F2" w:themeFill="background1" w:themeFillShade="F2"/>
            <w:vAlign w:val="center"/>
          </w:tcPr>
          <w:p w14:paraId="5ABF7072" w14:textId="6CAF146A" w:rsidR="00305E40" w:rsidRPr="007A3BB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A3BB0">
              <w:rPr>
                <w:b/>
                <w:bCs/>
                <w:sz w:val="16"/>
                <w:szCs w:val="16"/>
              </w:rPr>
              <w:t>2,01</w:t>
            </w:r>
          </w:p>
        </w:tc>
        <w:tc>
          <w:tcPr>
            <w:tcW w:w="1433" w:type="pct"/>
            <w:shd w:val="clear" w:color="auto" w:fill="F2F2F2" w:themeFill="background1" w:themeFillShade="F2"/>
            <w:vAlign w:val="center"/>
          </w:tcPr>
          <w:p w14:paraId="7D49A71E" w14:textId="1259D83E" w:rsidR="00305E40" w:rsidRPr="00305E40" w:rsidRDefault="00305E40" w:rsidP="00305E4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0B83">
              <w:rPr>
                <w:b/>
                <w:bCs/>
                <w:color w:val="9D3511" w:themeColor="accent1" w:themeShade="BF"/>
                <w:sz w:val="16"/>
                <w:szCs w:val="16"/>
              </w:rPr>
              <w:t>1,58</w:t>
            </w:r>
          </w:p>
        </w:tc>
      </w:tr>
    </w:tbl>
    <w:p w14:paraId="75EAE507" w14:textId="73EE5228" w:rsidR="00305E40" w:rsidRDefault="00305E40" w:rsidP="00305E40">
      <w:pPr>
        <w:rPr>
          <w:sz w:val="16"/>
          <w:szCs w:val="18"/>
          <w:lang w:bidi="en-US"/>
        </w:rPr>
      </w:pPr>
      <w:r w:rsidRPr="002D642D">
        <w:rPr>
          <w:sz w:val="16"/>
          <w:szCs w:val="18"/>
          <w:lang w:bidi="en-US"/>
        </w:rPr>
        <w:t>Źródło: Opracowanie własne.</w:t>
      </w:r>
    </w:p>
    <w:p w14:paraId="73D3A376" w14:textId="38F9CC80" w:rsidR="005944A5" w:rsidRPr="00CF6306" w:rsidRDefault="005944A5" w:rsidP="005944A5">
      <w:pPr>
        <w:rPr>
          <w:lang w:bidi="en-US"/>
        </w:rPr>
      </w:pPr>
      <w:bookmarkStart w:id="36" w:name="_Hlk105343474"/>
      <w:r w:rsidRPr="005944A5">
        <w:rPr>
          <w:lang w:bidi="en-US"/>
        </w:rPr>
        <w:t>Dodatnie wartości wskaźnika bezrobocia, czyli powyżej średniej dla miasta odnotowano</w:t>
      </w:r>
      <w:bookmarkEnd w:id="36"/>
      <w:r w:rsidRPr="005944A5">
        <w:rPr>
          <w:lang w:bidi="en-US"/>
        </w:rPr>
        <w:t xml:space="preserve"> w 9 jednostkach: M2, M3, M4, M6, M8, M12, M13, M16 i M19. Warto zauważyć, że najwyższą wartość wskaźnika odnotowano w jednostkach M13 (1,74), M19 (1,58), M6 (1,02) oraz M8 (0,78) położonych w centralnej oraz północno-wschodniej części miasta.</w:t>
      </w:r>
      <w:r w:rsidRPr="005944A5">
        <w:t xml:space="preserve"> </w:t>
      </w:r>
      <w:r w:rsidR="00CF6306">
        <w:t xml:space="preserve">Jednostki te odznaczają się zarówno wysokim poziomem bezrobocia, jak i znacznym udziałem osób długotrwale bezrobotnych. </w:t>
      </w:r>
      <w:r w:rsidRPr="005944A5">
        <w:rPr>
          <w:lang w:bidi="en-US"/>
        </w:rPr>
        <w:t>Najlepsza sytuacja na rynku pracy charakteryzuje natomiast jednostki urbanistyczne</w:t>
      </w:r>
      <w:r w:rsidR="00CF6306">
        <w:rPr>
          <w:lang w:bidi="en-US"/>
        </w:rPr>
        <w:t xml:space="preserve"> M14 (-1,86), M5 (-1,18), M7 (-</w:t>
      </w:r>
      <w:r w:rsidR="00CF6306" w:rsidRPr="00CF6306">
        <w:rPr>
          <w:lang w:bidi="en-US"/>
        </w:rPr>
        <w:t>1,07)</w:t>
      </w:r>
      <w:r w:rsidR="00310CCB">
        <w:rPr>
          <w:lang w:bidi="en-US"/>
        </w:rPr>
        <w:t>, M10 (-0,91), M9 (-0,70) oraz M1 (-0,65)</w:t>
      </w:r>
      <w:r w:rsidRPr="00CF6306">
        <w:rPr>
          <w:lang w:bidi="en-US"/>
        </w:rPr>
        <w:t>.</w:t>
      </w:r>
    </w:p>
    <w:p w14:paraId="18D2BD0C" w14:textId="20FBC46E" w:rsidR="00CF6306" w:rsidRDefault="005944A5" w:rsidP="005944A5">
      <w:pPr>
        <w:rPr>
          <w:lang w:bidi="en-US"/>
        </w:rPr>
      </w:pPr>
      <w:r w:rsidRPr="005944A5">
        <w:rPr>
          <w:lang w:bidi="en-US"/>
        </w:rPr>
        <w:t>Na poniższej rycinie przedstawiono przestrzenny rozkład wskaźnika bezrobocia dla jednostek analitycznych obliczonego jako sumę ważoną zestandaryzowanych wartości wskaźników składowych.</w:t>
      </w:r>
    </w:p>
    <w:p w14:paraId="75AB823B" w14:textId="77777777" w:rsidR="00CF6306" w:rsidRDefault="00CF6306">
      <w:pPr>
        <w:spacing w:after="160" w:line="300" w:lineRule="auto"/>
        <w:jc w:val="left"/>
        <w:rPr>
          <w:lang w:bidi="en-US"/>
        </w:rPr>
      </w:pPr>
      <w:r>
        <w:rPr>
          <w:lang w:bidi="en-US"/>
        </w:rPr>
        <w:br w:type="page"/>
      </w:r>
    </w:p>
    <w:p w14:paraId="4B8A3157" w14:textId="27184025" w:rsidR="00305E40" w:rsidRPr="002D642D" w:rsidRDefault="00305E40" w:rsidP="00305E40">
      <w:pPr>
        <w:pStyle w:val="Legenda"/>
        <w:rPr>
          <w:szCs w:val="18"/>
          <w:lang w:bidi="en-US"/>
        </w:rPr>
      </w:pPr>
      <w:bookmarkStart w:id="37" w:name="_Toc111487567"/>
      <w:r w:rsidRPr="002D642D">
        <w:lastRenderedPageBreak/>
        <w:t xml:space="preserve">Ryc. </w:t>
      </w:r>
      <w:fldSimple w:instr=" SEQ Ryc. \* ARABIC ">
        <w:r w:rsidR="00017EB1">
          <w:rPr>
            <w:noProof/>
          </w:rPr>
          <w:t>4</w:t>
        </w:r>
      </w:fldSimple>
      <w:r>
        <w:t xml:space="preserve">. </w:t>
      </w:r>
      <w:r w:rsidR="007667FB" w:rsidRPr="007667FB">
        <w:t>Zestandaryzowany wskaźnik – Bezrobocie</w:t>
      </w:r>
      <w:bookmarkEnd w:id="37"/>
    </w:p>
    <w:p w14:paraId="0F93C4AE" w14:textId="77777777" w:rsidR="00305E40" w:rsidRDefault="00305E40" w:rsidP="00977E18">
      <w:pPr>
        <w:spacing w:after="0"/>
        <w:jc w:val="center"/>
        <w:rPr>
          <w:lang w:bidi="en-US"/>
        </w:rPr>
      </w:pPr>
      <w:r>
        <w:rPr>
          <w:noProof/>
          <w:lang w:bidi="en-US"/>
        </w:rPr>
        <w:drawing>
          <wp:inline distT="0" distB="0" distL="0" distR="0" wp14:anchorId="475FEEDC" wp14:editId="7C74558A">
            <wp:extent cx="5905337" cy="4176000"/>
            <wp:effectExtent l="0" t="0" r="63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05337" cy="4176000"/>
                    </a:xfrm>
                    <a:prstGeom prst="rect">
                      <a:avLst/>
                    </a:prstGeom>
                  </pic:spPr>
                </pic:pic>
              </a:graphicData>
            </a:graphic>
          </wp:inline>
        </w:drawing>
      </w:r>
    </w:p>
    <w:p w14:paraId="32ECF42B" w14:textId="77777777" w:rsidR="00305E40" w:rsidRDefault="00305E40" w:rsidP="00305E40">
      <w:pPr>
        <w:rPr>
          <w:lang w:bidi="en-US"/>
        </w:rPr>
      </w:pPr>
      <w:r w:rsidRPr="002D642D">
        <w:rPr>
          <w:sz w:val="16"/>
          <w:szCs w:val="18"/>
          <w:lang w:bidi="en-US"/>
        </w:rPr>
        <w:t>Źródło: Opracowanie własne</w:t>
      </w:r>
      <w:r>
        <w:rPr>
          <w:sz w:val="16"/>
          <w:szCs w:val="18"/>
          <w:lang w:bidi="en-US"/>
        </w:rPr>
        <w:t>.</w:t>
      </w:r>
    </w:p>
    <w:p w14:paraId="5BDEB9BF" w14:textId="4FD28D4E" w:rsidR="00310CCB" w:rsidRDefault="00310CCB" w:rsidP="00310CCB">
      <w:pPr>
        <w:pStyle w:val="Nagwek3"/>
      </w:pPr>
      <w:bookmarkStart w:id="38" w:name="_Toc111487496"/>
      <w:r>
        <w:t>Ubóstwo</w:t>
      </w:r>
      <w:bookmarkEnd w:id="38"/>
    </w:p>
    <w:p w14:paraId="0A88C0D0" w14:textId="1452351A" w:rsidR="00310CCB" w:rsidRDefault="00310CCB" w:rsidP="00310CCB">
      <w:pPr>
        <w:rPr>
          <w:lang w:bidi="en-US"/>
        </w:rPr>
      </w:pPr>
      <w:r>
        <w:rPr>
          <w:lang w:bidi="en-US"/>
        </w:rPr>
        <w:t>Zjawisko ubóstwa jest najważniejszym wyznacznikiem kryzysu w sferze społecznej na danym terenie. Ubóstwo związane jest nie tylko z brakiem zaspokojenia podstawowych potrzeb jednostki i rodziny, lecz również w dużej mierze może wpływać na wzrost przestępczości, wywoływać sytuacje konfliktowe w rodzinie, ograniczać aktywność obywatelską i</w:t>
      </w:r>
      <w:r w:rsidR="00363756">
        <w:rPr>
          <w:lang w:bidi="en-US"/>
        </w:rPr>
        <w:t> </w:t>
      </w:r>
      <w:r>
        <w:rPr>
          <w:lang w:bidi="en-US"/>
        </w:rPr>
        <w:t>ekonomiczną, a także doprowadzić do nierówności w dostępie do systemu edukacji. Do</w:t>
      </w:r>
      <w:r w:rsidR="00363756">
        <w:rPr>
          <w:lang w:bidi="en-US"/>
        </w:rPr>
        <w:t> </w:t>
      </w:r>
      <w:r>
        <w:rPr>
          <w:lang w:bidi="en-US"/>
        </w:rPr>
        <w:t>czynników zwiększających ryzyko nasilenia się zjawiska ubóstwa należą przede wszystkim bezrobocie, niski poziom wykształcenia, niepełnosprawność oraz wielodzietność lub niepełność rodziny.</w:t>
      </w:r>
    </w:p>
    <w:p w14:paraId="3B5998AC" w14:textId="4CC84815" w:rsidR="00310CCB" w:rsidRDefault="00310CCB" w:rsidP="00310CCB">
      <w:pPr>
        <w:rPr>
          <w:lang w:bidi="en-US"/>
        </w:rPr>
      </w:pPr>
      <w:r>
        <w:rPr>
          <w:lang w:bidi="en-US"/>
        </w:rPr>
        <w:t xml:space="preserve">Zjawisko ubóstwa analizowano na podstawie czterech wskaźników cząstkowych: </w:t>
      </w:r>
    </w:p>
    <w:p w14:paraId="7742BF4B" w14:textId="317292C3" w:rsidR="00310CCB" w:rsidRDefault="00310CCB" w:rsidP="00310CCB">
      <w:pPr>
        <w:pStyle w:val="Akapitzlist"/>
        <w:numPr>
          <w:ilvl w:val="0"/>
          <w:numId w:val="6"/>
        </w:numPr>
        <w:ind w:left="426" w:hanging="284"/>
        <w:rPr>
          <w:lang w:bidi="en-US"/>
        </w:rPr>
      </w:pPr>
      <w:r>
        <w:rPr>
          <w:lang w:bidi="en-US"/>
        </w:rPr>
        <w:t>liczba osób korzystających z pomocy społecznej na 100 mieszkańców,</w:t>
      </w:r>
    </w:p>
    <w:p w14:paraId="31740FC2" w14:textId="3FFA7212" w:rsidR="00310CCB" w:rsidRDefault="00310CCB" w:rsidP="00310CCB">
      <w:pPr>
        <w:pStyle w:val="Akapitzlist"/>
        <w:numPr>
          <w:ilvl w:val="0"/>
          <w:numId w:val="6"/>
        </w:numPr>
        <w:ind w:left="426" w:hanging="284"/>
        <w:rPr>
          <w:lang w:bidi="en-US"/>
        </w:rPr>
      </w:pPr>
      <w:r w:rsidRPr="00310CCB">
        <w:rPr>
          <w:lang w:bidi="en-US"/>
        </w:rPr>
        <w:t>liczba osób korzystających z pomocy społecznej z powodu ubóstwa na 100 mieszkańców</w:t>
      </w:r>
      <w:r>
        <w:rPr>
          <w:lang w:bidi="en-US"/>
        </w:rPr>
        <w:t>,</w:t>
      </w:r>
    </w:p>
    <w:p w14:paraId="56B1A505" w14:textId="7B7572F3" w:rsidR="00310CCB" w:rsidRDefault="00310CCB" w:rsidP="00310CCB">
      <w:pPr>
        <w:pStyle w:val="Akapitzlist"/>
        <w:numPr>
          <w:ilvl w:val="0"/>
          <w:numId w:val="6"/>
        </w:numPr>
        <w:ind w:left="426" w:hanging="284"/>
        <w:rPr>
          <w:lang w:bidi="en-US"/>
        </w:rPr>
      </w:pPr>
      <w:r>
        <w:rPr>
          <w:lang w:bidi="en-US"/>
        </w:rPr>
        <w:t>l</w:t>
      </w:r>
      <w:r w:rsidRPr="00310CCB">
        <w:rPr>
          <w:lang w:bidi="en-US"/>
        </w:rPr>
        <w:t>iczba osób pobierających dodatek mieszkaniowy na 100 mieszkańców</w:t>
      </w:r>
      <w:r>
        <w:rPr>
          <w:lang w:bidi="en-US"/>
        </w:rPr>
        <w:t>,</w:t>
      </w:r>
    </w:p>
    <w:p w14:paraId="63C7D347" w14:textId="64461D11" w:rsidR="00310CCB" w:rsidRDefault="00310CCB" w:rsidP="00310CCB">
      <w:pPr>
        <w:pStyle w:val="Akapitzlist"/>
        <w:numPr>
          <w:ilvl w:val="0"/>
          <w:numId w:val="6"/>
        </w:numPr>
        <w:ind w:left="426" w:hanging="284"/>
        <w:rPr>
          <w:lang w:bidi="en-US"/>
        </w:rPr>
      </w:pPr>
      <w:r>
        <w:rPr>
          <w:lang w:bidi="en-US"/>
        </w:rPr>
        <w:t>l</w:t>
      </w:r>
      <w:r w:rsidRPr="00310CCB">
        <w:rPr>
          <w:lang w:bidi="en-US"/>
        </w:rPr>
        <w:t>iczba dzieci</w:t>
      </w:r>
      <w:r>
        <w:rPr>
          <w:lang w:bidi="en-US"/>
        </w:rPr>
        <w:t>,</w:t>
      </w:r>
      <w:r w:rsidRPr="00310CCB">
        <w:rPr>
          <w:lang w:bidi="en-US"/>
        </w:rPr>
        <w:t xml:space="preserve"> na które rodzice otrzymują zasiłek rodzinny na 100 mieszkańców</w:t>
      </w:r>
      <w:r>
        <w:rPr>
          <w:lang w:bidi="en-US"/>
        </w:rPr>
        <w:t>.</w:t>
      </w:r>
    </w:p>
    <w:p w14:paraId="7814858F" w14:textId="2B29C81A" w:rsidR="00310CCB" w:rsidRDefault="00310CCB" w:rsidP="00363756">
      <w:pPr>
        <w:rPr>
          <w:lang w:bidi="en-US"/>
        </w:rPr>
      </w:pPr>
      <w:r>
        <w:rPr>
          <w:lang w:bidi="en-US"/>
        </w:rPr>
        <w:t xml:space="preserve">Pomoc społeczna ma na celu umożliwienie osobom i rodzinom przezwyciężenie trudnych sytuacji życiowych, których nie są one w stanie pokonać, wykorzystując własne uprawnienia, zasoby i możliwości. </w:t>
      </w:r>
      <w:r w:rsidR="00363756">
        <w:rPr>
          <w:lang w:bidi="en-US"/>
        </w:rPr>
        <w:t xml:space="preserve">Zadaniem pomocy społecznej jest podejmowanie działań zmierzających do życiowego usamodzielnienia osób i rodzin oraz ich integracji ze środowiskiem. Pomoc społeczna udzielana jest w szczególności z powodu: ubóstwa, sieroctwa, bezdomności, bezrobocia, niepełnosprawności, długotrwałej lub ciężkiej choroby, przemocy w rodzinie, potrzeby ochrony macierzyństwa i wielodzietności, alkoholizmu lub narkomanii, zdarzeń </w:t>
      </w:r>
      <w:r w:rsidR="00363756">
        <w:rPr>
          <w:lang w:bidi="en-US"/>
        </w:rPr>
        <w:lastRenderedPageBreak/>
        <w:t xml:space="preserve">losowych, sytuacji kryzysowych i klęsk żywiołowych. </w:t>
      </w:r>
      <w:r>
        <w:rPr>
          <w:lang w:bidi="en-US"/>
        </w:rPr>
        <w:t>Analiza liczby osób korzystających ze</w:t>
      </w:r>
      <w:r w:rsidR="00D16B74">
        <w:rPr>
          <w:lang w:bidi="en-US"/>
        </w:rPr>
        <w:t> </w:t>
      </w:r>
      <w:r>
        <w:rPr>
          <w:lang w:bidi="en-US"/>
        </w:rPr>
        <w:t>świadczeń pomocy społecznej pozwala ocenić stopień zubożenia ludności oraz skalę występowania problemów społecznych na danym obszarze. Osoby korzystające ze świadczeń pomocy społecznej to osoby, które nie są w stanie same pokonać trudnych sytuacji życiowych, wykorzystując własne uprawnienia, zasoby i możliwości</w:t>
      </w:r>
      <w:r w:rsidR="006E206E">
        <w:rPr>
          <w:lang w:bidi="en-US"/>
        </w:rPr>
        <w:t xml:space="preserve">. </w:t>
      </w:r>
      <w:r>
        <w:rPr>
          <w:lang w:bidi="en-US"/>
        </w:rPr>
        <w:t xml:space="preserve"> </w:t>
      </w:r>
      <w:r w:rsidR="006E206E">
        <w:rPr>
          <w:lang w:bidi="en-US"/>
        </w:rPr>
        <w:t>Świadczenia z pomocy społecznej to</w:t>
      </w:r>
      <w:r>
        <w:rPr>
          <w:lang w:bidi="en-US"/>
        </w:rPr>
        <w:t>:</w:t>
      </w:r>
    </w:p>
    <w:p w14:paraId="4654A97F" w14:textId="31AEB5DC" w:rsidR="00310CCB" w:rsidRDefault="00310CCB" w:rsidP="00310CCB">
      <w:pPr>
        <w:pStyle w:val="Akapitzlist"/>
        <w:numPr>
          <w:ilvl w:val="0"/>
          <w:numId w:val="7"/>
        </w:numPr>
        <w:ind w:left="426" w:hanging="284"/>
        <w:rPr>
          <w:lang w:bidi="en-US"/>
        </w:rPr>
      </w:pPr>
      <w:r>
        <w:rPr>
          <w:lang w:bidi="en-US"/>
        </w:rPr>
        <w:t>świadczenia pieniężne (są to głównie zasiłki stałe, okresowe i celowe, ale także pomoc dla rodzin zastępczych i formy pomocy finansowej dla osób opuszczających rodziny zastępcze, placówki opiekuńczo–wychowawcze i inne),</w:t>
      </w:r>
    </w:p>
    <w:p w14:paraId="38F7525E" w14:textId="50C772D4" w:rsidR="00310CCB" w:rsidRDefault="00310CCB" w:rsidP="00310CCB">
      <w:pPr>
        <w:pStyle w:val="Akapitzlist"/>
        <w:numPr>
          <w:ilvl w:val="0"/>
          <w:numId w:val="7"/>
        </w:numPr>
        <w:ind w:left="426" w:hanging="284"/>
        <w:rPr>
          <w:lang w:bidi="en-US"/>
        </w:rPr>
      </w:pPr>
      <w:r>
        <w:rPr>
          <w:lang w:bidi="en-US"/>
        </w:rPr>
        <w:t>świadczenia niepieniężne (jest to pomoc w formie: schronienia, posiłku, ubrania, usług opiekuńczych, pracy socjalnej, poradnictwa specjalistycznego w szczególności prawnego, psychologicznego, pedagogicznego, a także w formie pobytu w ośrodkach wsparcia).</w:t>
      </w:r>
    </w:p>
    <w:p w14:paraId="66F18410" w14:textId="3694D955" w:rsidR="002D642D" w:rsidRDefault="00310CCB" w:rsidP="00310CCB">
      <w:pPr>
        <w:rPr>
          <w:lang w:bidi="en-US"/>
        </w:rPr>
      </w:pPr>
      <w:r>
        <w:rPr>
          <w:lang w:bidi="en-US"/>
        </w:rPr>
        <w:t>Zgodnie z danymi udostępnionymi przez Miejski Ośrodek Pomocy Społecznej w Łukowie w</w:t>
      </w:r>
      <w:r w:rsidR="00F63169">
        <w:rPr>
          <w:lang w:bidi="en-US"/>
        </w:rPr>
        <w:t> </w:t>
      </w:r>
      <w:r>
        <w:rPr>
          <w:lang w:bidi="en-US"/>
        </w:rPr>
        <w:t>2021 r. z pomocy społecznej skorzystało 465 mieszkańców</w:t>
      </w:r>
      <w:r w:rsidR="006B0FF6">
        <w:rPr>
          <w:lang w:bidi="en-US"/>
        </w:rPr>
        <w:t xml:space="preserve"> miasta</w:t>
      </w:r>
      <w:r>
        <w:rPr>
          <w:lang w:bidi="en-US"/>
        </w:rPr>
        <w:t>. Najczęstszymi przyczynami udzielenia pomocy były: bezrobocie, ubóstwo, niepełnosprawność, długotrwała lub ciężka choroba, bezradność w sprawach opiekuńczo-wychowawczych</w:t>
      </w:r>
      <w:r w:rsidR="006B0FF6">
        <w:rPr>
          <w:lang w:bidi="en-US"/>
        </w:rPr>
        <w:t>, potrzeba ochrony macierzyństwa</w:t>
      </w:r>
      <w:r w:rsidR="006E206E">
        <w:rPr>
          <w:lang w:bidi="en-US"/>
        </w:rPr>
        <w:t xml:space="preserve"> oraz</w:t>
      </w:r>
      <w:r w:rsidR="006B0FF6">
        <w:rPr>
          <w:lang w:bidi="en-US"/>
        </w:rPr>
        <w:t xml:space="preserve"> alkoholizm.</w:t>
      </w:r>
      <w:r>
        <w:rPr>
          <w:lang w:bidi="en-US"/>
        </w:rPr>
        <w:t xml:space="preserve"> Zasięg korzystania z pomocy społecznej, czyli udział beneficjentów pomocy społecznej w ogólnej liczbie ludności na terenie miasta wyniósł 1,8%.</w:t>
      </w:r>
      <w:r w:rsidR="001C79E4">
        <w:rPr>
          <w:lang w:bidi="en-US"/>
        </w:rPr>
        <w:t xml:space="preserve"> </w:t>
      </w:r>
    </w:p>
    <w:p w14:paraId="527E32DB" w14:textId="5254888C" w:rsidR="00F63169" w:rsidRPr="00F63169" w:rsidRDefault="00F63169" w:rsidP="00F63169">
      <w:pPr>
        <w:pStyle w:val="Legenda"/>
      </w:pPr>
      <w:bookmarkStart w:id="39" w:name="_Toc111487525"/>
      <w:r w:rsidRPr="00F63169">
        <w:t xml:space="preserve">Tabela </w:t>
      </w:r>
      <w:fldSimple w:instr=" SEQ Tabela \* ARABIC ">
        <w:r w:rsidR="00017EB1">
          <w:rPr>
            <w:noProof/>
          </w:rPr>
          <w:t>6</w:t>
        </w:r>
      </w:fldSimple>
      <w:r w:rsidRPr="00F63169">
        <w:t>. Liczba osób korzystających z pomocy społecznej na 100 mieszkańców</w:t>
      </w:r>
      <w:bookmarkEnd w:id="39"/>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F63169" w:rsidRPr="006A6CE9" w14:paraId="37D29D16" w14:textId="77777777" w:rsidTr="00F63169">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E71EC1A" w14:textId="77777777" w:rsidR="00F63169" w:rsidRPr="006A6CE9" w:rsidRDefault="00F63169" w:rsidP="00F63169">
            <w:pPr>
              <w:spacing w:after="0" w:line="240" w:lineRule="auto"/>
              <w:contextualSpacing/>
              <w:jc w:val="center"/>
              <w:rPr>
                <w:sz w:val="16"/>
                <w:szCs w:val="16"/>
              </w:rPr>
            </w:pPr>
            <w:r w:rsidRPr="006A6CE9">
              <w:rPr>
                <w:sz w:val="16"/>
                <w:szCs w:val="16"/>
              </w:rPr>
              <w:t>Numer jednostki analitycznej</w:t>
            </w:r>
          </w:p>
        </w:tc>
        <w:tc>
          <w:tcPr>
            <w:tcW w:w="1074" w:type="pct"/>
            <w:vAlign w:val="center"/>
          </w:tcPr>
          <w:p w14:paraId="037B748B" w14:textId="65797CA0" w:rsidR="00F63169" w:rsidRPr="00F63169" w:rsidRDefault="00F63169" w:rsidP="00F6316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F63169">
              <w:rPr>
                <w:sz w:val="16"/>
                <w:szCs w:val="16"/>
              </w:rPr>
              <w:t>Liczba mieszkańców</w:t>
            </w:r>
          </w:p>
        </w:tc>
        <w:tc>
          <w:tcPr>
            <w:tcW w:w="1075" w:type="pct"/>
            <w:vAlign w:val="center"/>
          </w:tcPr>
          <w:p w14:paraId="3232BCD5" w14:textId="50E10C3F" w:rsidR="00F63169" w:rsidRPr="00F63169" w:rsidRDefault="00F63169" w:rsidP="00F6316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F63169">
              <w:rPr>
                <w:sz w:val="16"/>
                <w:szCs w:val="16"/>
              </w:rPr>
              <w:t>Liczba osób korzystających z pomocy społecznej</w:t>
            </w:r>
          </w:p>
        </w:tc>
        <w:tc>
          <w:tcPr>
            <w:tcW w:w="1075" w:type="pct"/>
            <w:vAlign w:val="center"/>
          </w:tcPr>
          <w:p w14:paraId="5F830407" w14:textId="5B2B11F2" w:rsidR="00F63169" w:rsidRPr="00F63169" w:rsidRDefault="00F63169" w:rsidP="00F6316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F63169">
              <w:rPr>
                <w:sz w:val="16"/>
                <w:szCs w:val="16"/>
              </w:rPr>
              <w:t>Liczba osób korzystających z pomocy społecznej na 100 mieszkańców</w:t>
            </w:r>
          </w:p>
        </w:tc>
        <w:tc>
          <w:tcPr>
            <w:tcW w:w="1075" w:type="pct"/>
            <w:vAlign w:val="center"/>
          </w:tcPr>
          <w:p w14:paraId="403E79C7" w14:textId="5A3E8B26" w:rsidR="00F63169" w:rsidRPr="00F63169" w:rsidRDefault="00F63169" w:rsidP="00F6316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F63169">
              <w:rPr>
                <w:sz w:val="16"/>
                <w:szCs w:val="16"/>
              </w:rPr>
              <w:t>Zestandaryzowany wskaźnik cząstkowy</w:t>
            </w:r>
          </w:p>
        </w:tc>
      </w:tr>
      <w:tr w:rsidR="00F63169" w:rsidRPr="006A6CE9" w14:paraId="1A99DC3A"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5E12E02" w14:textId="77777777" w:rsidR="00F63169" w:rsidRPr="001C79E4" w:rsidRDefault="00F63169" w:rsidP="00F63169">
            <w:pPr>
              <w:spacing w:after="0" w:line="240" w:lineRule="auto"/>
              <w:contextualSpacing/>
              <w:jc w:val="center"/>
              <w:rPr>
                <w:sz w:val="16"/>
                <w:szCs w:val="18"/>
              </w:rPr>
            </w:pPr>
            <w:r w:rsidRPr="001C79E4">
              <w:rPr>
                <w:sz w:val="16"/>
                <w:szCs w:val="18"/>
              </w:rPr>
              <w:t>M1</w:t>
            </w:r>
          </w:p>
        </w:tc>
        <w:tc>
          <w:tcPr>
            <w:tcW w:w="1074" w:type="pct"/>
            <w:shd w:val="clear" w:color="auto" w:fill="auto"/>
            <w:vAlign w:val="center"/>
          </w:tcPr>
          <w:p w14:paraId="4AAED479" w14:textId="4B50FE39"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533</w:t>
            </w:r>
          </w:p>
        </w:tc>
        <w:tc>
          <w:tcPr>
            <w:tcW w:w="1075" w:type="pct"/>
            <w:shd w:val="clear" w:color="auto" w:fill="auto"/>
            <w:vAlign w:val="center"/>
          </w:tcPr>
          <w:p w14:paraId="301A0651" w14:textId="7D35AFB6"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5</w:t>
            </w:r>
          </w:p>
        </w:tc>
        <w:tc>
          <w:tcPr>
            <w:tcW w:w="1075" w:type="pct"/>
            <w:shd w:val="clear" w:color="auto" w:fill="auto"/>
            <w:vAlign w:val="center"/>
          </w:tcPr>
          <w:p w14:paraId="71711B87" w14:textId="0FA2E59C"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0,94</w:t>
            </w:r>
          </w:p>
        </w:tc>
        <w:tc>
          <w:tcPr>
            <w:tcW w:w="1075" w:type="pct"/>
            <w:shd w:val="clear" w:color="auto" w:fill="auto"/>
            <w:vAlign w:val="center"/>
          </w:tcPr>
          <w:p w14:paraId="1B39FC89" w14:textId="774F5B53"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-0,84</w:t>
            </w:r>
          </w:p>
        </w:tc>
      </w:tr>
      <w:tr w:rsidR="00F63169" w:rsidRPr="006A6CE9" w14:paraId="0D27D8A6"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BA2695A" w14:textId="77777777" w:rsidR="00F63169" w:rsidRPr="001C79E4" w:rsidRDefault="00F63169" w:rsidP="00F63169">
            <w:pPr>
              <w:spacing w:after="0" w:line="240" w:lineRule="auto"/>
              <w:contextualSpacing/>
              <w:jc w:val="center"/>
              <w:rPr>
                <w:sz w:val="16"/>
                <w:szCs w:val="18"/>
              </w:rPr>
            </w:pPr>
            <w:r w:rsidRPr="001C79E4">
              <w:rPr>
                <w:sz w:val="16"/>
                <w:szCs w:val="18"/>
              </w:rPr>
              <w:t>M2</w:t>
            </w:r>
          </w:p>
        </w:tc>
        <w:tc>
          <w:tcPr>
            <w:tcW w:w="1074" w:type="pct"/>
            <w:shd w:val="clear" w:color="auto" w:fill="F2F2F2" w:themeFill="background1" w:themeFillShade="F2"/>
            <w:vAlign w:val="center"/>
          </w:tcPr>
          <w:p w14:paraId="40B051BA" w14:textId="3A6F6E32"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794</w:t>
            </w:r>
          </w:p>
        </w:tc>
        <w:tc>
          <w:tcPr>
            <w:tcW w:w="1075" w:type="pct"/>
            <w:shd w:val="clear" w:color="auto" w:fill="F2F2F2" w:themeFill="background1" w:themeFillShade="F2"/>
            <w:vAlign w:val="center"/>
          </w:tcPr>
          <w:p w14:paraId="473C109B" w14:textId="5FE3557F"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18</w:t>
            </w:r>
          </w:p>
        </w:tc>
        <w:tc>
          <w:tcPr>
            <w:tcW w:w="1075" w:type="pct"/>
            <w:shd w:val="clear" w:color="auto" w:fill="F2F2F2" w:themeFill="background1" w:themeFillShade="F2"/>
            <w:vAlign w:val="center"/>
          </w:tcPr>
          <w:p w14:paraId="6655E173" w14:textId="2F53C11B"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2,27</w:t>
            </w:r>
          </w:p>
        </w:tc>
        <w:tc>
          <w:tcPr>
            <w:tcW w:w="1075" w:type="pct"/>
            <w:shd w:val="clear" w:color="auto" w:fill="F2F2F2" w:themeFill="background1" w:themeFillShade="F2"/>
            <w:vAlign w:val="center"/>
          </w:tcPr>
          <w:p w14:paraId="07B6DC23" w14:textId="3B23E5BA"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0,24</w:t>
            </w:r>
          </w:p>
        </w:tc>
      </w:tr>
      <w:tr w:rsidR="00F63169" w:rsidRPr="006A6CE9" w14:paraId="1D41D389"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CAF190B" w14:textId="77777777" w:rsidR="00F63169" w:rsidRPr="001C79E4" w:rsidRDefault="00F63169" w:rsidP="00F63169">
            <w:pPr>
              <w:spacing w:after="0" w:line="240" w:lineRule="auto"/>
              <w:contextualSpacing/>
              <w:jc w:val="center"/>
              <w:rPr>
                <w:sz w:val="16"/>
                <w:szCs w:val="18"/>
              </w:rPr>
            </w:pPr>
            <w:r w:rsidRPr="001C79E4">
              <w:rPr>
                <w:sz w:val="16"/>
                <w:szCs w:val="18"/>
              </w:rPr>
              <w:t>M3</w:t>
            </w:r>
          </w:p>
        </w:tc>
        <w:tc>
          <w:tcPr>
            <w:tcW w:w="1074" w:type="pct"/>
            <w:shd w:val="clear" w:color="auto" w:fill="F2F2F2" w:themeFill="background1" w:themeFillShade="F2"/>
            <w:vAlign w:val="center"/>
          </w:tcPr>
          <w:p w14:paraId="7460926F" w14:textId="6B30DDE5"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1 002</w:t>
            </w:r>
          </w:p>
        </w:tc>
        <w:tc>
          <w:tcPr>
            <w:tcW w:w="1075" w:type="pct"/>
            <w:shd w:val="clear" w:color="auto" w:fill="F2F2F2" w:themeFill="background1" w:themeFillShade="F2"/>
            <w:vAlign w:val="center"/>
          </w:tcPr>
          <w:p w14:paraId="37DEAB8E" w14:textId="4CBD856A"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30</w:t>
            </w:r>
          </w:p>
        </w:tc>
        <w:tc>
          <w:tcPr>
            <w:tcW w:w="1075" w:type="pct"/>
            <w:shd w:val="clear" w:color="auto" w:fill="F2F2F2" w:themeFill="background1" w:themeFillShade="F2"/>
            <w:vAlign w:val="center"/>
          </w:tcPr>
          <w:p w14:paraId="74682A8B" w14:textId="1DB40AA7"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2,99</w:t>
            </w:r>
          </w:p>
        </w:tc>
        <w:tc>
          <w:tcPr>
            <w:tcW w:w="1075" w:type="pct"/>
            <w:shd w:val="clear" w:color="auto" w:fill="F2F2F2" w:themeFill="background1" w:themeFillShade="F2"/>
            <w:vAlign w:val="center"/>
          </w:tcPr>
          <w:p w14:paraId="5B350D08" w14:textId="1F0965A9"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0,83</w:t>
            </w:r>
          </w:p>
        </w:tc>
      </w:tr>
      <w:tr w:rsidR="00F63169" w:rsidRPr="006A6CE9" w14:paraId="4724ED97"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15CEA44" w14:textId="77777777" w:rsidR="00F63169" w:rsidRPr="001C79E4" w:rsidRDefault="00F63169" w:rsidP="00F63169">
            <w:pPr>
              <w:spacing w:after="0" w:line="240" w:lineRule="auto"/>
              <w:contextualSpacing/>
              <w:jc w:val="center"/>
              <w:rPr>
                <w:sz w:val="16"/>
                <w:szCs w:val="18"/>
              </w:rPr>
            </w:pPr>
            <w:r w:rsidRPr="001C79E4">
              <w:rPr>
                <w:sz w:val="16"/>
                <w:szCs w:val="18"/>
              </w:rPr>
              <w:t>M4</w:t>
            </w:r>
          </w:p>
        </w:tc>
        <w:tc>
          <w:tcPr>
            <w:tcW w:w="1074" w:type="pct"/>
            <w:shd w:val="clear" w:color="auto" w:fill="F2F2F2" w:themeFill="background1" w:themeFillShade="F2"/>
            <w:vAlign w:val="center"/>
          </w:tcPr>
          <w:p w14:paraId="6493EEB8" w14:textId="468DD8B0"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903</w:t>
            </w:r>
          </w:p>
        </w:tc>
        <w:tc>
          <w:tcPr>
            <w:tcW w:w="1075" w:type="pct"/>
            <w:shd w:val="clear" w:color="auto" w:fill="F2F2F2" w:themeFill="background1" w:themeFillShade="F2"/>
            <w:vAlign w:val="center"/>
          </w:tcPr>
          <w:p w14:paraId="1A39F5A5" w14:textId="4ABEBF0A"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29</w:t>
            </w:r>
          </w:p>
        </w:tc>
        <w:tc>
          <w:tcPr>
            <w:tcW w:w="1075" w:type="pct"/>
            <w:shd w:val="clear" w:color="auto" w:fill="F2F2F2" w:themeFill="background1" w:themeFillShade="F2"/>
            <w:vAlign w:val="center"/>
          </w:tcPr>
          <w:p w14:paraId="3C916FFE" w14:textId="12B3BA14"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3,21</w:t>
            </w:r>
          </w:p>
        </w:tc>
        <w:tc>
          <w:tcPr>
            <w:tcW w:w="1075" w:type="pct"/>
            <w:shd w:val="clear" w:color="auto" w:fill="F2F2F2" w:themeFill="background1" w:themeFillShade="F2"/>
            <w:vAlign w:val="center"/>
          </w:tcPr>
          <w:p w14:paraId="32822DD4" w14:textId="13F643C5"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1,01</w:t>
            </w:r>
          </w:p>
        </w:tc>
      </w:tr>
      <w:tr w:rsidR="00F63169" w:rsidRPr="006A6CE9" w14:paraId="127D578D"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EBB8FF2" w14:textId="77777777" w:rsidR="00F63169" w:rsidRPr="001C79E4" w:rsidRDefault="00F63169" w:rsidP="00F63169">
            <w:pPr>
              <w:spacing w:after="0" w:line="240" w:lineRule="auto"/>
              <w:contextualSpacing/>
              <w:jc w:val="center"/>
              <w:rPr>
                <w:sz w:val="16"/>
                <w:szCs w:val="18"/>
              </w:rPr>
            </w:pPr>
            <w:r w:rsidRPr="001C79E4">
              <w:rPr>
                <w:sz w:val="16"/>
                <w:szCs w:val="18"/>
              </w:rPr>
              <w:t>M5</w:t>
            </w:r>
          </w:p>
        </w:tc>
        <w:tc>
          <w:tcPr>
            <w:tcW w:w="1074" w:type="pct"/>
            <w:shd w:val="clear" w:color="auto" w:fill="F2F2F2" w:themeFill="background1" w:themeFillShade="F2"/>
            <w:vAlign w:val="center"/>
          </w:tcPr>
          <w:p w14:paraId="2C8E2BCE" w14:textId="6992A060"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1 004</w:t>
            </w:r>
          </w:p>
        </w:tc>
        <w:tc>
          <w:tcPr>
            <w:tcW w:w="1075" w:type="pct"/>
            <w:shd w:val="clear" w:color="auto" w:fill="F2F2F2" w:themeFill="background1" w:themeFillShade="F2"/>
            <w:vAlign w:val="center"/>
          </w:tcPr>
          <w:p w14:paraId="65333F19" w14:textId="391F6B7A"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45</w:t>
            </w:r>
          </w:p>
        </w:tc>
        <w:tc>
          <w:tcPr>
            <w:tcW w:w="1075" w:type="pct"/>
            <w:shd w:val="clear" w:color="auto" w:fill="F2F2F2" w:themeFill="background1" w:themeFillShade="F2"/>
            <w:vAlign w:val="center"/>
          </w:tcPr>
          <w:p w14:paraId="7A0883EF" w14:textId="056AF0AE"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4,48</w:t>
            </w:r>
          </w:p>
        </w:tc>
        <w:tc>
          <w:tcPr>
            <w:tcW w:w="1075" w:type="pct"/>
            <w:shd w:val="clear" w:color="auto" w:fill="F2F2F2" w:themeFill="background1" w:themeFillShade="F2"/>
            <w:vAlign w:val="center"/>
          </w:tcPr>
          <w:p w14:paraId="33BA7092" w14:textId="729FF004"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2,04</w:t>
            </w:r>
          </w:p>
        </w:tc>
      </w:tr>
      <w:tr w:rsidR="00F63169" w:rsidRPr="006A6CE9" w14:paraId="1A7A3A56"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D946CC6" w14:textId="77777777" w:rsidR="00F63169" w:rsidRPr="001C79E4" w:rsidRDefault="00F63169" w:rsidP="00F63169">
            <w:pPr>
              <w:spacing w:after="0" w:line="240" w:lineRule="auto"/>
              <w:contextualSpacing/>
              <w:jc w:val="center"/>
              <w:rPr>
                <w:sz w:val="16"/>
                <w:szCs w:val="18"/>
              </w:rPr>
            </w:pPr>
            <w:r w:rsidRPr="001C79E4">
              <w:rPr>
                <w:sz w:val="16"/>
                <w:szCs w:val="18"/>
              </w:rPr>
              <w:t>M6</w:t>
            </w:r>
          </w:p>
        </w:tc>
        <w:tc>
          <w:tcPr>
            <w:tcW w:w="1074" w:type="pct"/>
            <w:shd w:val="clear" w:color="auto" w:fill="F2F2F2" w:themeFill="background1" w:themeFillShade="F2"/>
            <w:vAlign w:val="center"/>
          </w:tcPr>
          <w:p w14:paraId="721DDCBD" w14:textId="7CC7BB1E"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1 528</w:t>
            </w:r>
          </w:p>
        </w:tc>
        <w:tc>
          <w:tcPr>
            <w:tcW w:w="1075" w:type="pct"/>
            <w:shd w:val="clear" w:color="auto" w:fill="F2F2F2" w:themeFill="background1" w:themeFillShade="F2"/>
            <w:vAlign w:val="center"/>
          </w:tcPr>
          <w:p w14:paraId="7EAA45C1" w14:textId="15625CDF"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49</w:t>
            </w:r>
          </w:p>
        </w:tc>
        <w:tc>
          <w:tcPr>
            <w:tcW w:w="1075" w:type="pct"/>
            <w:shd w:val="clear" w:color="auto" w:fill="F2F2F2" w:themeFill="background1" w:themeFillShade="F2"/>
            <w:vAlign w:val="center"/>
          </w:tcPr>
          <w:p w14:paraId="6542EA22" w14:textId="79918AEF"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3,21</w:t>
            </w:r>
          </w:p>
        </w:tc>
        <w:tc>
          <w:tcPr>
            <w:tcW w:w="1075" w:type="pct"/>
            <w:shd w:val="clear" w:color="auto" w:fill="F2F2F2" w:themeFill="background1" w:themeFillShade="F2"/>
            <w:vAlign w:val="center"/>
          </w:tcPr>
          <w:p w14:paraId="531CFF47" w14:textId="5F8BEE4E"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1,01</w:t>
            </w:r>
          </w:p>
        </w:tc>
      </w:tr>
      <w:tr w:rsidR="00F63169" w:rsidRPr="006A6CE9" w14:paraId="713B4D0B"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E1CAC2A" w14:textId="77777777" w:rsidR="00F63169" w:rsidRPr="001C79E4" w:rsidRDefault="00F63169" w:rsidP="00F63169">
            <w:pPr>
              <w:spacing w:after="0" w:line="240" w:lineRule="auto"/>
              <w:contextualSpacing/>
              <w:jc w:val="center"/>
              <w:rPr>
                <w:sz w:val="16"/>
                <w:szCs w:val="18"/>
              </w:rPr>
            </w:pPr>
            <w:r w:rsidRPr="001C79E4">
              <w:rPr>
                <w:sz w:val="16"/>
                <w:szCs w:val="18"/>
              </w:rPr>
              <w:t>M7</w:t>
            </w:r>
          </w:p>
        </w:tc>
        <w:tc>
          <w:tcPr>
            <w:tcW w:w="1074" w:type="pct"/>
            <w:shd w:val="clear" w:color="auto" w:fill="auto"/>
            <w:vAlign w:val="center"/>
          </w:tcPr>
          <w:p w14:paraId="0D05A692" w14:textId="16420D5D"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1 383</w:t>
            </w:r>
          </w:p>
        </w:tc>
        <w:tc>
          <w:tcPr>
            <w:tcW w:w="1075" w:type="pct"/>
            <w:shd w:val="clear" w:color="auto" w:fill="auto"/>
            <w:vAlign w:val="center"/>
          </w:tcPr>
          <w:p w14:paraId="2CD3E451" w14:textId="7F077941"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20</w:t>
            </w:r>
          </w:p>
        </w:tc>
        <w:tc>
          <w:tcPr>
            <w:tcW w:w="1075" w:type="pct"/>
            <w:shd w:val="clear" w:color="auto" w:fill="auto"/>
            <w:vAlign w:val="center"/>
          </w:tcPr>
          <w:p w14:paraId="57EAB085" w14:textId="5CC3B5F6"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1,45</w:t>
            </w:r>
          </w:p>
        </w:tc>
        <w:tc>
          <w:tcPr>
            <w:tcW w:w="1075" w:type="pct"/>
            <w:shd w:val="clear" w:color="auto" w:fill="auto"/>
            <w:vAlign w:val="center"/>
          </w:tcPr>
          <w:p w14:paraId="6182C7E3" w14:textId="5B28883D"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E206E">
              <w:rPr>
                <w:sz w:val="16"/>
                <w:szCs w:val="16"/>
              </w:rPr>
              <w:t>-0,43</w:t>
            </w:r>
          </w:p>
        </w:tc>
      </w:tr>
      <w:tr w:rsidR="00F63169" w:rsidRPr="006A6CE9" w14:paraId="45FA51E8"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B078953" w14:textId="77777777" w:rsidR="00F63169" w:rsidRPr="001C79E4" w:rsidRDefault="00F63169" w:rsidP="00F63169">
            <w:pPr>
              <w:spacing w:after="0" w:line="240" w:lineRule="auto"/>
              <w:contextualSpacing/>
              <w:jc w:val="center"/>
              <w:rPr>
                <w:sz w:val="16"/>
                <w:szCs w:val="18"/>
              </w:rPr>
            </w:pPr>
            <w:r w:rsidRPr="001C79E4">
              <w:rPr>
                <w:sz w:val="16"/>
                <w:szCs w:val="18"/>
              </w:rPr>
              <w:t>M8</w:t>
            </w:r>
          </w:p>
        </w:tc>
        <w:tc>
          <w:tcPr>
            <w:tcW w:w="1074" w:type="pct"/>
            <w:shd w:val="clear" w:color="auto" w:fill="auto"/>
            <w:vAlign w:val="center"/>
          </w:tcPr>
          <w:p w14:paraId="3B2BDF0A" w14:textId="3CFF7F40"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1 408</w:t>
            </w:r>
          </w:p>
        </w:tc>
        <w:tc>
          <w:tcPr>
            <w:tcW w:w="1075" w:type="pct"/>
            <w:shd w:val="clear" w:color="auto" w:fill="auto"/>
            <w:vAlign w:val="center"/>
          </w:tcPr>
          <w:p w14:paraId="1D184AB7" w14:textId="30C19417"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15</w:t>
            </w:r>
          </w:p>
        </w:tc>
        <w:tc>
          <w:tcPr>
            <w:tcW w:w="1075" w:type="pct"/>
            <w:shd w:val="clear" w:color="auto" w:fill="auto"/>
            <w:vAlign w:val="center"/>
          </w:tcPr>
          <w:p w14:paraId="47F71E47" w14:textId="0D5B0808"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1,07</w:t>
            </w:r>
          </w:p>
        </w:tc>
        <w:tc>
          <w:tcPr>
            <w:tcW w:w="1075" w:type="pct"/>
            <w:shd w:val="clear" w:color="auto" w:fill="auto"/>
            <w:vAlign w:val="center"/>
          </w:tcPr>
          <w:p w14:paraId="6E5174CA" w14:textId="784FCDEE"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-0,74</w:t>
            </w:r>
          </w:p>
        </w:tc>
      </w:tr>
      <w:tr w:rsidR="00F63169" w:rsidRPr="006A6CE9" w14:paraId="34C849FE"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F251A1B" w14:textId="77777777" w:rsidR="00F63169" w:rsidRPr="001C79E4" w:rsidRDefault="00F63169" w:rsidP="00F63169">
            <w:pPr>
              <w:spacing w:after="0" w:line="240" w:lineRule="auto"/>
              <w:contextualSpacing/>
              <w:jc w:val="center"/>
              <w:rPr>
                <w:sz w:val="16"/>
                <w:szCs w:val="18"/>
              </w:rPr>
            </w:pPr>
            <w:r w:rsidRPr="001C79E4">
              <w:rPr>
                <w:sz w:val="16"/>
                <w:szCs w:val="18"/>
              </w:rPr>
              <w:t>M9</w:t>
            </w:r>
          </w:p>
        </w:tc>
        <w:tc>
          <w:tcPr>
            <w:tcW w:w="1074" w:type="pct"/>
            <w:shd w:val="clear" w:color="auto" w:fill="auto"/>
            <w:vAlign w:val="center"/>
          </w:tcPr>
          <w:p w14:paraId="3D675C12" w14:textId="289C180D"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2 906</w:t>
            </w:r>
          </w:p>
        </w:tc>
        <w:tc>
          <w:tcPr>
            <w:tcW w:w="1075" w:type="pct"/>
            <w:shd w:val="clear" w:color="auto" w:fill="auto"/>
            <w:vAlign w:val="center"/>
          </w:tcPr>
          <w:p w14:paraId="4143E559" w14:textId="0753767B"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23</w:t>
            </w:r>
          </w:p>
        </w:tc>
        <w:tc>
          <w:tcPr>
            <w:tcW w:w="1075" w:type="pct"/>
            <w:shd w:val="clear" w:color="auto" w:fill="auto"/>
            <w:vAlign w:val="center"/>
          </w:tcPr>
          <w:p w14:paraId="64C253C2" w14:textId="27F4F24D"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0,79</w:t>
            </w:r>
          </w:p>
        </w:tc>
        <w:tc>
          <w:tcPr>
            <w:tcW w:w="1075" w:type="pct"/>
            <w:shd w:val="clear" w:color="auto" w:fill="auto"/>
            <w:vAlign w:val="center"/>
          </w:tcPr>
          <w:p w14:paraId="0E141DCF" w14:textId="7B002E7D"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E206E">
              <w:rPr>
                <w:sz w:val="16"/>
                <w:szCs w:val="16"/>
              </w:rPr>
              <w:t>-0,96</w:t>
            </w:r>
          </w:p>
        </w:tc>
      </w:tr>
      <w:tr w:rsidR="00F63169" w:rsidRPr="006A6CE9" w14:paraId="20122FAB"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2CB6D2B" w14:textId="77777777" w:rsidR="00F63169" w:rsidRPr="001C79E4" w:rsidRDefault="00F63169" w:rsidP="00F63169">
            <w:pPr>
              <w:spacing w:after="0" w:line="240" w:lineRule="auto"/>
              <w:contextualSpacing/>
              <w:jc w:val="center"/>
              <w:rPr>
                <w:sz w:val="16"/>
                <w:szCs w:val="18"/>
              </w:rPr>
            </w:pPr>
            <w:r w:rsidRPr="001C79E4">
              <w:rPr>
                <w:sz w:val="16"/>
                <w:szCs w:val="18"/>
              </w:rPr>
              <w:t>M10</w:t>
            </w:r>
          </w:p>
        </w:tc>
        <w:tc>
          <w:tcPr>
            <w:tcW w:w="1074" w:type="pct"/>
            <w:shd w:val="clear" w:color="auto" w:fill="F2F2F2" w:themeFill="background1" w:themeFillShade="F2"/>
            <w:vAlign w:val="center"/>
          </w:tcPr>
          <w:p w14:paraId="5127C092" w14:textId="51046C4B"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473</w:t>
            </w:r>
          </w:p>
        </w:tc>
        <w:tc>
          <w:tcPr>
            <w:tcW w:w="1075" w:type="pct"/>
            <w:shd w:val="clear" w:color="auto" w:fill="F2F2F2" w:themeFill="background1" w:themeFillShade="F2"/>
            <w:vAlign w:val="center"/>
          </w:tcPr>
          <w:p w14:paraId="7D13727C" w14:textId="31BB4EE4"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13</w:t>
            </w:r>
          </w:p>
        </w:tc>
        <w:tc>
          <w:tcPr>
            <w:tcW w:w="1075" w:type="pct"/>
            <w:shd w:val="clear" w:color="auto" w:fill="F2F2F2" w:themeFill="background1" w:themeFillShade="F2"/>
            <w:vAlign w:val="center"/>
          </w:tcPr>
          <w:p w14:paraId="6E1C00E5" w14:textId="79CE4BE7"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2,75</w:t>
            </w:r>
          </w:p>
        </w:tc>
        <w:tc>
          <w:tcPr>
            <w:tcW w:w="1075" w:type="pct"/>
            <w:shd w:val="clear" w:color="auto" w:fill="F2F2F2" w:themeFill="background1" w:themeFillShade="F2"/>
            <w:vAlign w:val="center"/>
          </w:tcPr>
          <w:p w14:paraId="435B4927" w14:textId="7A42DD44"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0,63</w:t>
            </w:r>
          </w:p>
        </w:tc>
      </w:tr>
      <w:tr w:rsidR="00F63169" w:rsidRPr="006A6CE9" w14:paraId="2BB0C882"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4BB6612" w14:textId="77777777" w:rsidR="00F63169" w:rsidRPr="001C79E4" w:rsidRDefault="00F63169" w:rsidP="00F63169">
            <w:pPr>
              <w:spacing w:after="0" w:line="240" w:lineRule="auto"/>
              <w:contextualSpacing/>
              <w:jc w:val="center"/>
              <w:rPr>
                <w:sz w:val="16"/>
                <w:szCs w:val="18"/>
              </w:rPr>
            </w:pPr>
            <w:r w:rsidRPr="001C79E4">
              <w:rPr>
                <w:sz w:val="16"/>
                <w:szCs w:val="18"/>
              </w:rPr>
              <w:t>M11</w:t>
            </w:r>
          </w:p>
        </w:tc>
        <w:tc>
          <w:tcPr>
            <w:tcW w:w="1074" w:type="pct"/>
            <w:shd w:val="clear" w:color="auto" w:fill="F2F2F2" w:themeFill="background1" w:themeFillShade="F2"/>
            <w:vAlign w:val="center"/>
          </w:tcPr>
          <w:p w14:paraId="5447AE29" w14:textId="722F7FBF"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2 000</w:t>
            </w:r>
          </w:p>
        </w:tc>
        <w:tc>
          <w:tcPr>
            <w:tcW w:w="1075" w:type="pct"/>
            <w:shd w:val="clear" w:color="auto" w:fill="F2F2F2" w:themeFill="background1" w:themeFillShade="F2"/>
            <w:vAlign w:val="center"/>
          </w:tcPr>
          <w:p w14:paraId="5CF12AD7" w14:textId="2344C0F1"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60</w:t>
            </w:r>
          </w:p>
        </w:tc>
        <w:tc>
          <w:tcPr>
            <w:tcW w:w="1075" w:type="pct"/>
            <w:shd w:val="clear" w:color="auto" w:fill="F2F2F2" w:themeFill="background1" w:themeFillShade="F2"/>
            <w:vAlign w:val="center"/>
          </w:tcPr>
          <w:p w14:paraId="2B05730B" w14:textId="1FAAAF73"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3,00</w:t>
            </w:r>
          </w:p>
        </w:tc>
        <w:tc>
          <w:tcPr>
            <w:tcW w:w="1075" w:type="pct"/>
            <w:shd w:val="clear" w:color="auto" w:fill="F2F2F2" w:themeFill="background1" w:themeFillShade="F2"/>
            <w:vAlign w:val="center"/>
          </w:tcPr>
          <w:p w14:paraId="0B1B26EB" w14:textId="721996B5"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0,84</w:t>
            </w:r>
          </w:p>
        </w:tc>
      </w:tr>
      <w:tr w:rsidR="00F63169" w:rsidRPr="006A6CE9" w14:paraId="76F345B7"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808F37A" w14:textId="77777777" w:rsidR="00F63169" w:rsidRPr="001C79E4" w:rsidRDefault="00F63169" w:rsidP="00F63169">
            <w:pPr>
              <w:spacing w:after="0" w:line="240" w:lineRule="auto"/>
              <w:contextualSpacing/>
              <w:jc w:val="center"/>
              <w:rPr>
                <w:sz w:val="16"/>
                <w:szCs w:val="18"/>
              </w:rPr>
            </w:pPr>
            <w:r w:rsidRPr="001C79E4">
              <w:rPr>
                <w:sz w:val="16"/>
                <w:szCs w:val="18"/>
              </w:rPr>
              <w:t>M12</w:t>
            </w:r>
          </w:p>
        </w:tc>
        <w:tc>
          <w:tcPr>
            <w:tcW w:w="1074" w:type="pct"/>
            <w:shd w:val="clear" w:color="auto" w:fill="F2F2F2" w:themeFill="background1" w:themeFillShade="F2"/>
            <w:vAlign w:val="center"/>
          </w:tcPr>
          <w:p w14:paraId="4A715767" w14:textId="5AB785FA"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933</w:t>
            </w:r>
          </w:p>
        </w:tc>
        <w:tc>
          <w:tcPr>
            <w:tcW w:w="1075" w:type="pct"/>
            <w:shd w:val="clear" w:color="auto" w:fill="F2F2F2" w:themeFill="background1" w:themeFillShade="F2"/>
            <w:vAlign w:val="center"/>
          </w:tcPr>
          <w:p w14:paraId="7932DA37" w14:textId="4D9BBB22"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31</w:t>
            </w:r>
          </w:p>
        </w:tc>
        <w:tc>
          <w:tcPr>
            <w:tcW w:w="1075" w:type="pct"/>
            <w:shd w:val="clear" w:color="auto" w:fill="F2F2F2" w:themeFill="background1" w:themeFillShade="F2"/>
            <w:vAlign w:val="center"/>
          </w:tcPr>
          <w:p w14:paraId="2EEA5AFB" w14:textId="6A66F618"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3,32</w:t>
            </w:r>
          </w:p>
        </w:tc>
        <w:tc>
          <w:tcPr>
            <w:tcW w:w="1075" w:type="pct"/>
            <w:shd w:val="clear" w:color="auto" w:fill="F2F2F2" w:themeFill="background1" w:themeFillShade="F2"/>
            <w:vAlign w:val="center"/>
          </w:tcPr>
          <w:p w14:paraId="6FB11158" w14:textId="0AFBE265"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1,10</w:t>
            </w:r>
          </w:p>
        </w:tc>
      </w:tr>
      <w:tr w:rsidR="00F63169" w:rsidRPr="006A6CE9" w14:paraId="09CAE859"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DC67B48" w14:textId="77777777" w:rsidR="00F63169" w:rsidRPr="001C79E4" w:rsidRDefault="00F63169" w:rsidP="00F63169">
            <w:pPr>
              <w:spacing w:after="0" w:line="240" w:lineRule="auto"/>
              <w:contextualSpacing/>
              <w:jc w:val="center"/>
              <w:rPr>
                <w:sz w:val="16"/>
                <w:szCs w:val="18"/>
              </w:rPr>
            </w:pPr>
            <w:r w:rsidRPr="001C79E4">
              <w:rPr>
                <w:sz w:val="16"/>
                <w:szCs w:val="18"/>
              </w:rPr>
              <w:t>M13</w:t>
            </w:r>
          </w:p>
        </w:tc>
        <w:tc>
          <w:tcPr>
            <w:tcW w:w="1074" w:type="pct"/>
            <w:shd w:val="clear" w:color="auto" w:fill="F2F2F2" w:themeFill="background1" w:themeFillShade="F2"/>
            <w:vAlign w:val="center"/>
          </w:tcPr>
          <w:p w14:paraId="72747875" w14:textId="7C28F0D7"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1 607</w:t>
            </w:r>
          </w:p>
        </w:tc>
        <w:tc>
          <w:tcPr>
            <w:tcW w:w="1075" w:type="pct"/>
            <w:shd w:val="clear" w:color="auto" w:fill="F2F2F2" w:themeFill="background1" w:themeFillShade="F2"/>
            <w:vAlign w:val="center"/>
          </w:tcPr>
          <w:p w14:paraId="793E11B8" w14:textId="49AC5221"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51</w:t>
            </w:r>
          </w:p>
        </w:tc>
        <w:tc>
          <w:tcPr>
            <w:tcW w:w="1075" w:type="pct"/>
            <w:shd w:val="clear" w:color="auto" w:fill="F2F2F2" w:themeFill="background1" w:themeFillShade="F2"/>
            <w:vAlign w:val="center"/>
          </w:tcPr>
          <w:p w14:paraId="5D3AAB5D" w14:textId="72D796B9"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3,17</w:t>
            </w:r>
          </w:p>
        </w:tc>
        <w:tc>
          <w:tcPr>
            <w:tcW w:w="1075" w:type="pct"/>
            <w:shd w:val="clear" w:color="auto" w:fill="F2F2F2" w:themeFill="background1" w:themeFillShade="F2"/>
            <w:vAlign w:val="center"/>
          </w:tcPr>
          <w:p w14:paraId="2ECD01CD" w14:textId="53BE3622"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0,98</w:t>
            </w:r>
          </w:p>
        </w:tc>
      </w:tr>
      <w:tr w:rsidR="00F63169" w:rsidRPr="006A6CE9" w14:paraId="611B98C4"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8404DC3" w14:textId="77777777" w:rsidR="00F63169" w:rsidRPr="001C79E4" w:rsidRDefault="00F63169" w:rsidP="00F63169">
            <w:pPr>
              <w:spacing w:after="0" w:line="240" w:lineRule="auto"/>
              <w:contextualSpacing/>
              <w:jc w:val="center"/>
              <w:rPr>
                <w:sz w:val="16"/>
                <w:szCs w:val="18"/>
              </w:rPr>
            </w:pPr>
            <w:r w:rsidRPr="001C79E4">
              <w:rPr>
                <w:sz w:val="16"/>
                <w:szCs w:val="18"/>
              </w:rPr>
              <w:t>M14</w:t>
            </w:r>
          </w:p>
        </w:tc>
        <w:tc>
          <w:tcPr>
            <w:tcW w:w="1074" w:type="pct"/>
            <w:shd w:val="clear" w:color="auto" w:fill="auto"/>
            <w:vAlign w:val="center"/>
          </w:tcPr>
          <w:p w14:paraId="65F40ADA" w14:textId="432FAB2A"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1 122</w:t>
            </w:r>
          </w:p>
        </w:tc>
        <w:tc>
          <w:tcPr>
            <w:tcW w:w="1075" w:type="pct"/>
            <w:shd w:val="clear" w:color="auto" w:fill="auto"/>
            <w:vAlign w:val="center"/>
          </w:tcPr>
          <w:p w14:paraId="5E51454E" w14:textId="16C64AEB"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6</w:t>
            </w:r>
          </w:p>
        </w:tc>
        <w:tc>
          <w:tcPr>
            <w:tcW w:w="1075" w:type="pct"/>
            <w:shd w:val="clear" w:color="auto" w:fill="auto"/>
            <w:vAlign w:val="center"/>
          </w:tcPr>
          <w:p w14:paraId="6EDCA1B1" w14:textId="5034D8FC"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0,53</w:t>
            </w:r>
          </w:p>
        </w:tc>
        <w:tc>
          <w:tcPr>
            <w:tcW w:w="1075" w:type="pct"/>
            <w:shd w:val="clear" w:color="auto" w:fill="auto"/>
            <w:vAlign w:val="center"/>
          </w:tcPr>
          <w:p w14:paraId="2133F3C5" w14:textId="16751D8E"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E206E">
              <w:rPr>
                <w:sz w:val="16"/>
                <w:szCs w:val="16"/>
              </w:rPr>
              <w:t>-1,17</w:t>
            </w:r>
          </w:p>
        </w:tc>
      </w:tr>
      <w:tr w:rsidR="00F63169" w:rsidRPr="006A6CE9" w14:paraId="754E7C7E"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AC08CFD" w14:textId="77777777" w:rsidR="00F63169" w:rsidRPr="001C79E4" w:rsidRDefault="00F63169" w:rsidP="00F63169">
            <w:pPr>
              <w:spacing w:after="0" w:line="240" w:lineRule="auto"/>
              <w:contextualSpacing/>
              <w:jc w:val="center"/>
              <w:rPr>
                <w:sz w:val="16"/>
                <w:szCs w:val="18"/>
              </w:rPr>
            </w:pPr>
            <w:r w:rsidRPr="001C79E4">
              <w:rPr>
                <w:sz w:val="16"/>
                <w:szCs w:val="18"/>
              </w:rPr>
              <w:t>M15</w:t>
            </w:r>
          </w:p>
        </w:tc>
        <w:tc>
          <w:tcPr>
            <w:tcW w:w="1074" w:type="pct"/>
            <w:shd w:val="clear" w:color="auto" w:fill="auto"/>
            <w:vAlign w:val="center"/>
          </w:tcPr>
          <w:p w14:paraId="47EDB46E" w14:textId="25FB9A8B"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1 893</w:t>
            </w:r>
          </w:p>
        </w:tc>
        <w:tc>
          <w:tcPr>
            <w:tcW w:w="1075" w:type="pct"/>
            <w:shd w:val="clear" w:color="auto" w:fill="auto"/>
            <w:vAlign w:val="center"/>
          </w:tcPr>
          <w:p w14:paraId="052FB6CF" w14:textId="406484B0"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2</w:t>
            </w:r>
          </w:p>
        </w:tc>
        <w:tc>
          <w:tcPr>
            <w:tcW w:w="1075" w:type="pct"/>
            <w:shd w:val="clear" w:color="auto" w:fill="auto"/>
            <w:vAlign w:val="center"/>
          </w:tcPr>
          <w:p w14:paraId="1284C452" w14:textId="6B4324A2"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0,11</w:t>
            </w:r>
          </w:p>
        </w:tc>
        <w:tc>
          <w:tcPr>
            <w:tcW w:w="1075" w:type="pct"/>
            <w:shd w:val="clear" w:color="auto" w:fill="auto"/>
            <w:vAlign w:val="center"/>
          </w:tcPr>
          <w:p w14:paraId="0A6C3C35" w14:textId="09E14CBF"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-1,52</w:t>
            </w:r>
          </w:p>
        </w:tc>
      </w:tr>
      <w:tr w:rsidR="00F63169" w:rsidRPr="006A6CE9" w14:paraId="7395AA20"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F0AD34D" w14:textId="77777777" w:rsidR="00F63169" w:rsidRPr="001C79E4" w:rsidRDefault="00F63169" w:rsidP="00F63169">
            <w:pPr>
              <w:spacing w:after="0" w:line="240" w:lineRule="auto"/>
              <w:contextualSpacing/>
              <w:jc w:val="center"/>
              <w:rPr>
                <w:sz w:val="16"/>
                <w:szCs w:val="18"/>
              </w:rPr>
            </w:pPr>
            <w:r w:rsidRPr="001C79E4">
              <w:rPr>
                <w:sz w:val="16"/>
                <w:szCs w:val="18"/>
              </w:rPr>
              <w:t>M16</w:t>
            </w:r>
          </w:p>
        </w:tc>
        <w:tc>
          <w:tcPr>
            <w:tcW w:w="1074" w:type="pct"/>
            <w:shd w:val="clear" w:color="auto" w:fill="auto"/>
            <w:vAlign w:val="center"/>
          </w:tcPr>
          <w:p w14:paraId="3D590F9C" w14:textId="2349F276"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1 355</w:t>
            </w:r>
          </w:p>
        </w:tc>
        <w:tc>
          <w:tcPr>
            <w:tcW w:w="1075" w:type="pct"/>
            <w:shd w:val="clear" w:color="auto" w:fill="auto"/>
            <w:vAlign w:val="center"/>
          </w:tcPr>
          <w:p w14:paraId="1CB896F6" w14:textId="66E75FBF"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12</w:t>
            </w:r>
          </w:p>
        </w:tc>
        <w:tc>
          <w:tcPr>
            <w:tcW w:w="1075" w:type="pct"/>
            <w:shd w:val="clear" w:color="auto" w:fill="auto"/>
            <w:vAlign w:val="center"/>
          </w:tcPr>
          <w:p w14:paraId="70841330" w14:textId="55511C25"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0,89</w:t>
            </w:r>
          </w:p>
        </w:tc>
        <w:tc>
          <w:tcPr>
            <w:tcW w:w="1075" w:type="pct"/>
            <w:shd w:val="clear" w:color="auto" w:fill="auto"/>
            <w:vAlign w:val="center"/>
          </w:tcPr>
          <w:p w14:paraId="15E0FEA5" w14:textId="23B197A7"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-0,88</w:t>
            </w:r>
          </w:p>
        </w:tc>
      </w:tr>
      <w:tr w:rsidR="00F63169" w:rsidRPr="006A6CE9" w14:paraId="01041949"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FAC7194" w14:textId="77777777" w:rsidR="00F63169" w:rsidRPr="001C79E4" w:rsidRDefault="00F63169" w:rsidP="00F63169">
            <w:pPr>
              <w:spacing w:after="0" w:line="240" w:lineRule="auto"/>
              <w:contextualSpacing/>
              <w:jc w:val="center"/>
              <w:rPr>
                <w:b w:val="0"/>
                <w:bCs w:val="0"/>
                <w:sz w:val="16"/>
                <w:szCs w:val="18"/>
              </w:rPr>
            </w:pPr>
            <w:r w:rsidRPr="001C79E4">
              <w:rPr>
                <w:sz w:val="16"/>
                <w:szCs w:val="18"/>
              </w:rPr>
              <w:t>M17</w:t>
            </w:r>
          </w:p>
        </w:tc>
        <w:tc>
          <w:tcPr>
            <w:tcW w:w="1074" w:type="pct"/>
            <w:shd w:val="clear" w:color="auto" w:fill="auto"/>
            <w:vAlign w:val="center"/>
          </w:tcPr>
          <w:p w14:paraId="258E2098" w14:textId="6F139DD5"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643</w:t>
            </w:r>
          </w:p>
        </w:tc>
        <w:tc>
          <w:tcPr>
            <w:tcW w:w="1075" w:type="pct"/>
            <w:shd w:val="clear" w:color="auto" w:fill="auto"/>
            <w:vAlign w:val="center"/>
          </w:tcPr>
          <w:p w14:paraId="58853B4A" w14:textId="5E9AEF1C"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6</w:t>
            </w:r>
          </w:p>
        </w:tc>
        <w:tc>
          <w:tcPr>
            <w:tcW w:w="1075" w:type="pct"/>
            <w:shd w:val="clear" w:color="auto" w:fill="auto"/>
            <w:vAlign w:val="center"/>
          </w:tcPr>
          <w:p w14:paraId="0A405815" w14:textId="78D3F363"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0,93</w:t>
            </w:r>
          </w:p>
        </w:tc>
        <w:tc>
          <w:tcPr>
            <w:tcW w:w="1075" w:type="pct"/>
            <w:shd w:val="clear" w:color="auto" w:fill="auto"/>
            <w:vAlign w:val="center"/>
          </w:tcPr>
          <w:p w14:paraId="617FDB12" w14:textId="762D2495"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-0,84</w:t>
            </w:r>
          </w:p>
        </w:tc>
      </w:tr>
      <w:tr w:rsidR="00F63169" w:rsidRPr="006A6CE9" w14:paraId="1BFDCC77"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54AAD89" w14:textId="77777777" w:rsidR="00F63169" w:rsidRPr="001C79E4" w:rsidRDefault="00F63169" w:rsidP="00F63169">
            <w:pPr>
              <w:spacing w:after="0" w:line="240" w:lineRule="auto"/>
              <w:contextualSpacing/>
              <w:jc w:val="center"/>
              <w:rPr>
                <w:b w:val="0"/>
                <w:bCs w:val="0"/>
                <w:sz w:val="16"/>
                <w:szCs w:val="18"/>
              </w:rPr>
            </w:pPr>
            <w:r w:rsidRPr="001C79E4">
              <w:rPr>
                <w:sz w:val="16"/>
                <w:szCs w:val="18"/>
              </w:rPr>
              <w:t>M18</w:t>
            </w:r>
          </w:p>
        </w:tc>
        <w:tc>
          <w:tcPr>
            <w:tcW w:w="1074" w:type="pct"/>
            <w:shd w:val="clear" w:color="auto" w:fill="auto"/>
            <w:vAlign w:val="center"/>
          </w:tcPr>
          <w:p w14:paraId="6CF01418" w14:textId="3CE15FA4"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2 390</w:t>
            </w:r>
          </w:p>
        </w:tc>
        <w:tc>
          <w:tcPr>
            <w:tcW w:w="1075" w:type="pct"/>
            <w:shd w:val="clear" w:color="auto" w:fill="auto"/>
            <w:vAlign w:val="center"/>
          </w:tcPr>
          <w:p w14:paraId="513FD251" w14:textId="2D1EE5A1"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14</w:t>
            </w:r>
          </w:p>
        </w:tc>
        <w:tc>
          <w:tcPr>
            <w:tcW w:w="1075" w:type="pct"/>
            <w:shd w:val="clear" w:color="auto" w:fill="auto"/>
            <w:vAlign w:val="center"/>
          </w:tcPr>
          <w:p w14:paraId="18745DBF" w14:textId="155C1D2B"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0,59</w:t>
            </w:r>
          </w:p>
        </w:tc>
        <w:tc>
          <w:tcPr>
            <w:tcW w:w="1075" w:type="pct"/>
            <w:shd w:val="clear" w:color="auto" w:fill="auto"/>
            <w:vAlign w:val="center"/>
          </w:tcPr>
          <w:p w14:paraId="433D2694" w14:textId="09D7BFA2"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-1,12</w:t>
            </w:r>
          </w:p>
        </w:tc>
      </w:tr>
      <w:tr w:rsidR="00F63169" w:rsidRPr="006A6CE9" w14:paraId="7E20518E" w14:textId="77777777" w:rsidTr="00F63169">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299BCC1" w14:textId="77777777" w:rsidR="00F63169" w:rsidRPr="001C79E4" w:rsidRDefault="00F63169" w:rsidP="00F63169">
            <w:pPr>
              <w:spacing w:after="0" w:line="240" w:lineRule="auto"/>
              <w:contextualSpacing/>
              <w:jc w:val="center"/>
              <w:rPr>
                <w:b w:val="0"/>
                <w:bCs w:val="0"/>
                <w:sz w:val="16"/>
                <w:szCs w:val="18"/>
              </w:rPr>
            </w:pPr>
            <w:r w:rsidRPr="001C79E4">
              <w:rPr>
                <w:sz w:val="16"/>
                <w:szCs w:val="18"/>
              </w:rPr>
              <w:t>M19</w:t>
            </w:r>
          </w:p>
        </w:tc>
        <w:tc>
          <w:tcPr>
            <w:tcW w:w="1074" w:type="pct"/>
            <w:shd w:val="clear" w:color="auto" w:fill="auto"/>
            <w:vAlign w:val="center"/>
          </w:tcPr>
          <w:p w14:paraId="0EEB3BEA" w14:textId="34DF687E"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2 071</w:t>
            </w:r>
          </w:p>
        </w:tc>
        <w:tc>
          <w:tcPr>
            <w:tcW w:w="1075" w:type="pct"/>
            <w:shd w:val="clear" w:color="auto" w:fill="auto"/>
            <w:vAlign w:val="center"/>
          </w:tcPr>
          <w:p w14:paraId="716646F6" w14:textId="79B87DEA"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36</w:t>
            </w:r>
          </w:p>
        </w:tc>
        <w:tc>
          <w:tcPr>
            <w:tcW w:w="1075" w:type="pct"/>
            <w:shd w:val="clear" w:color="auto" w:fill="auto"/>
            <w:vAlign w:val="center"/>
          </w:tcPr>
          <w:p w14:paraId="7BBD4C17" w14:textId="35C37989" w:rsidR="00F63169" w:rsidRPr="00F63169"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63169">
              <w:rPr>
                <w:sz w:val="16"/>
                <w:szCs w:val="16"/>
              </w:rPr>
              <w:t>1,74</w:t>
            </w:r>
          </w:p>
        </w:tc>
        <w:tc>
          <w:tcPr>
            <w:tcW w:w="1075" w:type="pct"/>
            <w:shd w:val="clear" w:color="auto" w:fill="auto"/>
            <w:vAlign w:val="center"/>
          </w:tcPr>
          <w:p w14:paraId="281D10F5" w14:textId="271A5C9B" w:rsidR="00F63169" w:rsidRPr="006E206E" w:rsidRDefault="00F63169" w:rsidP="00F6316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-0,19</w:t>
            </w:r>
          </w:p>
        </w:tc>
      </w:tr>
    </w:tbl>
    <w:p w14:paraId="38E5AA86" w14:textId="77777777" w:rsidR="00F63169" w:rsidRDefault="00F63169" w:rsidP="00F63169">
      <w:pPr>
        <w:rPr>
          <w:sz w:val="16"/>
          <w:szCs w:val="18"/>
          <w:lang w:bidi="en-US"/>
        </w:rPr>
      </w:pPr>
      <w:r w:rsidRPr="002D642D">
        <w:rPr>
          <w:sz w:val="16"/>
          <w:szCs w:val="18"/>
          <w:lang w:bidi="en-US"/>
        </w:rPr>
        <w:t>Źródło: Opracowanie własne na podstawie danych przekazanych przez Urząd Miasta Łuków.</w:t>
      </w:r>
    </w:p>
    <w:p w14:paraId="683D2EC7" w14:textId="2E0217B1" w:rsidR="006B0FF6" w:rsidRDefault="00F63169" w:rsidP="00310CCB">
      <w:pPr>
        <w:rPr>
          <w:lang w:bidi="en-US"/>
        </w:rPr>
      </w:pPr>
      <w:r w:rsidRPr="00363756">
        <w:rPr>
          <w:lang w:bidi="en-US"/>
        </w:rPr>
        <w:t>Największy udział osób korzystających z pomocy społecznej występuje w jednostkach:</w:t>
      </w:r>
      <w:r w:rsidR="00AA12A0">
        <w:rPr>
          <w:lang w:bidi="en-US"/>
        </w:rPr>
        <w:t xml:space="preserve"> </w:t>
      </w:r>
      <w:r w:rsidR="00203CB6" w:rsidRPr="00363756">
        <w:rPr>
          <w:lang w:bidi="en-US"/>
        </w:rPr>
        <w:t>M5 (2,04) oraz M12 (1,10)</w:t>
      </w:r>
      <w:r w:rsidRPr="00363756">
        <w:rPr>
          <w:lang w:bidi="en-US"/>
        </w:rPr>
        <w:t xml:space="preserve"> znajdujących się z środkowej części miasta. Wysoki procent mieszkańców pobierających świadczenia zamieszkuje również jednostki:</w:t>
      </w:r>
      <w:r w:rsidR="00203CB6" w:rsidRPr="00363756">
        <w:rPr>
          <w:lang w:bidi="en-US"/>
        </w:rPr>
        <w:t xml:space="preserve"> M6 (1,01), M4 (1,01), M13 (0,98), M11 (0,84), M3 (0,83), M10 (0,63) oraz M2 (0,24).</w:t>
      </w:r>
      <w:r w:rsidR="00796130" w:rsidRPr="00363756">
        <w:rPr>
          <w:lang w:bidi="en-US"/>
        </w:rPr>
        <w:t xml:space="preserve"> Najlepsza sytuacja cechuje jednostki M15 (-1,52) </w:t>
      </w:r>
      <w:r w:rsidR="00796130" w:rsidRPr="00363756">
        <w:t>i</w:t>
      </w:r>
      <w:r w:rsidR="00363756">
        <w:t> </w:t>
      </w:r>
      <w:r w:rsidR="00796130" w:rsidRPr="00363756">
        <w:t>M14</w:t>
      </w:r>
      <w:r w:rsidR="00796130" w:rsidRPr="00363756">
        <w:rPr>
          <w:lang w:bidi="en-US"/>
        </w:rPr>
        <w:t xml:space="preserve"> (-1,17), obejmujące osiedla zabudowy jednorodzinnej oraz jednostkę M18 (-1,12), </w:t>
      </w:r>
      <w:r w:rsidR="00363756" w:rsidRPr="00363756">
        <w:rPr>
          <w:lang w:bidi="en-US"/>
        </w:rPr>
        <w:t>obejmującą przede wszystkim zabudowę wielorodzinną.</w:t>
      </w:r>
    </w:p>
    <w:p w14:paraId="43288AA2" w14:textId="625CBB00" w:rsidR="00363756" w:rsidRPr="002D642D" w:rsidRDefault="00363756" w:rsidP="00363756">
      <w:pPr>
        <w:pStyle w:val="Legenda"/>
        <w:rPr>
          <w:szCs w:val="18"/>
          <w:lang w:bidi="en-US"/>
        </w:rPr>
      </w:pPr>
      <w:bookmarkStart w:id="40" w:name="_Toc111487568"/>
      <w:r w:rsidRPr="002D642D">
        <w:lastRenderedPageBreak/>
        <w:t xml:space="preserve">Ryc. </w:t>
      </w:r>
      <w:fldSimple w:instr=" SEQ Ryc. \* ARABIC ">
        <w:r w:rsidR="00017EB1">
          <w:rPr>
            <w:noProof/>
          </w:rPr>
          <w:t>5</w:t>
        </w:r>
      </w:fldSimple>
      <w:r>
        <w:t xml:space="preserve">. </w:t>
      </w:r>
      <w:r w:rsidRPr="001C79E4">
        <w:t xml:space="preserve">Zestandaryzowany wskaźnik cząstkowy – </w:t>
      </w:r>
      <w:r w:rsidRPr="00363756">
        <w:t>Liczba osób korzystających z pomocy społecznej na 100 mieszkańców</w:t>
      </w:r>
      <w:bookmarkEnd w:id="40"/>
    </w:p>
    <w:p w14:paraId="055B38A7" w14:textId="77777777" w:rsidR="00363756" w:rsidRDefault="00363756" w:rsidP="00977E18">
      <w:pPr>
        <w:spacing w:after="0"/>
        <w:jc w:val="center"/>
        <w:rPr>
          <w:lang w:bidi="en-US"/>
        </w:rPr>
      </w:pPr>
      <w:r>
        <w:rPr>
          <w:noProof/>
          <w:lang w:bidi="en-US"/>
        </w:rPr>
        <w:drawing>
          <wp:inline distT="0" distB="0" distL="0" distR="0" wp14:anchorId="68EC297F" wp14:editId="3F6931E1">
            <wp:extent cx="5905335" cy="4176000"/>
            <wp:effectExtent l="0" t="0" r="63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05335" cy="4176000"/>
                    </a:xfrm>
                    <a:prstGeom prst="rect">
                      <a:avLst/>
                    </a:prstGeom>
                  </pic:spPr>
                </pic:pic>
              </a:graphicData>
            </a:graphic>
          </wp:inline>
        </w:drawing>
      </w:r>
    </w:p>
    <w:p w14:paraId="1799234E" w14:textId="77777777" w:rsidR="00363756" w:rsidRDefault="00363756" w:rsidP="00363756">
      <w:pPr>
        <w:rPr>
          <w:lang w:bidi="en-US"/>
        </w:rPr>
      </w:pPr>
      <w:r w:rsidRPr="002D642D">
        <w:rPr>
          <w:sz w:val="16"/>
          <w:szCs w:val="18"/>
          <w:lang w:bidi="en-US"/>
        </w:rPr>
        <w:t>Źródło: Opracowanie własne</w:t>
      </w:r>
      <w:r>
        <w:rPr>
          <w:sz w:val="16"/>
          <w:szCs w:val="18"/>
          <w:lang w:bidi="en-US"/>
        </w:rPr>
        <w:t>.</w:t>
      </w:r>
    </w:p>
    <w:p w14:paraId="6370D7D0" w14:textId="1DC8ED91" w:rsidR="00363756" w:rsidRDefault="00363756" w:rsidP="00363756">
      <w:pPr>
        <w:rPr>
          <w:lang w:bidi="en-US"/>
        </w:rPr>
      </w:pPr>
      <w:r>
        <w:rPr>
          <w:lang w:bidi="en-US"/>
        </w:rPr>
        <w:t>Jedną z najczęstszych przyczyn udzielania świadczeń z pomocy społecznej jest ubóstwo. Ubóstwo, to pojęcie, które z jednej strony określa warunki życia jednostki, a z drugiej strony wskazuje na nierówności i sprzeczności występujące w społeczeństwie. Zjawisko ubóstwa, z</w:t>
      </w:r>
      <w:r w:rsidR="00AA12A0">
        <w:rPr>
          <w:lang w:bidi="en-US"/>
        </w:rPr>
        <w:t> </w:t>
      </w:r>
      <w:r>
        <w:rPr>
          <w:lang w:bidi="en-US"/>
        </w:rPr>
        <w:t>uwagi na swoje socjologiczne czy psychologiczne aspekty, stanowi niezwykle złożony problem społeczny. Pomimo</w:t>
      </w:r>
      <w:r w:rsidR="006E206E">
        <w:rPr>
          <w:lang w:bidi="en-US"/>
        </w:rPr>
        <w:t>,</w:t>
      </w:r>
      <w:r>
        <w:rPr>
          <w:lang w:bidi="en-US"/>
        </w:rPr>
        <w:t xml:space="preserve"> iż ubóstwo jest zjawiskiem wielowymiarowym, to dla polityki społecznej podstawowe znaczenie ciągle mają kwestie dotyczące ubóstwa ekonomicznego. Warto wspomnieć, że w 2021 r. kryterium dochodowe uprawniające do świadczeń z pomocy społecznej dla osoby samotnie gospodarującej wynosiło 701 zł, a dla osoby w rodzinie – 600 zł.</w:t>
      </w:r>
    </w:p>
    <w:p w14:paraId="4C1D1008" w14:textId="5AB6CFE3" w:rsidR="00363756" w:rsidRDefault="00363756" w:rsidP="00363756">
      <w:pPr>
        <w:rPr>
          <w:lang w:bidi="en-US"/>
        </w:rPr>
      </w:pPr>
      <w:r>
        <w:rPr>
          <w:lang w:bidi="en-US"/>
        </w:rPr>
        <w:t>Zgodnie z danymi udostępnionymi przez Miejski Ośrodek Pomocy Społecznej w Łukowie w 2021 r. ze świadczeń pomocy społecznej z powodu ubóstwa skorzystało 237 mieszkańców miasta.</w:t>
      </w:r>
    </w:p>
    <w:p w14:paraId="440BCD3D" w14:textId="0677A2CE" w:rsidR="00363756" w:rsidRPr="00F63169" w:rsidRDefault="00363756" w:rsidP="00363756">
      <w:pPr>
        <w:pStyle w:val="Legenda"/>
      </w:pPr>
      <w:bookmarkStart w:id="41" w:name="_Toc111487526"/>
      <w:r w:rsidRPr="00F63169">
        <w:t xml:space="preserve">Tabela </w:t>
      </w:r>
      <w:fldSimple w:instr=" SEQ Tabela \* ARABIC ">
        <w:r w:rsidR="00017EB1">
          <w:rPr>
            <w:noProof/>
          </w:rPr>
          <w:t>7</w:t>
        </w:r>
      </w:fldSimple>
      <w:r w:rsidRPr="00F63169">
        <w:t xml:space="preserve">. Liczba osób korzystających z pomocy społecznej </w:t>
      </w:r>
      <w:r>
        <w:t xml:space="preserve">z powodu ubóstwa </w:t>
      </w:r>
      <w:r w:rsidRPr="00F63169">
        <w:t>na 100 mieszkańców</w:t>
      </w:r>
      <w:bookmarkEnd w:id="41"/>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363756" w:rsidRPr="00363756" w14:paraId="55E9F41E" w14:textId="77777777" w:rsidTr="00A72B9A">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3CD7E1F" w14:textId="77777777" w:rsidR="00363756" w:rsidRPr="00363756" w:rsidRDefault="00363756" w:rsidP="00363756">
            <w:pPr>
              <w:spacing w:after="0" w:line="240" w:lineRule="auto"/>
              <w:contextualSpacing/>
              <w:jc w:val="center"/>
              <w:rPr>
                <w:sz w:val="16"/>
                <w:szCs w:val="16"/>
              </w:rPr>
            </w:pPr>
            <w:r w:rsidRPr="00363756">
              <w:rPr>
                <w:sz w:val="16"/>
                <w:szCs w:val="16"/>
              </w:rPr>
              <w:t>Numer jednostki analitycznej</w:t>
            </w:r>
          </w:p>
        </w:tc>
        <w:tc>
          <w:tcPr>
            <w:tcW w:w="1074" w:type="pct"/>
            <w:vAlign w:val="center"/>
          </w:tcPr>
          <w:p w14:paraId="4D6C2063" w14:textId="2E63A119" w:rsidR="00363756" w:rsidRPr="00A72B9A" w:rsidRDefault="00363756" w:rsidP="00A72B9A">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A72B9A">
              <w:rPr>
                <w:sz w:val="16"/>
                <w:szCs w:val="16"/>
              </w:rPr>
              <w:t>Liczba mieszkańców</w:t>
            </w:r>
          </w:p>
        </w:tc>
        <w:tc>
          <w:tcPr>
            <w:tcW w:w="1075" w:type="pct"/>
            <w:vAlign w:val="center"/>
          </w:tcPr>
          <w:p w14:paraId="4823477D" w14:textId="0D41A5EE" w:rsidR="00363756" w:rsidRPr="00A72B9A" w:rsidRDefault="00363756" w:rsidP="00A72B9A">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A72B9A">
              <w:rPr>
                <w:sz w:val="16"/>
                <w:szCs w:val="16"/>
              </w:rPr>
              <w:t>Liczba osób korzystających z pomocy społecznej z powodu ubóstwa</w:t>
            </w:r>
          </w:p>
        </w:tc>
        <w:tc>
          <w:tcPr>
            <w:tcW w:w="1075" w:type="pct"/>
            <w:vAlign w:val="center"/>
          </w:tcPr>
          <w:p w14:paraId="0C7A51DE" w14:textId="72F8D0D9" w:rsidR="00363756" w:rsidRPr="00A72B9A" w:rsidRDefault="00363756" w:rsidP="00A72B9A">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A72B9A">
              <w:rPr>
                <w:sz w:val="16"/>
                <w:szCs w:val="16"/>
              </w:rPr>
              <w:t xml:space="preserve">Liczba osób korzystających </w:t>
            </w:r>
            <w:r w:rsidR="00A72B9A" w:rsidRPr="00A72B9A">
              <w:rPr>
                <w:sz w:val="16"/>
                <w:szCs w:val="16"/>
              </w:rPr>
              <w:t xml:space="preserve">z </w:t>
            </w:r>
            <w:r w:rsidRPr="00A72B9A">
              <w:rPr>
                <w:sz w:val="16"/>
                <w:szCs w:val="16"/>
              </w:rPr>
              <w:t>pomocy społecznej z powodu ubóstwa na 100 mieszkańców</w:t>
            </w:r>
          </w:p>
        </w:tc>
        <w:tc>
          <w:tcPr>
            <w:tcW w:w="1075" w:type="pct"/>
            <w:vAlign w:val="center"/>
          </w:tcPr>
          <w:p w14:paraId="4BA361C1" w14:textId="1ACDB673" w:rsidR="00363756" w:rsidRPr="00A72B9A" w:rsidRDefault="00363756" w:rsidP="00A72B9A">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A72B9A">
              <w:rPr>
                <w:sz w:val="16"/>
                <w:szCs w:val="16"/>
              </w:rPr>
              <w:t>Zestandaryzowany wskaźnik cząstkowy</w:t>
            </w:r>
          </w:p>
        </w:tc>
      </w:tr>
      <w:tr w:rsidR="00A72B9A" w:rsidRPr="00363756" w14:paraId="78CAF37D"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B46F5EC" w14:textId="77777777" w:rsidR="00A72B9A" w:rsidRPr="00363756" w:rsidRDefault="00A72B9A" w:rsidP="00A72B9A">
            <w:pPr>
              <w:spacing w:after="0" w:line="240" w:lineRule="auto"/>
              <w:contextualSpacing/>
              <w:jc w:val="center"/>
              <w:rPr>
                <w:sz w:val="16"/>
                <w:szCs w:val="16"/>
              </w:rPr>
            </w:pPr>
            <w:r w:rsidRPr="00363756">
              <w:rPr>
                <w:sz w:val="16"/>
                <w:szCs w:val="16"/>
              </w:rPr>
              <w:t>M1</w:t>
            </w:r>
          </w:p>
        </w:tc>
        <w:tc>
          <w:tcPr>
            <w:tcW w:w="1074" w:type="pct"/>
            <w:shd w:val="clear" w:color="auto" w:fill="FFFFFF" w:themeFill="background1"/>
            <w:vAlign w:val="center"/>
          </w:tcPr>
          <w:p w14:paraId="3C551C1A" w14:textId="521B212C"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533</w:t>
            </w:r>
          </w:p>
        </w:tc>
        <w:tc>
          <w:tcPr>
            <w:tcW w:w="1075" w:type="pct"/>
            <w:shd w:val="clear" w:color="auto" w:fill="FFFFFF" w:themeFill="background1"/>
            <w:vAlign w:val="center"/>
          </w:tcPr>
          <w:p w14:paraId="2823E238" w14:textId="75D476C3"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5</w:t>
            </w:r>
          </w:p>
        </w:tc>
        <w:tc>
          <w:tcPr>
            <w:tcW w:w="1075" w:type="pct"/>
            <w:shd w:val="clear" w:color="auto" w:fill="FFFFFF" w:themeFill="background1"/>
            <w:vAlign w:val="center"/>
          </w:tcPr>
          <w:p w14:paraId="03AA50D8" w14:textId="72DD189D"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0,94</w:t>
            </w:r>
          </w:p>
        </w:tc>
        <w:tc>
          <w:tcPr>
            <w:tcW w:w="1075" w:type="pct"/>
            <w:shd w:val="clear" w:color="auto" w:fill="FFFFFF" w:themeFill="background1"/>
            <w:vAlign w:val="center"/>
          </w:tcPr>
          <w:p w14:paraId="37EC216C" w14:textId="27062FF4"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-0,15</w:t>
            </w:r>
          </w:p>
        </w:tc>
      </w:tr>
      <w:tr w:rsidR="00A72B9A" w:rsidRPr="00363756" w14:paraId="099CAF9D"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CEBF8A6" w14:textId="77777777" w:rsidR="00A72B9A" w:rsidRPr="00363756" w:rsidRDefault="00A72B9A" w:rsidP="00A72B9A">
            <w:pPr>
              <w:spacing w:after="0" w:line="240" w:lineRule="auto"/>
              <w:contextualSpacing/>
              <w:jc w:val="center"/>
              <w:rPr>
                <w:sz w:val="16"/>
                <w:szCs w:val="16"/>
              </w:rPr>
            </w:pPr>
            <w:r w:rsidRPr="00363756">
              <w:rPr>
                <w:sz w:val="16"/>
                <w:szCs w:val="16"/>
              </w:rPr>
              <w:t>M2</w:t>
            </w:r>
          </w:p>
        </w:tc>
        <w:tc>
          <w:tcPr>
            <w:tcW w:w="1074" w:type="pct"/>
            <w:shd w:val="clear" w:color="auto" w:fill="F2F2F2" w:themeFill="background1" w:themeFillShade="F2"/>
            <w:vAlign w:val="center"/>
          </w:tcPr>
          <w:p w14:paraId="23AEC40F" w14:textId="336A734A"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794</w:t>
            </w:r>
          </w:p>
        </w:tc>
        <w:tc>
          <w:tcPr>
            <w:tcW w:w="1075" w:type="pct"/>
            <w:shd w:val="clear" w:color="auto" w:fill="F2F2F2" w:themeFill="background1" w:themeFillShade="F2"/>
            <w:vAlign w:val="center"/>
          </w:tcPr>
          <w:p w14:paraId="02A43F6E" w14:textId="15D5BAF2"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12</w:t>
            </w:r>
          </w:p>
        </w:tc>
        <w:tc>
          <w:tcPr>
            <w:tcW w:w="1075" w:type="pct"/>
            <w:shd w:val="clear" w:color="auto" w:fill="F2F2F2" w:themeFill="background1" w:themeFillShade="F2"/>
            <w:vAlign w:val="center"/>
          </w:tcPr>
          <w:p w14:paraId="7222197A" w14:textId="4371A051"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1,51</w:t>
            </w:r>
          </w:p>
        </w:tc>
        <w:tc>
          <w:tcPr>
            <w:tcW w:w="1075" w:type="pct"/>
            <w:shd w:val="clear" w:color="auto" w:fill="F2F2F2" w:themeFill="background1" w:themeFillShade="F2"/>
            <w:vAlign w:val="center"/>
          </w:tcPr>
          <w:p w14:paraId="21385835" w14:textId="79202B6C"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0,68</w:t>
            </w:r>
          </w:p>
        </w:tc>
      </w:tr>
      <w:tr w:rsidR="00A72B9A" w:rsidRPr="00363756" w14:paraId="750A6D94"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B09E304" w14:textId="77777777" w:rsidR="00A72B9A" w:rsidRPr="00363756" w:rsidRDefault="00A72B9A" w:rsidP="00A72B9A">
            <w:pPr>
              <w:spacing w:after="0" w:line="240" w:lineRule="auto"/>
              <w:contextualSpacing/>
              <w:jc w:val="center"/>
              <w:rPr>
                <w:sz w:val="16"/>
                <w:szCs w:val="16"/>
              </w:rPr>
            </w:pPr>
            <w:r w:rsidRPr="00363756">
              <w:rPr>
                <w:sz w:val="16"/>
                <w:szCs w:val="16"/>
              </w:rPr>
              <w:t>M3</w:t>
            </w:r>
          </w:p>
        </w:tc>
        <w:tc>
          <w:tcPr>
            <w:tcW w:w="1074" w:type="pct"/>
            <w:shd w:val="clear" w:color="auto" w:fill="F2F2F2" w:themeFill="background1" w:themeFillShade="F2"/>
            <w:vAlign w:val="center"/>
          </w:tcPr>
          <w:p w14:paraId="2556E726" w14:textId="622ED2EE"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1 002</w:t>
            </w:r>
          </w:p>
        </w:tc>
        <w:tc>
          <w:tcPr>
            <w:tcW w:w="1075" w:type="pct"/>
            <w:shd w:val="clear" w:color="auto" w:fill="F2F2F2" w:themeFill="background1" w:themeFillShade="F2"/>
            <w:vAlign w:val="center"/>
          </w:tcPr>
          <w:p w14:paraId="11EE565A" w14:textId="395EE8AD"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21</w:t>
            </w:r>
          </w:p>
        </w:tc>
        <w:tc>
          <w:tcPr>
            <w:tcW w:w="1075" w:type="pct"/>
            <w:shd w:val="clear" w:color="auto" w:fill="F2F2F2" w:themeFill="background1" w:themeFillShade="F2"/>
            <w:vAlign w:val="center"/>
          </w:tcPr>
          <w:p w14:paraId="7F738159" w14:textId="09110420"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2,10</w:t>
            </w:r>
          </w:p>
        </w:tc>
        <w:tc>
          <w:tcPr>
            <w:tcW w:w="1075" w:type="pct"/>
            <w:shd w:val="clear" w:color="auto" w:fill="F2F2F2" w:themeFill="background1" w:themeFillShade="F2"/>
            <w:vAlign w:val="center"/>
          </w:tcPr>
          <w:p w14:paraId="0D363E8D" w14:textId="6CD7F9D8"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1,52</w:t>
            </w:r>
          </w:p>
        </w:tc>
      </w:tr>
      <w:tr w:rsidR="00A72B9A" w:rsidRPr="00363756" w14:paraId="7C352962"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C1AB61C" w14:textId="77777777" w:rsidR="00A72B9A" w:rsidRPr="00363756" w:rsidRDefault="00A72B9A" w:rsidP="00A72B9A">
            <w:pPr>
              <w:spacing w:after="0" w:line="240" w:lineRule="auto"/>
              <w:contextualSpacing/>
              <w:jc w:val="center"/>
              <w:rPr>
                <w:sz w:val="16"/>
                <w:szCs w:val="16"/>
              </w:rPr>
            </w:pPr>
            <w:r w:rsidRPr="00363756">
              <w:rPr>
                <w:sz w:val="16"/>
                <w:szCs w:val="16"/>
              </w:rPr>
              <w:t>M4</w:t>
            </w:r>
          </w:p>
        </w:tc>
        <w:tc>
          <w:tcPr>
            <w:tcW w:w="1074" w:type="pct"/>
            <w:shd w:val="clear" w:color="auto" w:fill="FFFFFF" w:themeFill="background1"/>
            <w:vAlign w:val="center"/>
          </w:tcPr>
          <w:p w14:paraId="17C92704" w14:textId="3498B27B"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903</w:t>
            </w:r>
          </w:p>
        </w:tc>
        <w:tc>
          <w:tcPr>
            <w:tcW w:w="1075" w:type="pct"/>
            <w:shd w:val="clear" w:color="auto" w:fill="FFFFFF" w:themeFill="background1"/>
            <w:vAlign w:val="center"/>
          </w:tcPr>
          <w:p w14:paraId="1AEA8BF0" w14:textId="6103D872"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4</w:t>
            </w:r>
          </w:p>
        </w:tc>
        <w:tc>
          <w:tcPr>
            <w:tcW w:w="1075" w:type="pct"/>
            <w:shd w:val="clear" w:color="auto" w:fill="FFFFFF" w:themeFill="background1"/>
            <w:vAlign w:val="center"/>
          </w:tcPr>
          <w:p w14:paraId="3307349B" w14:textId="6B937D5B"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0,44</w:t>
            </w:r>
          </w:p>
        </w:tc>
        <w:tc>
          <w:tcPr>
            <w:tcW w:w="1075" w:type="pct"/>
            <w:shd w:val="clear" w:color="auto" w:fill="FFFFFF" w:themeFill="background1"/>
            <w:vAlign w:val="center"/>
          </w:tcPr>
          <w:p w14:paraId="3679DD8D" w14:textId="143CF423"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-0,86</w:t>
            </w:r>
          </w:p>
        </w:tc>
      </w:tr>
      <w:tr w:rsidR="00A72B9A" w:rsidRPr="00363756" w14:paraId="7196F957"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E819987" w14:textId="77777777" w:rsidR="00A72B9A" w:rsidRPr="00363756" w:rsidRDefault="00A72B9A" w:rsidP="00A72B9A">
            <w:pPr>
              <w:spacing w:after="0" w:line="240" w:lineRule="auto"/>
              <w:contextualSpacing/>
              <w:jc w:val="center"/>
              <w:rPr>
                <w:sz w:val="16"/>
                <w:szCs w:val="16"/>
              </w:rPr>
            </w:pPr>
            <w:r w:rsidRPr="00363756">
              <w:rPr>
                <w:sz w:val="16"/>
                <w:szCs w:val="16"/>
              </w:rPr>
              <w:t>M5</w:t>
            </w:r>
          </w:p>
        </w:tc>
        <w:tc>
          <w:tcPr>
            <w:tcW w:w="1074" w:type="pct"/>
            <w:shd w:val="clear" w:color="auto" w:fill="F2F2F2" w:themeFill="background1" w:themeFillShade="F2"/>
            <w:vAlign w:val="center"/>
          </w:tcPr>
          <w:p w14:paraId="6CEB8C82" w14:textId="016EA1BC"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1 004</w:t>
            </w:r>
          </w:p>
        </w:tc>
        <w:tc>
          <w:tcPr>
            <w:tcW w:w="1075" w:type="pct"/>
            <w:shd w:val="clear" w:color="auto" w:fill="F2F2F2" w:themeFill="background1" w:themeFillShade="F2"/>
            <w:vAlign w:val="center"/>
          </w:tcPr>
          <w:p w14:paraId="237A4779" w14:textId="0C3F538F"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28</w:t>
            </w:r>
          </w:p>
        </w:tc>
        <w:tc>
          <w:tcPr>
            <w:tcW w:w="1075" w:type="pct"/>
            <w:shd w:val="clear" w:color="auto" w:fill="F2F2F2" w:themeFill="background1" w:themeFillShade="F2"/>
            <w:vAlign w:val="center"/>
          </w:tcPr>
          <w:p w14:paraId="2514A455" w14:textId="74755982"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2,79</w:t>
            </w:r>
          </w:p>
        </w:tc>
        <w:tc>
          <w:tcPr>
            <w:tcW w:w="1075" w:type="pct"/>
            <w:shd w:val="clear" w:color="auto" w:fill="F2F2F2" w:themeFill="background1" w:themeFillShade="F2"/>
            <w:vAlign w:val="center"/>
          </w:tcPr>
          <w:p w14:paraId="23F10D46" w14:textId="54F7BD49"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2,52</w:t>
            </w:r>
          </w:p>
        </w:tc>
      </w:tr>
      <w:tr w:rsidR="00A72B9A" w:rsidRPr="00363756" w14:paraId="51D6FFB8"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7E86050" w14:textId="77777777" w:rsidR="00A72B9A" w:rsidRPr="00363756" w:rsidRDefault="00A72B9A" w:rsidP="00A72B9A">
            <w:pPr>
              <w:spacing w:after="0" w:line="240" w:lineRule="auto"/>
              <w:contextualSpacing/>
              <w:jc w:val="center"/>
              <w:rPr>
                <w:sz w:val="16"/>
                <w:szCs w:val="16"/>
              </w:rPr>
            </w:pPr>
            <w:r w:rsidRPr="00363756">
              <w:rPr>
                <w:sz w:val="16"/>
                <w:szCs w:val="16"/>
              </w:rPr>
              <w:t>M6</w:t>
            </w:r>
          </w:p>
        </w:tc>
        <w:tc>
          <w:tcPr>
            <w:tcW w:w="1074" w:type="pct"/>
            <w:shd w:val="clear" w:color="auto" w:fill="F2F2F2" w:themeFill="background1" w:themeFillShade="F2"/>
            <w:vAlign w:val="center"/>
          </w:tcPr>
          <w:p w14:paraId="38C3B182" w14:textId="3F256EB7"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1 528</w:t>
            </w:r>
          </w:p>
        </w:tc>
        <w:tc>
          <w:tcPr>
            <w:tcW w:w="1075" w:type="pct"/>
            <w:shd w:val="clear" w:color="auto" w:fill="F2F2F2" w:themeFill="background1" w:themeFillShade="F2"/>
            <w:vAlign w:val="center"/>
          </w:tcPr>
          <w:p w14:paraId="467D96E7" w14:textId="1A152A1D"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22</w:t>
            </w:r>
          </w:p>
        </w:tc>
        <w:tc>
          <w:tcPr>
            <w:tcW w:w="1075" w:type="pct"/>
            <w:shd w:val="clear" w:color="auto" w:fill="F2F2F2" w:themeFill="background1" w:themeFillShade="F2"/>
            <w:vAlign w:val="center"/>
          </w:tcPr>
          <w:p w14:paraId="5B12EB1E" w14:textId="38FD66E3"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1,44</w:t>
            </w:r>
          </w:p>
        </w:tc>
        <w:tc>
          <w:tcPr>
            <w:tcW w:w="1075" w:type="pct"/>
            <w:shd w:val="clear" w:color="auto" w:fill="F2F2F2" w:themeFill="background1" w:themeFillShade="F2"/>
            <w:vAlign w:val="center"/>
          </w:tcPr>
          <w:p w14:paraId="7FD2B782" w14:textId="6C60EFD3"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0,57</w:t>
            </w:r>
          </w:p>
        </w:tc>
      </w:tr>
      <w:tr w:rsidR="00A72B9A" w:rsidRPr="00363756" w14:paraId="67A3CF1F"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01D1BAC" w14:textId="77777777" w:rsidR="00A72B9A" w:rsidRPr="00363756" w:rsidRDefault="00A72B9A" w:rsidP="00A72B9A">
            <w:pPr>
              <w:spacing w:after="0" w:line="240" w:lineRule="auto"/>
              <w:contextualSpacing/>
              <w:jc w:val="center"/>
              <w:rPr>
                <w:sz w:val="16"/>
                <w:szCs w:val="16"/>
              </w:rPr>
            </w:pPr>
            <w:r w:rsidRPr="00363756">
              <w:rPr>
                <w:sz w:val="16"/>
                <w:szCs w:val="16"/>
              </w:rPr>
              <w:lastRenderedPageBreak/>
              <w:t>M7</w:t>
            </w:r>
          </w:p>
        </w:tc>
        <w:tc>
          <w:tcPr>
            <w:tcW w:w="1074" w:type="pct"/>
            <w:shd w:val="clear" w:color="auto" w:fill="F2F2F2" w:themeFill="background1" w:themeFillShade="F2"/>
            <w:vAlign w:val="center"/>
          </w:tcPr>
          <w:p w14:paraId="37BB698E" w14:textId="5DDD57EE"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1 383</w:t>
            </w:r>
          </w:p>
        </w:tc>
        <w:tc>
          <w:tcPr>
            <w:tcW w:w="1075" w:type="pct"/>
            <w:shd w:val="clear" w:color="auto" w:fill="F2F2F2" w:themeFill="background1" w:themeFillShade="F2"/>
            <w:vAlign w:val="center"/>
          </w:tcPr>
          <w:p w14:paraId="2BCD3EC9" w14:textId="0F831D0E"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16</w:t>
            </w:r>
          </w:p>
        </w:tc>
        <w:tc>
          <w:tcPr>
            <w:tcW w:w="1075" w:type="pct"/>
            <w:shd w:val="clear" w:color="auto" w:fill="F2F2F2" w:themeFill="background1" w:themeFillShade="F2"/>
            <w:vAlign w:val="center"/>
          </w:tcPr>
          <w:p w14:paraId="7BEE6275" w14:textId="33FE6286"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1,16</w:t>
            </w:r>
          </w:p>
        </w:tc>
        <w:tc>
          <w:tcPr>
            <w:tcW w:w="1075" w:type="pct"/>
            <w:shd w:val="clear" w:color="auto" w:fill="F2F2F2" w:themeFill="background1" w:themeFillShade="F2"/>
            <w:vAlign w:val="center"/>
          </w:tcPr>
          <w:p w14:paraId="0344209D" w14:textId="4116909C"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0,17</w:t>
            </w:r>
          </w:p>
        </w:tc>
      </w:tr>
      <w:tr w:rsidR="00A72B9A" w:rsidRPr="00363756" w14:paraId="34FCFDD8"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24DB8ED" w14:textId="77777777" w:rsidR="00A72B9A" w:rsidRPr="00363756" w:rsidRDefault="00A72B9A" w:rsidP="00A72B9A">
            <w:pPr>
              <w:spacing w:after="0" w:line="240" w:lineRule="auto"/>
              <w:contextualSpacing/>
              <w:jc w:val="center"/>
              <w:rPr>
                <w:sz w:val="16"/>
                <w:szCs w:val="16"/>
              </w:rPr>
            </w:pPr>
            <w:r w:rsidRPr="00363756">
              <w:rPr>
                <w:sz w:val="16"/>
                <w:szCs w:val="16"/>
              </w:rPr>
              <w:t>M8</w:t>
            </w:r>
          </w:p>
        </w:tc>
        <w:tc>
          <w:tcPr>
            <w:tcW w:w="1074" w:type="pct"/>
            <w:shd w:val="clear" w:color="auto" w:fill="FFFFFF" w:themeFill="background1"/>
            <w:vAlign w:val="center"/>
          </w:tcPr>
          <w:p w14:paraId="4ABC0C5A" w14:textId="19B69A06"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1 408</w:t>
            </w:r>
          </w:p>
        </w:tc>
        <w:tc>
          <w:tcPr>
            <w:tcW w:w="1075" w:type="pct"/>
            <w:shd w:val="clear" w:color="auto" w:fill="FFFFFF" w:themeFill="background1"/>
            <w:vAlign w:val="center"/>
          </w:tcPr>
          <w:p w14:paraId="2B32B1A3" w14:textId="0D3F9A7F"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9</w:t>
            </w:r>
          </w:p>
        </w:tc>
        <w:tc>
          <w:tcPr>
            <w:tcW w:w="1075" w:type="pct"/>
            <w:shd w:val="clear" w:color="auto" w:fill="FFFFFF" w:themeFill="background1"/>
            <w:vAlign w:val="center"/>
          </w:tcPr>
          <w:p w14:paraId="52D584FE" w14:textId="5C16A418"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0,64</w:t>
            </w:r>
          </w:p>
        </w:tc>
        <w:tc>
          <w:tcPr>
            <w:tcW w:w="1075" w:type="pct"/>
            <w:shd w:val="clear" w:color="auto" w:fill="FFFFFF" w:themeFill="background1"/>
            <w:vAlign w:val="center"/>
          </w:tcPr>
          <w:p w14:paraId="645BE8C0" w14:textId="6BA22221"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-0,58</w:t>
            </w:r>
          </w:p>
        </w:tc>
      </w:tr>
      <w:tr w:rsidR="00A72B9A" w:rsidRPr="00363756" w14:paraId="453643DE"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8A3171E" w14:textId="77777777" w:rsidR="00A72B9A" w:rsidRPr="00363756" w:rsidRDefault="00A72B9A" w:rsidP="00A72B9A">
            <w:pPr>
              <w:spacing w:after="0" w:line="240" w:lineRule="auto"/>
              <w:contextualSpacing/>
              <w:jc w:val="center"/>
              <w:rPr>
                <w:sz w:val="16"/>
                <w:szCs w:val="16"/>
              </w:rPr>
            </w:pPr>
            <w:r w:rsidRPr="00363756">
              <w:rPr>
                <w:sz w:val="16"/>
                <w:szCs w:val="16"/>
              </w:rPr>
              <w:t>M9</w:t>
            </w:r>
          </w:p>
        </w:tc>
        <w:tc>
          <w:tcPr>
            <w:tcW w:w="1074" w:type="pct"/>
            <w:shd w:val="clear" w:color="auto" w:fill="FFFFFF" w:themeFill="background1"/>
            <w:vAlign w:val="center"/>
          </w:tcPr>
          <w:p w14:paraId="53BAB6F5" w14:textId="46043E07"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2 906</w:t>
            </w:r>
          </w:p>
        </w:tc>
        <w:tc>
          <w:tcPr>
            <w:tcW w:w="1075" w:type="pct"/>
            <w:shd w:val="clear" w:color="auto" w:fill="FFFFFF" w:themeFill="background1"/>
            <w:vAlign w:val="center"/>
          </w:tcPr>
          <w:p w14:paraId="3D09C5C6" w14:textId="2BCC7E11"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15</w:t>
            </w:r>
          </w:p>
        </w:tc>
        <w:tc>
          <w:tcPr>
            <w:tcW w:w="1075" w:type="pct"/>
            <w:shd w:val="clear" w:color="auto" w:fill="FFFFFF" w:themeFill="background1"/>
            <w:vAlign w:val="center"/>
          </w:tcPr>
          <w:p w14:paraId="3AF4FE91" w14:textId="5F0D1EC0"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0,52</w:t>
            </w:r>
          </w:p>
        </w:tc>
        <w:tc>
          <w:tcPr>
            <w:tcW w:w="1075" w:type="pct"/>
            <w:shd w:val="clear" w:color="auto" w:fill="FFFFFF" w:themeFill="background1"/>
            <w:vAlign w:val="center"/>
          </w:tcPr>
          <w:p w14:paraId="63D6DF02" w14:textId="15619E05"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E206E">
              <w:rPr>
                <w:sz w:val="16"/>
                <w:szCs w:val="16"/>
              </w:rPr>
              <w:t>-0,76</w:t>
            </w:r>
          </w:p>
        </w:tc>
      </w:tr>
      <w:tr w:rsidR="00A72B9A" w:rsidRPr="00363756" w14:paraId="55AB5D9F"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DD663F4" w14:textId="77777777" w:rsidR="00A72B9A" w:rsidRPr="00363756" w:rsidRDefault="00A72B9A" w:rsidP="00A72B9A">
            <w:pPr>
              <w:spacing w:after="0" w:line="240" w:lineRule="auto"/>
              <w:contextualSpacing/>
              <w:jc w:val="center"/>
              <w:rPr>
                <w:sz w:val="16"/>
                <w:szCs w:val="16"/>
              </w:rPr>
            </w:pPr>
            <w:r w:rsidRPr="00363756">
              <w:rPr>
                <w:sz w:val="16"/>
                <w:szCs w:val="16"/>
              </w:rPr>
              <w:t>M10</w:t>
            </w:r>
          </w:p>
        </w:tc>
        <w:tc>
          <w:tcPr>
            <w:tcW w:w="1074" w:type="pct"/>
            <w:shd w:val="clear" w:color="auto" w:fill="F2F2F2" w:themeFill="background1" w:themeFillShade="F2"/>
            <w:vAlign w:val="center"/>
          </w:tcPr>
          <w:p w14:paraId="34C56C58" w14:textId="5CF7D95E"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473</w:t>
            </w:r>
          </w:p>
        </w:tc>
        <w:tc>
          <w:tcPr>
            <w:tcW w:w="1075" w:type="pct"/>
            <w:shd w:val="clear" w:color="auto" w:fill="F2F2F2" w:themeFill="background1" w:themeFillShade="F2"/>
            <w:vAlign w:val="center"/>
          </w:tcPr>
          <w:p w14:paraId="14DA4A9B" w14:textId="2B5AC3CA"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8</w:t>
            </w:r>
          </w:p>
        </w:tc>
        <w:tc>
          <w:tcPr>
            <w:tcW w:w="1075" w:type="pct"/>
            <w:shd w:val="clear" w:color="auto" w:fill="F2F2F2" w:themeFill="background1" w:themeFillShade="F2"/>
            <w:vAlign w:val="center"/>
          </w:tcPr>
          <w:p w14:paraId="156CDF99" w14:textId="5415F1A6"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1,69</w:t>
            </w:r>
          </w:p>
        </w:tc>
        <w:tc>
          <w:tcPr>
            <w:tcW w:w="1075" w:type="pct"/>
            <w:shd w:val="clear" w:color="auto" w:fill="F2F2F2" w:themeFill="background1" w:themeFillShade="F2"/>
            <w:vAlign w:val="center"/>
          </w:tcPr>
          <w:p w14:paraId="0CCAA868" w14:textId="68E46244"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0,94</w:t>
            </w:r>
          </w:p>
        </w:tc>
      </w:tr>
      <w:tr w:rsidR="00A72B9A" w:rsidRPr="00363756" w14:paraId="5F3D712D"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A336D50" w14:textId="77777777" w:rsidR="00A72B9A" w:rsidRPr="00363756" w:rsidRDefault="00A72B9A" w:rsidP="00A72B9A">
            <w:pPr>
              <w:spacing w:after="0" w:line="240" w:lineRule="auto"/>
              <w:contextualSpacing/>
              <w:jc w:val="center"/>
              <w:rPr>
                <w:sz w:val="16"/>
                <w:szCs w:val="16"/>
              </w:rPr>
            </w:pPr>
            <w:r w:rsidRPr="00363756">
              <w:rPr>
                <w:sz w:val="16"/>
                <w:szCs w:val="16"/>
              </w:rPr>
              <w:t>M11</w:t>
            </w:r>
          </w:p>
        </w:tc>
        <w:tc>
          <w:tcPr>
            <w:tcW w:w="1074" w:type="pct"/>
            <w:shd w:val="clear" w:color="auto" w:fill="FFFFFF" w:themeFill="background1"/>
            <w:vAlign w:val="center"/>
          </w:tcPr>
          <w:p w14:paraId="11F553A8" w14:textId="1C9AB94D"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2 000</w:t>
            </w:r>
          </w:p>
        </w:tc>
        <w:tc>
          <w:tcPr>
            <w:tcW w:w="1075" w:type="pct"/>
            <w:shd w:val="clear" w:color="auto" w:fill="FFFFFF" w:themeFill="background1"/>
            <w:vAlign w:val="center"/>
          </w:tcPr>
          <w:p w14:paraId="0B971359" w14:textId="76C37657"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15</w:t>
            </w:r>
          </w:p>
        </w:tc>
        <w:tc>
          <w:tcPr>
            <w:tcW w:w="1075" w:type="pct"/>
            <w:shd w:val="clear" w:color="auto" w:fill="FFFFFF" w:themeFill="background1"/>
            <w:vAlign w:val="center"/>
          </w:tcPr>
          <w:p w14:paraId="3DCE0377" w14:textId="439FF0B9"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0,75</w:t>
            </w:r>
          </w:p>
        </w:tc>
        <w:tc>
          <w:tcPr>
            <w:tcW w:w="1075" w:type="pct"/>
            <w:shd w:val="clear" w:color="auto" w:fill="FFFFFF" w:themeFill="background1"/>
            <w:vAlign w:val="center"/>
          </w:tcPr>
          <w:p w14:paraId="2367C6AC" w14:textId="69E2D2A1"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-0,42</w:t>
            </w:r>
          </w:p>
        </w:tc>
      </w:tr>
      <w:tr w:rsidR="00A72B9A" w:rsidRPr="00363756" w14:paraId="0B162203"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32BAA22" w14:textId="77777777" w:rsidR="00A72B9A" w:rsidRPr="00363756" w:rsidRDefault="00A72B9A" w:rsidP="00A72B9A">
            <w:pPr>
              <w:spacing w:after="0" w:line="240" w:lineRule="auto"/>
              <w:contextualSpacing/>
              <w:jc w:val="center"/>
              <w:rPr>
                <w:sz w:val="16"/>
                <w:szCs w:val="16"/>
              </w:rPr>
            </w:pPr>
            <w:r w:rsidRPr="00363756">
              <w:rPr>
                <w:sz w:val="16"/>
                <w:szCs w:val="16"/>
              </w:rPr>
              <w:t>M12</w:t>
            </w:r>
          </w:p>
        </w:tc>
        <w:tc>
          <w:tcPr>
            <w:tcW w:w="1074" w:type="pct"/>
            <w:shd w:val="clear" w:color="auto" w:fill="F2F2F2" w:themeFill="background1" w:themeFillShade="F2"/>
            <w:vAlign w:val="center"/>
          </w:tcPr>
          <w:p w14:paraId="4D2AAB93" w14:textId="3DB75A22"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933</w:t>
            </w:r>
          </w:p>
        </w:tc>
        <w:tc>
          <w:tcPr>
            <w:tcW w:w="1075" w:type="pct"/>
            <w:shd w:val="clear" w:color="auto" w:fill="F2F2F2" w:themeFill="background1" w:themeFillShade="F2"/>
            <w:vAlign w:val="center"/>
          </w:tcPr>
          <w:p w14:paraId="7904FC58" w14:textId="3E09968E"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16</w:t>
            </w:r>
          </w:p>
        </w:tc>
        <w:tc>
          <w:tcPr>
            <w:tcW w:w="1075" w:type="pct"/>
            <w:shd w:val="clear" w:color="auto" w:fill="F2F2F2" w:themeFill="background1" w:themeFillShade="F2"/>
            <w:vAlign w:val="center"/>
          </w:tcPr>
          <w:p w14:paraId="4F51A2EB" w14:textId="10E19503"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1,71</w:t>
            </w:r>
          </w:p>
        </w:tc>
        <w:tc>
          <w:tcPr>
            <w:tcW w:w="1075" w:type="pct"/>
            <w:shd w:val="clear" w:color="auto" w:fill="F2F2F2" w:themeFill="background1" w:themeFillShade="F2"/>
            <w:vAlign w:val="center"/>
          </w:tcPr>
          <w:p w14:paraId="09E40164" w14:textId="391E5C3F"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0,97</w:t>
            </w:r>
          </w:p>
        </w:tc>
      </w:tr>
      <w:tr w:rsidR="00A72B9A" w:rsidRPr="00363756" w14:paraId="0A581414"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B2387E8" w14:textId="77777777" w:rsidR="00A72B9A" w:rsidRPr="00363756" w:rsidRDefault="00A72B9A" w:rsidP="00A72B9A">
            <w:pPr>
              <w:spacing w:after="0" w:line="240" w:lineRule="auto"/>
              <w:contextualSpacing/>
              <w:jc w:val="center"/>
              <w:rPr>
                <w:sz w:val="16"/>
                <w:szCs w:val="16"/>
              </w:rPr>
            </w:pPr>
            <w:r w:rsidRPr="00363756">
              <w:rPr>
                <w:sz w:val="16"/>
                <w:szCs w:val="16"/>
              </w:rPr>
              <w:t>M13</w:t>
            </w:r>
          </w:p>
        </w:tc>
        <w:tc>
          <w:tcPr>
            <w:tcW w:w="1074" w:type="pct"/>
            <w:shd w:val="clear" w:color="auto" w:fill="F2F2F2" w:themeFill="background1" w:themeFillShade="F2"/>
            <w:vAlign w:val="center"/>
          </w:tcPr>
          <w:p w14:paraId="4D21BFAC" w14:textId="5CC5B3A7"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1 607</w:t>
            </w:r>
          </w:p>
        </w:tc>
        <w:tc>
          <w:tcPr>
            <w:tcW w:w="1075" w:type="pct"/>
            <w:shd w:val="clear" w:color="auto" w:fill="F2F2F2" w:themeFill="background1" w:themeFillShade="F2"/>
            <w:vAlign w:val="center"/>
          </w:tcPr>
          <w:p w14:paraId="22C31502" w14:textId="2789F48C"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24</w:t>
            </w:r>
          </w:p>
        </w:tc>
        <w:tc>
          <w:tcPr>
            <w:tcW w:w="1075" w:type="pct"/>
            <w:shd w:val="clear" w:color="auto" w:fill="F2F2F2" w:themeFill="background1" w:themeFillShade="F2"/>
            <w:vAlign w:val="center"/>
          </w:tcPr>
          <w:p w14:paraId="3109BA4E" w14:textId="72776165"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1,49</w:t>
            </w:r>
          </w:p>
        </w:tc>
        <w:tc>
          <w:tcPr>
            <w:tcW w:w="1075" w:type="pct"/>
            <w:shd w:val="clear" w:color="auto" w:fill="F2F2F2" w:themeFill="background1" w:themeFillShade="F2"/>
            <w:vAlign w:val="center"/>
          </w:tcPr>
          <w:p w14:paraId="5D3D0E3D" w14:textId="68E044EB"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b/>
                <w:bCs/>
                <w:sz w:val="16"/>
                <w:szCs w:val="16"/>
              </w:rPr>
              <w:t>0,65</w:t>
            </w:r>
          </w:p>
        </w:tc>
      </w:tr>
      <w:tr w:rsidR="00A72B9A" w:rsidRPr="00363756" w14:paraId="245A5CCF"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006F58A" w14:textId="77777777" w:rsidR="00A72B9A" w:rsidRPr="00363756" w:rsidRDefault="00A72B9A" w:rsidP="00A72B9A">
            <w:pPr>
              <w:spacing w:after="0" w:line="240" w:lineRule="auto"/>
              <w:contextualSpacing/>
              <w:jc w:val="center"/>
              <w:rPr>
                <w:sz w:val="16"/>
                <w:szCs w:val="16"/>
              </w:rPr>
            </w:pPr>
            <w:r w:rsidRPr="00363756">
              <w:rPr>
                <w:sz w:val="16"/>
                <w:szCs w:val="16"/>
              </w:rPr>
              <w:t>M14</w:t>
            </w:r>
          </w:p>
        </w:tc>
        <w:tc>
          <w:tcPr>
            <w:tcW w:w="1074" w:type="pct"/>
            <w:shd w:val="clear" w:color="auto" w:fill="FFFFFF" w:themeFill="background1"/>
            <w:vAlign w:val="center"/>
          </w:tcPr>
          <w:p w14:paraId="5606AAC3" w14:textId="7EC0D47E"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1 122</w:t>
            </w:r>
          </w:p>
        </w:tc>
        <w:tc>
          <w:tcPr>
            <w:tcW w:w="1075" w:type="pct"/>
            <w:shd w:val="clear" w:color="auto" w:fill="FFFFFF" w:themeFill="background1"/>
            <w:vAlign w:val="center"/>
          </w:tcPr>
          <w:p w14:paraId="58D1EFF4" w14:textId="46A4DFE8"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4</w:t>
            </w:r>
          </w:p>
        </w:tc>
        <w:tc>
          <w:tcPr>
            <w:tcW w:w="1075" w:type="pct"/>
            <w:shd w:val="clear" w:color="auto" w:fill="FFFFFF" w:themeFill="background1"/>
            <w:vAlign w:val="center"/>
          </w:tcPr>
          <w:p w14:paraId="08EF39D0" w14:textId="3E2EA41E"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0,36</w:t>
            </w:r>
          </w:p>
        </w:tc>
        <w:tc>
          <w:tcPr>
            <w:tcW w:w="1075" w:type="pct"/>
            <w:shd w:val="clear" w:color="auto" w:fill="FFFFFF" w:themeFill="background1"/>
            <w:vAlign w:val="center"/>
          </w:tcPr>
          <w:p w14:paraId="5C898FB1" w14:textId="1E5AEEC3"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E206E">
              <w:rPr>
                <w:sz w:val="16"/>
                <w:szCs w:val="16"/>
              </w:rPr>
              <w:t>-0,99</w:t>
            </w:r>
          </w:p>
        </w:tc>
      </w:tr>
      <w:tr w:rsidR="00A72B9A" w:rsidRPr="00363756" w14:paraId="035B3AB1"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9A72D11" w14:textId="77777777" w:rsidR="00A72B9A" w:rsidRPr="00363756" w:rsidRDefault="00A72B9A" w:rsidP="00A72B9A">
            <w:pPr>
              <w:spacing w:after="0" w:line="240" w:lineRule="auto"/>
              <w:contextualSpacing/>
              <w:jc w:val="center"/>
              <w:rPr>
                <w:sz w:val="16"/>
                <w:szCs w:val="16"/>
              </w:rPr>
            </w:pPr>
            <w:r w:rsidRPr="00363756">
              <w:rPr>
                <w:sz w:val="16"/>
                <w:szCs w:val="16"/>
              </w:rPr>
              <w:t>M15</w:t>
            </w:r>
          </w:p>
        </w:tc>
        <w:tc>
          <w:tcPr>
            <w:tcW w:w="1074" w:type="pct"/>
            <w:shd w:val="clear" w:color="auto" w:fill="FFFFFF" w:themeFill="background1"/>
            <w:vAlign w:val="center"/>
          </w:tcPr>
          <w:p w14:paraId="5D78C409" w14:textId="21867CD8"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1 893</w:t>
            </w:r>
          </w:p>
        </w:tc>
        <w:tc>
          <w:tcPr>
            <w:tcW w:w="1075" w:type="pct"/>
            <w:shd w:val="clear" w:color="auto" w:fill="FFFFFF" w:themeFill="background1"/>
            <w:vAlign w:val="center"/>
          </w:tcPr>
          <w:p w14:paraId="7D056575" w14:textId="3F702151"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w:t>
            </w:r>
          </w:p>
        </w:tc>
        <w:tc>
          <w:tcPr>
            <w:tcW w:w="1075" w:type="pct"/>
            <w:shd w:val="clear" w:color="auto" w:fill="FFFFFF" w:themeFill="background1"/>
            <w:vAlign w:val="center"/>
          </w:tcPr>
          <w:p w14:paraId="531231B0" w14:textId="4BBAF8C4"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0,05</w:t>
            </w:r>
          </w:p>
        </w:tc>
        <w:tc>
          <w:tcPr>
            <w:tcW w:w="1075" w:type="pct"/>
            <w:shd w:val="clear" w:color="auto" w:fill="FFFFFF" w:themeFill="background1"/>
            <w:vAlign w:val="center"/>
          </w:tcPr>
          <w:p w14:paraId="7C091443" w14:textId="5EE656F6"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-1,43</w:t>
            </w:r>
          </w:p>
        </w:tc>
      </w:tr>
      <w:tr w:rsidR="00A72B9A" w:rsidRPr="00363756" w14:paraId="6A1740B3"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DE73E96" w14:textId="77777777" w:rsidR="00A72B9A" w:rsidRPr="00363756" w:rsidRDefault="00A72B9A" w:rsidP="00A72B9A">
            <w:pPr>
              <w:spacing w:after="0" w:line="240" w:lineRule="auto"/>
              <w:contextualSpacing/>
              <w:jc w:val="center"/>
              <w:rPr>
                <w:sz w:val="16"/>
                <w:szCs w:val="16"/>
              </w:rPr>
            </w:pPr>
            <w:r w:rsidRPr="00363756">
              <w:rPr>
                <w:sz w:val="16"/>
                <w:szCs w:val="16"/>
              </w:rPr>
              <w:t>M16</w:t>
            </w:r>
          </w:p>
        </w:tc>
        <w:tc>
          <w:tcPr>
            <w:tcW w:w="1074" w:type="pct"/>
            <w:shd w:val="clear" w:color="auto" w:fill="FFFFFF" w:themeFill="background1"/>
            <w:vAlign w:val="center"/>
          </w:tcPr>
          <w:p w14:paraId="0B58F9BB" w14:textId="45A2FA73"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1 355</w:t>
            </w:r>
          </w:p>
        </w:tc>
        <w:tc>
          <w:tcPr>
            <w:tcW w:w="1075" w:type="pct"/>
            <w:shd w:val="clear" w:color="auto" w:fill="FFFFFF" w:themeFill="background1"/>
            <w:vAlign w:val="center"/>
          </w:tcPr>
          <w:p w14:paraId="6F712A5C" w14:textId="186EFAE0"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6</w:t>
            </w:r>
          </w:p>
        </w:tc>
        <w:tc>
          <w:tcPr>
            <w:tcW w:w="1075" w:type="pct"/>
            <w:shd w:val="clear" w:color="auto" w:fill="FFFFFF" w:themeFill="background1"/>
            <w:vAlign w:val="center"/>
          </w:tcPr>
          <w:p w14:paraId="63730ACC" w14:textId="749B28D5"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0,44</w:t>
            </w:r>
          </w:p>
        </w:tc>
        <w:tc>
          <w:tcPr>
            <w:tcW w:w="1075" w:type="pct"/>
            <w:shd w:val="clear" w:color="auto" w:fill="FFFFFF" w:themeFill="background1"/>
            <w:vAlign w:val="center"/>
          </w:tcPr>
          <w:p w14:paraId="4F722C38" w14:textId="7F7A5BD3"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-0,86</w:t>
            </w:r>
          </w:p>
        </w:tc>
      </w:tr>
      <w:tr w:rsidR="00A72B9A" w:rsidRPr="00363756" w14:paraId="69D63445"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91A037F" w14:textId="77777777" w:rsidR="00A72B9A" w:rsidRPr="00363756" w:rsidRDefault="00A72B9A" w:rsidP="00A72B9A">
            <w:pPr>
              <w:spacing w:after="0" w:line="240" w:lineRule="auto"/>
              <w:contextualSpacing/>
              <w:jc w:val="center"/>
              <w:rPr>
                <w:b w:val="0"/>
                <w:bCs w:val="0"/>
                <w:sz w:val="16"/>
                <w:szCs w:val="16"/>
              </w:rPr>
            </w:pPr>
            <w:r w:rsidRPr="00363756">
              <w:rPr>
                <w:sz w:val="16"/>
                <w:szCs w:val="16"/>
              </w:rPr>
              <w:t>M17</w:t>
            </w:r>
          </w:p>
        </w:tc>
        <w:tc>
          <w:tcPr>
            <w:tcW w:w="1074" w:type="pct"/>
            <w:shd w:val="clear" w:color="auto" w:fill="FFFFFF" w:themeFill="background1"/>
            <w:vAlign w:val="center"/>
          </w:tcPr>
          <w:p w14:paraId="1604EB44" w14:textId="1421B5F3"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643</w:t>
            </w:r>
          </w:p>
        </w:tc>
        <w:tc>
          <w:tcPr>
            <w:tcW w:w="1075" w:type="pct"/>
            <w:shd w:val="clear" w:color="auto" w:fill="FFFFFF" w:themeFill="background1"/>
            <w:vAlign w:val="center"/>
          </w:tcPr>
          <w:p w14:paraId="55C25828" w14:textId="6C4DEE56"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3</w:t>
            </w:r>
          </w:p>
        </w:tc>
        <w:tc>
          <w:tcPr>
            <w:tcW w:w="1075" w:type="pct"/>
            <w:shd w:val="clear" w:color="auto" w:fill="FFFFFF" w:themeFill="background1"/>
            <w:vAlign w:val="center"/>
          </w:tcPr>
          <w:p w14:paraId="1BBCE92D" w14:textId="04BD48E4"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0,47</w:t>
            </w:r>
          </w:p>
        </w:tc>
        <w:tc>
          <w:tcPr>
            <w:tcW w:w="1075" w:type="pct"/>
            <w:shd w:val="clear" w:color="auto" w:fill="FFFFFF" w:themeFill="background1"/>
            <w:vAlign w:val="center"/>
          </w:tcPr>
          <w:p w14:paraId="394A1361" w14:textId="6CA1F8D0"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-0,83</w:t>
            </w:r>
          </w:p>
        </w:tc>
      </w:tr>
      <w:tr w:rsidR="00A72B9A" w:rsidRPr="00363756" w14:paraId="10048125"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9A03892" w14:textId="77777777" w:rsidR="00A72B9A" w:rsidRPr="00363756" w:rsidRDefault="00A72B9A" w:rsidP="00A72B9A">
            <w:pPr>
              <w:spacing w:after="0" w:line="240" w:lineRule="auto"/>
              <w:contextualSpacing/>
              <w:jc w:val="center"/>
              <w:rPr>
                <w:b w:val="0"/>
                <w:bCs w:val="0"/>
                <w:sz w:val="16"/>
                <w:szCs w:val="16"/>
              </w:rPr>
            </w:pPr>
            <w:r w:rsidRPr="00363756">
              <w:rPr>
                <w:sz w:val="16"/>
                <w:szCs w:val="16"/>
              </w:rPr>
              <w:t>M18</w:t>
            </w:r>
          </w:p>
        </w:tc>
        <w:tc>
          <w:tcPr>
            <w:tcW w:w="1074" w:type="pct"/>
            <w:shd w:val="clear" w:color="auto" w:fill="FFFFFF" w:themeFill="background1"/>
            <w:vAlign w:val="center"/>
          </w:tcPr>
          <w:p w14:paraId="72A71C64" w14:textId="1CD3474A"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2 390</w:t>
            </w:r>
          </w:p>
        </w:tc>
        <w:tc>
          <w:tcPr>
            <w:tcW w:w="1075" w:type="pct"/>
            <w:shd w:val="clear" w:color="auto" w:fill="FFFFFF" w:themeFill="background1"/>
            <w:vAlign w:val="center"/>
          </w:tcPr>
          <w:p w14:paraId="0FF922FD" w14:textId="7062A1F2"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9</w:t>
            </w:r>
          </w:p>
        </w:tc>
        <w:tc>
          <w:tcPr>
            <w:tcW w:w="1075" w:type="pct"/>
            <w:shd w:val="clear" w:color="auto" w:fill="FFFFFF" w:themeFill="background1"/>
            <w:vAlign w:val="center"/>
          </w:tcPr>
          <w:p w14:paraId="63C004B9" w14:textId="12EBA65F"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0,38</w:t>
            </w:r>
          </w:p>
        </w:tc>
        <w:tc>
          <w:tcPr>
            <w:tcW w:w="1075" w:type="pct"/>
            <w:shd w:val="clear" w:color="auto" w:fill="FFFFFF" w:themeFill="background1"/>
            <w:vAlign w:val="center"/>
          </w:tcPr>
          <w:p w14:paraId="58820B9E" w14:textId="755A3BE3"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-0,96</w:t>
            </w:r>
          </w:p>
        </w:tc>
      </w:tr>
      <w:tr w:rsidR="00A72B9A" w:rsidRPr="00363756" w14:paraId="1183A9B4" w14:textId="77777777" w:rsidTr="00A72B9A">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7DB2CA1" w14:textId="77777777" w:rsidR="00A72B9A" w:rsidRPr="00363756" w:rsidRDefault="00A72B9A" w:rsidP="00A72B9A">
            <w:pPr>
              <w:spacing w:after="0" w:line="240" w:lineRule="auto"/>
              <w:contextualSpacing/>
              <w:jc w:val="center"/>
              <w:rPr>
                <w:b w:val="0"/>
                <w:bCs w:val="0"/>
                <w:sz w:val="16"/>
                <w:szCs w:val="16"/>
              </w:rPr>
            </w:pPr>
            <w:r w:rsidRPr="00363756">
              <w:rPr>
                <w:sz w:val="16"/>
                <w:szCs w:val="16"/>
              </w:rPr>
              <w:t>M19</w:t>
            </w:r>
          </w:p>
        </w:tc>
        <w:tc>
          <w:tcPr>
            <w:tcW w:w="1074" w:type="pct"/>
            <w:shd w:val="clear" w:color="auto" w:fill="FFFFFF" w:themeFill="background1"/>
            <w:vAlign w:val="center"/>
          </w:tcPr>
          <w:p w14:paraId="4E4BDB34" w14:textId="21B86835"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2 071</w:t>
            </w:r>
          </w:p>
        </w:tc>
        <w:tc>
          <w:tcPr>
            <w:tcW w:w="1075" w:type="pct"/>
            <w:shd w:val="clear" w:color="auto" w:fill="FFFFFF" w:themeFill="background1"/>
            <w:vAlign w:val="center"/>
          </w:tcPr>
          <w:p w14:paraId="4F253501" w14:textId="3A826CBB"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19</w:t>
            </w:r>
          </w:p>
        </w:tc>
        <w:tc>
          <w:tcPr>
            <w:tcW w:w="1075" w:type="pct"/>
            <w:shd w:val="clear" w:color="auto" w:fill="FFFFFF" w:themeFill="background1"/>
            <w:vAlign w:val="center"/>
          </w:tcPr>
          <w:p w14:paraId="616F3C68" w14:textId="3892139B" w:rsidR="00A72B9A" w:rsidRPr="00A72B9A"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A72B9A">
              <w:rPr>
                <w:sz w:val="16"/>
                <w:szCs w:val="16"/>
              </w:rPr>
              <w:t>0,92</w:t>
            </w:r>
          </w:p>
        </w:tc>
        <w:tc>
          <w:tcPr>
            <w:tcW w:w="1075" w:type="pct"/>
            <w:shd w:val="clear" w:color="auto" w:fill="FFFFFF" w:themeFill="background1"/>
            <w:vAlign w:val="center"/>
          </w:tcPr>
          <w:p w14:paraId="036D41D8" w14:textId="5706FAB2" w:rsidR="00A72B9A" w:rsidRPr="006E206E" w:rsidRDefault="00A72B9A" w:rsidP="00A72B9A">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E206E">
              <w:rPr>
                <w:sz w:val="16"/>
                <w:szCs w:val="16"/>
              </w:rPr>
              <w:t>-0,18</w:t>
            </w:r>
          </w:p>
        </w:tc>
      </w:tr>
    </w:tbl>
    <w:p w14:paraId="031214A5" w14:textId="77777777" w:rsidR="00363756" w:rsidRDefault="00363756" w:rsidP="00363756">
      <w:pPr>
        <w:rPr>
          <w:sz w:val="16"/>
          <w:szCs w:val="18"/>
          <w:lang w:bidi="en-US"/>
        </w:rPr>
      </w:pPr>
      <w:r w:rsidRPr="002D642D">
        <w:rPr>
          <w:sz w:val="16"/>
          <w:szCs w:val="18"/>
          <w:lang w:bidi="en-US"/>
        </w:rPr>
        <w:t>Źródło: Opracowanie własne na podstawie danych przekazanych przez Urząd Miasta Łuków.</w:t>
      </w:r>
    </w:p>
    <w:p w14:paraId="2F03592A" w14:textId="0B3900F3" w:rsidR="00363756" w:rsidRDefault="007A154C" w:rsidP="00310CCB">
      <w:pPr>
        <w:rPr>
          <w:lang w:bidi="en-US"/>
        </w:rPr>
      </w:pPr>
      <w:r w:rsidRPr="007A154C">
        <w:rPr>
          <w:lang w:bidi="en-US"/>
        </w:rPr>
        <w:t xml:space="preserve">Duża koncentracja osób korzystających ze świadczeń pomocy społecznej z powodu ubóstwa w relacji do ogółu mieszkańców występuje w </w:t>
      </w:r>
      <w:r>
        <w:rPr>
          <w:lang w:bidi="en-US"/>
        </w:rPr>
        <w:t>jednostkach: M5 (2,52), M3 (1,52) oraz M12 (0,97)</w:t>
      </w:r>
      <w:r w:rsidRPr="007A154C">
        <w:rPr>
          <w:lang w:bidi="en-US"/>
        </w:rPr>
        <w:t>. Znaczny udział osób pobierających świadczenia z powodu ubóstwa występuje w również w</w:t>
      </w:r>
      <w:r>
        <w:rPr>
          <w:lang w:bidi="en-US"/>
        </w:rPr>
        <w:t> jednostkach</w:t>
      </w:r>
      <w:r w:rsidRPr="007A154C">
        <w:rPr>
          <w:lang w:bidi="en-US"/>
        </w:rPr>
        <w:t xml:space="preserve">: </w:t>
      </w:r>
      <w:r>
        <w:rPr>
          <w:lang w:bidi="en-US"/>
        </w:rPr>
        <w:t>M10 (0,94), M2 (0,68), M13 (0,65), M6 (0,57) oraz M7 (0,17).</w:t>
      </w:r>
    </w:p>
    <w:p w14:paraId="21A791EF" w14:textId="363F44FA" w:rsidR="007A154C" w:rsidRPr="002D642D" w:rsidRDefault="007A154C" w:rsidP="007A154C">
      <w:pPr>
        <w:pStyle w:val="Legenda"/>
        <w:rPr>
          <w:szCs w:val="18"/>
          <w:lang w:bidi="en-US"/>
        </w:rPr>
      </w:pPr>
      <w:bookmarkStart w:id="42" w:name="_Toc111487569"/>
      <w:r w:rsidRPr="002D642D">
        <w:t xml:space="preserve">Ryc. </w:t>
      </w:r>
      <w:fldSimple w:instr=" SEQ Ryc. \* ARABIC ">
        <w:r w:rsidR="00017EB1">
          <w:rPr>
            <w:noProof/>
          </w:rPr>
          <w:t>6</w:t>
        </w:r>
      </w:fldSimple>
      <w:r>
        <w:t xml:space="preserve">. </w:t>
      </w:r>
      <w:r w:rsidRPr="001C79E4">
        <w:t xml:space="preserve">Zestandaryzowany wskaźnik cząstkowy – </w:t>
      </w:r>
      <w:r w:rsidRPr="00363756">
        <w:t xml:space="preserve">Liczba osób korzystających z pomocy społecznej </w:t>
      </w:r>
      <w:r>
        <w:t xml:space="preserve">z powodu ubóstwa </w:t>
      </w:r>
      <w:r w:rsidRPr="00363756">
        <w:t>na 100 mieszkańców</w:t>
      </w:r>
      <w:bookmarkEnd w:id="42"/>
    </w:p>
    <w:p w14:paraId="34963A5E" w14:textId="77777777" w:rsidR="007A154C" w:rsidRDefault="007A154C" w:rsidP="00977E18">
      <w:pPr>
        <w:spacing w:after="0"/>
        <w:jc w:val="center"/>
        <w:rPr>
          <w:lang w:bidi="en-US"/>
        </w:rPr>
      </w:pPr>
      <w:r>
        <w:rPr>
          <w:noProof/>
          <w:lang w:bidi="en-US"/>
        </w:rPr>
        <w:drawing>
          <wp:inline distT="0" distB="0" distL="0" distR="0" wp14:anchorId="6AE22819" wp14:editId="376C6662">
            <wp:extent cx="5905336" cy="4176000"/>
            <wp:effectExtent l="0" t="0" r="63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05336" cy="4176000"/>
                    </a:xfrm>
                    <a:prstGeom prst="rect">
                      <a:avLst/>
                    </a:prstGeom>
                  </pic:spPr>
                </pic:pic>
              </a:graphicData>
            </a:graphic>
          </wp:inline>
        </w:drawing>
      </w:r>
    </w:p>
    <w:p w14:paraId="0249F900" w14:textId="77777777" w:rsidR="007A154C" w:rsidRDefault="007A154C" w:rsidP="007A154C">
      <w:pPr>
        <w:rPr>
          <w:lang w:bidi="en-US"/>
        </w:rPr>
      </w:pPr>
      <w:r w:rsidRPr="002D642D">
        <w:rPr>
          <w:sz w:val="16"/>
          <w:szCs w:val="18"/>
          <w:lang w:bidi="en-US"/>
        </w:rPr>
        <w:t>Źródło: Opracowanie własne</w:t>
      </w:r>
      <w:r>
        <w:rPr>
          <w:sz w:val="16"/>
          <w:szCs w:val="18"/>
          <w:lang w:bidi="en-US"/>
        </w:rPr>
        <w:t>.</w:t>
      </w:r>
    </w:p>
    <w:p w14:paraId="29B2B16B" w14:textId="24A16BEC" w:rsidR="00F31C27" w:rsidRDefault="00F31C27" w:rsidP="00E15108">
      <w:pPr>
        <w:rPr>
          <w:lang w:bidi="en-US"/>
        </w:rPr>
      </w:pPr>
      <w:r w:rsidRPr="00F31C27">
        <w:rPr>
          <w:lang w:bidi="en-US"/>
        </w:rPr>
        <w:t>Dodatek mieszkaniowy jest świadczeniem pieniężnym wypłacanym przez gminę, mającym na</w:t>
      </w:r>
      <w:r w:rsidR="00E15108">
        <w:rPr>
          <w:lang w:bidi="en-US"/>
        </w:rPr>
        <w:t> </w:t>
      </w:r>
      <w:r w:rsidRPr="00F31C27">
        <w:rPr>
          <w:lang w:bidi="en-US"/>
        </w:rPr>
        <w:t>celu dofinansowanie do wydatków mieszkaniowych ponoszonych w związku z</w:t>
      </w:r>
      <w:r w:rsidR="00E15108">
        <w:rPr>
          <w:lang w:bidi="en-US"/>
        </w:rPr>
        <w:t> </w:t>
      </w:r>
      <w:r w:rsidRPr="00F31C27">
        <w:rPr>
          <w:lang w:bidi="en-US"/>
        </w:rPr>
        <w:t>zajmowaniem lokalu mieszkalnego.</w:t>
      </w:r>
      <w:r w:rsidRPr="00F31C27">
        <w:t xml:space="preserve"> </w:t>
      </w:r>
      <w:r w:rsidR="005578D0">
        <w:t>Pomoc ta przysługuje najbiedniejszym mieszkańcom gminy w przypadkach ściśle określonych przez przepisy ustawy z dnia 21 czerwca 2001 r. o</w:t>
      </w:r>
      <w:r w:rsidR="00E15108">
        <w:t> </w:t>
      </w:r>
      <w:r w:rsidR="005578D0">
        <w:t xml:space="preserve">dodatkach mieszkaniowych. </w:t>
      </w:r>
      <w:r w:rsidRPr="00F31C27">
        <w:rPr>
          <w:lang w:bidi="en-US"/>
        </w:rPr>
        <w:t xml:space="preserve">Przyznanie tej formy pomocy materialnej zależy przede </w:t>
      </w:r>
      <w:r w:rsidRPr="00F31C27">
        <w:rPr>
          <w:lang w:bidi="en-US"/>
        </w:rPr>
        <w:lastRenderedPageBreak/>
        <w:t>wszystkim od miesięcznych dochodów mieszkańca gminy oraz od powierzchni zajmowanego przez niego lokalu.</w:t>
      </w:r>
      <w:r w:rsidR="005578D0">
        <w:rPr>
          <w:lang w:bidi="en-US"/>
        </w:rPr>
        <w:t xml:space="preserve"> </w:t>
      </w:r>
      <w:r w:rsidR="00E15108">
        <w:rPr>
          <w:lang w:bidi="en-US"/>
        </w:rPr>
        <w:t xml:space="preserve">Od 1 lipca 2021 r. dodatek mieszkaniowy przysługuje wówczas, gdy średni miesięczny dochód na jednego członka gospodarstwa domowego wnioskodawcy nie przekracza w gospodarstwie: jednoosobowym </w:t>
      </w:r>
      <w:r w:rsidR="00E15108">
        <w:rPr>
          <w:rFonts w:ascii="Arial" w:hAnsi="Arial" w:cs="Arial"/>
          <w:lang w:bidi="en-US"/>
        </w:rPr>
        <w:t>‒</w:t>
      </w:r>
      <w:r w:rsidR="00E15108">
        <w:rPr>
          <w:lang w:bidi="en-US"/>
        </w:rPr>
        <w:t xml:space="preserve"> 40%, a wieloosobowym </w:t>
      </w:r>
      <w:r w:rsidR="00E15108">
        <w:rPr>
          <w:rFonts w:ascii="Arial" w:hAnsi="Arial" w:cs="Arial"/>
          <w:lang w:bidi="en-US"/>
        </w:rPr>
        <w:t>‒</w:t>
      </w:r>
      <w:r w:rsidR="00E15108">
        <w:rPr>
          <w:lang w:bidi="en-US"/>
        </w:rPr>
        <w:t xml:space="preserve"> 30% przeci</w:t>
      </w:r>
      <w:r w:rsidR="00E15108">
        <w:rPr>
          <w:rFonts w:cs="Century Gothic"/>
          <w:lang w:bidi="en-US"/>
        </w:rPr>
        <w:t>ę</w:t>
      </w:r>
      <w:r w:rsidR="00E15108">
        <w:rPr>
          <w:lang w:bidi="en-US"/>
        </w:rPr>
        <w:t xml:space="preserve">tnego wynagrodzenia w gospodarce narodowej, obowiązującego w dniu złożenia wniosku. </w:t>
      </w:r>
      <w:r w:rsidR="00F36350">
        <w:rPr>
          <w:lang w:bidi="en-US"/>
        </w:rPr>
        <w:t xml:space="preserve">Natomiast zgodnie </w:t>
      </w:r>
      <w:r w:rsidR="00E15108" w:rsidRPr="00E15108">
        <w:rPr>
          <w:lang w:bidi="en-US"/>
        </w:rPr>
        <w:t>z przepisami obowiązującymi do końca czerwca dodatek mieszkaniowy przysług</w:t>
      </w:r>
      <w:r w:rsidR="00F36350">
        <w:rPr>
          <w:lang w:bidi="en-US"/>
        </w:rPr>
        <w:t>iwał</w:t>
      </w:r>
      <w:r w:rsidR="00E15108" w:rsidRPr="00E15108">
        <w:rPr>
          <w:lang w:bidi="en-US"/>
        </w:rPr>
        <w:t>, jeżeli średni miesięczny dochód na jednego członka gospodarstwa domowego w okresie 3 miesięcy poprzedzających datę złożenia wniosku nie przekracza</w:t>
      </w:r>
      <w:r w:rsidR="00F36350">
        <w:rPr>
          <w:lang w:bidi="en-US"/>
        </w:rPr>
        <w:t>ł</w:t>
      </w:r>
      <w:r w:rsidR="00E15108" w:rsidRPr="00E15108">
        <w:rPr>
          <w:lang w:bidi="en-US"/>
        </w:rPr>
        <w:t xml:space="preserve"> 175% najniższej emerytury w gospodarstwie jednoosobowym i 125% tej kwoty w gospodarstwie wieloosobowym.</w:t>
      </w:r>
      <w:r w:rsidR="00F36350">
        <w:rPr>
          <w:lang w:bidi="en-US"/>
        </w:rPr>
        <w:t xml:space="preserve"> D</w:t>
      </w:r>
      <w:r w:rsidR="005578D0">
        <w:rPr>
          <w:lang w:bidi="en-US"/>
        </w:rPr>
        <w:t>an</w:t>
      </w:r>
      <w:r w:rsidR="00F36350">
        <w:rPr>
          <w:lang w:bidi="en-US"/>
        </w:rPr>
        <w:t>e</w:t>
      </w:r>
      <w:r w:rsidR="005578D0">
        <w:rPr>
          <w:lang w:bidi="en-US"/>
        </w:rPr>
        <w:t xml:space="preserve"> udostępnio</w:t>
      </w:r>
      <w:r w:rsidR="00F36350">
        <w:rPr>
          <w:lang w:bidi="en-US"/>
        </w:rPr>
        <w:t>ne</w:t>
      </w:r>
      <w:r w:rsidR="005578D0">
        <w:rPr>
          <w:lang w:bidi="en-US"/>
        </w:rPr>
        <w:t xml:space="preserve"> przez Urząd Miasta w Łukowie </w:t>
      </w:r>
      <w:r w:rsidR="00F36350">
        <w:rPr>
          <w:lang w:bidi="en-US"/>
        </w:rPr>
        <w:t xml:space="preserve">wskazują, że </w:t>
      </w:r>
      <w:r w:rsidR="005578D0">
        <w:rPr>
          <w:lang w:bidi="en-US"/>
        </w:rPr>
        <w:t xml:space="preserve">w 2021 r. 187 osób z terenu miasta </w:t>
      </w:r>
      <w:r w:rsidR="00F36350">
        <w:rPr>
          <w:lang w:bidi="en-US"/>
        </w:rPr>
        <w:t>pobierało dodatek mieszkaniowy.</w:t>
      </w:r>
    </w:p>
    <w:p w14:paraId="41AD8EA6" w14:textId="32C6FA8E" w:rsidR="005578D0" w:rsidRPr="00F63169" w:rsidRDefault="005578D0" w:rsidP="005578D0">
      <w:pPr>
        <w:pStyle w:val="Legenda"/>
      </w:pPr>
      <w:bookmarkStart w:id="43" w:name="_Toc111487527"/>
      <w:r w:rsidRPr="00F63169">
        <w:t xml:space="preserve">Tabela </w:t>
      </w:r>
      <w:fldSimple w:instr=" SEQ Tabela \* ARABIC ">
        <w:r w:rsidR="00017EB1">
          <w:rPr>
            <w:noProof/>
          </w:rPr>
          <w:t>8</w:t>
        </w:r>
      </w:fldSimple>
      <w:r w:rsidRPr="00F63169">
        <w:t xml:space="preserve">. Liczba osób </w:t>
      </w:r>
      <w:r w:rsidR="00D2774D">
        <w:t>pobierających dodatek mieszkaniowy</w:t>
      </w:r>
      <w:r>
        <w:t xml:space="preserve"> </w:t>
      </w:r>
      <w:r w:rsidRPr="00F63169">
        <w:t>na 100 mieszkańców</w:t>
      </w:r>
      <w:bookmarkEnd w:id="43"/>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5578D0" w:rsidRPr="00363756" w14:paraId="7CBAD3AE" w14:textId="77777777" w:rsidTr="005578D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A464641" w14:textId="77777777" w:rsidR="005578D0" w:rsidRPr="00363756" w:rsidRDefault="005578D0" w:rsidP="005578D0">
            <w:pPr>
              <w:spacing w:after="0" w:line="240" w:lineRule="auto"/>
              <w:contextualSpacing/>
              <w:jc w:val="center"/>
              <w:rPr>
                <w:sz w:val="16"/>
                <w:szCs w:val="16"/>
              </w:rPr>
            </w:pPr>
            <w:r w:rsidRPr="00363756">
              <w:rPr>
                <w:sz w:val="16"/>
                <w:szCs w:val="16"/>
              </w:rPr>
              <w:t>Numer jednostki analitycznej</w:t>
            </w:r>
          </w:p>
        </w:tc>
        <w:tc>
          <w:tcPr>
            <w:tcW w:w="1074" w:type="pct"/>
            <w:vAlign w:val="center"/>
          </w:tcPr>
          <w:p w14:paraId="3501FE2F" w14:textId="77777777" w:rsidR="005578D0" w:rsidRPr="00A72B9A" w:rsidRDefault="005578D0" w:rsidP="005578D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A72B9A">
              <w:rPr>
                <w:sz w:val="16"/>
                <w:szCs w:val="16"/>
              </w:rPr>
              <w:t>Liczba mieszkańców</w:t>
            </w:r>
          </w:p>
        </w:tc>
        <w:tc>
          <w:tcPr>
            <w:tcW w:w="1075" w:type="pct"/>
            <w:vAlign w:val="center"/>
          </w:tcPr>
          <w:p w14:paraId="2881315C" w14:textId="706D89BD" w:rsidR="005578D0" w:rsidRPr="005578D0" w:rsidRDefault="005578D0" w:rsidP="005578D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5578D0">
              <w:rPr>
                <w:sz w:val="16"/>
                <w:szCs w:val="16"/>
              </w:rPr>
              <w:t>Liczba osób pobierających dodatek mieszkaniowy</w:t>
            </w:r>
          </w:p>
        </w:tc>
        <w:tc>
          <w:tcPr>
            <w:tcW w:w="1075" w:type="pct"/>
            <w:vAlign w:val="center"/>
          </w:tcPr>
          <w:p w14:paraId="7F4F598E" w14:textId="75011C5C" w:rsidR="005578D0" w:rsidRPr="005578D0" w:rsidRDefault="005578D0" w:rsidP="005578D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5578D0">
              <w:rPr>
                <w:sz w:val="16"/>
                <w:szCs w:val="16"/>
              </w:rPr>
              <w:t>Liczba osób pobierających dodatek mieszkaniowy na 100 mieszkańców</w:t>
            </w:r>
          </w:p>
        </w:tc>
        <w:tc>
          <w:tcPr>
            <w:tcW w:w="1075" w:type="pct"/>
            <w:vAlign w:val="center"/>
          </w:tcPr>
          <w:p w14:paraId="222B9333" w14:textId="77777777" w:rsidR="005578D0" w:rsidRPr="00A72B9A" w:rsidRDefault="005578D0" w:rsidP="005578D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A72B9A">
              <w:rPr>
                <w:sz w:val="16"/>
                <w:szCs w:val="16"/>
              </w:rPr>
              <w:t>Zestandaryzowany wskaźnik cząstkowy</w:t>
            </w:r>
          </w:p>
        </w:tc>
      </w:tr>
      <w:tr w:rsidR="00D2774D" w:rsidRPr="00363756" w14:paraId="5C6658B6"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657B758" w14:textId="77777777" w:rsidR="00D2774D" w:rsidRPr="00363756" w:rsidRDefault="00D2774D" w:rsidP="00D2774D">
            <w:pPr>
              <w:spacing w:after="0" w:line="240" w:lineRule="auto"/>
              <w:contextualSpacing/>
              <w:jc w:val="center"/>
              <w:rPr>
                <w:sz w:val="16"/>
                <w:szCs w:val="16"/>
              </w:rPr>
            </w:pPr>
            <w:r w:rsidRPr="00363756">
              <w:rPr>
                <w:sz w:val="16"/>
                <w:szCs w:val="16"/>
              </w:rPr>
              <w:t>M1</w:t>
            </w:r>
          </w:p>
        </w:tc>
        <w:tc>
          <w:tcPr>
            <w:tcW w:w="1074" w:type="pct"/>
            <w:shd w:val="clear" w:color="auto" w:fill="FFFFFF" w:themeFill="background1"/>
            <w:vAlign w:val="center"/>
          </w:tcPr>
          <w:p w14:paraId="0E216BA3" w14:textId="60A34E72"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533</w:t>
            </w:r>
          </w:p>
        </w:tc>
        <w:tc>
          <w:tcPr>
            <w:tcW w:w="1075" w:type="pct"/>
            <w:shd w:val="clear" w:color="auto" w:fill="FFFFFF" w:themeFill="background1"/>
            <w:vAlign w:val="center"/>
          </w:tcPr>
          <w:p w14:paraId="332AF653" w14:textId="74054879"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w:t>
            </w:r>
          </w:p>
        </w:tc>
        <w:tc>
          <w:tcPr>
            <w:tcW w:w="1075" w:type="pct"/>
            <w:shd w:val="clear" w:color="auto" w:fill="FFFFFF" w:themeFill="background1"/>
            <w:vAlign w:val="center"/>
          </w:tcPr>
          <w:p w14:paraId="1238AB24" w14:textId="09BA3ABA"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0,00</w:t>
            </w:r>
          </w:p>
        </w:tc>
        <w:tc>
          <w:tcPr>
            <w:tcW w:w="1075" w:type="pct"/>
            <w:shd w:val="clear" w:color="auto" w:fill="FFFFFF" w:themeFill="background1"/>
            <w:vAlign w:val="center"/>
          </w:tcPr>
          <w:p w14:paraId="230A4784" w14:textId="486BB348"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-0,83</w:t>
            </w:r>
          </w:p>
        </w:tc>
      </w:tr>
      <w:tr w:rsidR="00D2774D" w:rsidRPr="00363756" w14:paraId="59F66EAD"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D661C13" w14:textId="77777777" w:rsidR="00D2774D" w:rsidRPr="00363756" w:rsidRDefault="00D2774D" w:rsidP="00D2774D">
            <w:pPr>
              <w:spacing w:after="0" w:line="240" w:lineRule="auto"/>
              <w:contextualSpacing/>
              <w:jc w:val="center"/>
              <w:rPr>
                <w:sz w:val="16"/>
                <w:szCs w:val="16"/>
              </w:rPr>
            </w:pPr>
            <w:r w:rsidRPr="00363756">
              <w:rPr>
                <w:sz w:val="16"/>
                <w:szCs w:val="16"/>
              </w:rPr>
              <w:t>M2</w:t>
            </w:r>
          </w:p>
        </w:tc>
        <w:tc>
          <w:tcPr>
            <w:tcW w:w="1074" w:type="pct"/>
            <w:shd w:val="clear" w:color="auto" w:fill="FFFFFF" w:themeFill="background1"/>
            <w:vAlign w:val="center"/>
          </w:tcPr>
          <w:p w14:paraId="314FFC90" w14:textId="66C9B675"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794</w:t>
            </w:r>
          </w:p>
        </w:tc>
        <w:tc>
          <w:tcPr>
            <w:tcW w:w="1075" w:type="pct"/>
            <w:shd w:val="clear" w:color="auto" w:fill="FFFFFF" w:themeFill="background1"/>
            <w:vAlign w:val="center"/>
          </w:tcPr>
          <w:p w14:paraId="6498FD39" w14:textId="63699685"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w:t>
            </w:r>
          </w:p>
        </w:tc>
        <w:tc>
          <w:tcPr>
            <w:tcW w:w="1075" w:type="pct"/>
            <w:shd w:val="clear" w:color="auto" w:fill="FFFFFF" w:themeFill="background1"/>
            <w:vAlign w:val="center"/>
          </w:tcPr>
          <w:p w14:paraId="5C375689" w14:textId="64C05B5C"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0,00</w:t>
            </w:r>
          </w:p>
        </w:tc>
        <w:tc>
          <w:tcPr>
            <w:tcW w:w="1075" w:type="pct"/>
            <w:shd w:val="clear" w:color="auto" w:fill="FFFFFF" w:themeFill="background1"/>
            <w:vAlign w:val="center"/>
          </w:tcPr>
          <w:p w14:paraId="51FFB603" w14:textId="427DB99B"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-0,83</w:t>
            </w:r>
          </w:p>
        </w:tc>
      </w:tr>
      <w:tr w:rsidR="00D2774D" w:rsidRPr="00363756" w14:paraId="6B786135"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E00B7AA" w14:textId="77777777" w:rsidR="00D2774D" w:rsidRPr="00363756" w:rsidRDefault="00D2774D" w:rsidP="00D2774D">
            <w:pPr>
              <w:spacing w:after="0" w:line="240" w:lineRule="auto"/>
              <w:contextualSpacing/>
              <w:jc w:val="center"/>
              <w:rPr>
                <w:sz w:val="16"/>
                <w:szCs w:val="16"/>
              </w:rPr>
            </w:pPr>
            <w:r w:rsidRPr="00363756">
              <w:rPr>
                <w:sz w:val="16"/>
                <w:szCs w:val="16"/>
              </w:rPr>
              <w:t>M3</w:t>
            </w:r>
          </w:p>
        </w:tc>
        <w:tc>
          <w:tcPr>
            <w:tcW w:w="1074" w:type="pct"/>
            <w:shd w:val="clear" w:color="auto" w:fill="FFFFFF" w:themeFill="background1"/>
            <w:vAlign w:val="center"/>
          </w:tcPr>
          <w:p w14:paraId="5C92E646" w14:textId="6C463956"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1 002</w:t>
            </w:r>
          </w:p>
        </w:tc>
        <w:tc>
          <w:tcPr>
            <w:tcW w:w="1075" w:type="pct"/>
            <w:shd w:val="clear" w:color="auto" w:fill="FFFFFF" w:themeFill="background1"/>
            <w:vAlign w:val="center"/>
          </w:tcPr>
          <w:p w14:paraId="0A98EC64" w14:textId="5D1283C3"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5</w:t>
            </w:r>
          </w:p>
        </w:tc>
        <w:tc>
          <w:tcPr>
            <w:tcW w:w="1075" w:type="pct"/>
            <w:shd w:val="clear" w:color="auto" w:fill="FFFFFF" w:themeFill="background1"/>
            <w:vAlign w:val="center"/>
          </w:tcPr>
          <w:p w14:paraId="27B16D74" w14:textId="2A55C2DB"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0,50</w:t>
            </w:r>
          </w:p>
        </w:tc>
        <w:tc>
          <w:tcPr>
            <w:tcW w:w="1075" w:type="pct"/>
            <w:shd w:val="clear" w:color="auto" w:fill="FFFFFF" w:themeFill="background1"/>
            <w:vAlign w:val="center"/>
          </w:tcPr>
          <w:p w14:paraId="5CC0CCA9" w14:textId="37211E6E"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-0,13</w:t>
            </w:r>
          </w:p>
        </w:tc>
      </w:tr>
      <w:tr w:rsidR="00D2774D" w:rsidRPr="00363756" w14:paraId="2970CF45"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4362B17" w14:textId="77777777" w:rsidR="00D2774D" w:rsidRPr="00363756" w:rsidRDefault="00D2774D" w:rsidP="00D2774D">
            <w:pPr>
              <w:spacing w:after="0" w:line="240" w:lineRule="auto"/>
              <w:contextualSpacing/>
              <w:jc w:val="center"/>
              <w:rPr>
                <w:sz w:val="16"/>
                <w:szCs w:val="16"/>
              </w:rPr>
            </w:pPr>
            <w:r w:rsidRPr="00363756">
              <w:rPr>
                <w:sz w:val="16"/>
                <w:szCs w:val="16"/>
              </w:rPr>
              <w:t>M4</w:t>
            </w:r>
          </w:p>
        </w:tc>
        <w:tc>
          <w:tcPr>
            <w:tcW w:w="1074" w:type="pct"/>
            <w:shd w:val="clear" w:color="auto" w:fill="FFFFFF" w:themeFill="background1"/>
            <w:vAlign w:val="center"/>
          </w:tcPr>
          <w:p w14:paraId="2D1FB626" w14:textId="0C9937C2"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903</w:t>
            </w:r>
          </w:p>
        </w:tc>
        <w:tc>
          <w:tcPr>
            <w:tcW w:w="1075" w:type="pct"/>
            <w:shd w:val="clear" w:color="auto" w:fill="FFFFFF" w:themeFill="background1"/>
            <w:vAlign w:val="center"/>
          </w:tcPr>
          <w:p w14:paraId="349B8A66" w14:textId="6CFCC020"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w:t>
            </w:r>
          </w:p>
        </w:tc>
        <w:tc>
          <w:tcPr>
            <w:tcW w:w="1075" w:type="pct"/>
            <w:shd w:val="clear" w:color="auto" w:fill="FFFFFF" w:themeFill="background1"/>
            <w:vAlign w:val="center"/>
          </w:tcPr>
          <w:p w14:paraId="4E19468B" w14:textId="376383BC"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0,00</w:t>
            </w:r>
          </w:p>
        </w:tc>
        <w:tc>
          <w:tcPr>
            <w:tcW w:w="1075" w:type="pct"/>
            <w:shd w:val="clear" w:color="auto" w:fill="FFFFFF" w:themeFill="background1"/>
            <w:vAlign w:val="center"/>
          </w:tcPr>
          <w:p w14:paraId="3AB41405" w14:textId="7FC1A3BA"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-0,83</w:t>
            </w:r>
          </w:p>
        </w:tc>
      </w:tr>
      <w:tr w:rsidR="00D2774D" w:rsidRPr="00363756" w14:paraId="24ABEFDE"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7CC6088" w14:textId="77777777" w:rsidR="00D2774D" w:rsidRPr="00363756" w:rsidRDefault="00D2774D" w:rsidP="00D2774D">
            <w:pPr>
              <w:spacing w:after="0" w:line="240" w:lineRule="auto"/>
              <w:contextualSpacing/>
              <w:jc w:val="center"/>
              <w:rPr>
                <w:sz w:val="16"/>
                <w:szCs w:val="16"/>
              </w:rPr>
            </w:pPr>
            <w:r w:rsidRPr="00363756">
              <w:rPr>
                <w:sz w:val="16"/>
                <w:szCs w:val="16"/>
              </w:rPr>
              <w:t>M5</w:t>
            </w:r>
          </w:p>
        </w:tc>
        <w:tc>
          <w:tcPr>
            <w:tcW w:w="1074" w:type="pct"/>
            <w:shd w:val="clear" w:color="auto" w:fill="FFFFFF" w:themeFill="background1"/>
            <w:vAlign w:val="center"/>
          </w:tcPr>
          <w:p w14:paraId="26A032C6" w14:textId="42B30E02"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1 004</w:t>
            </w:r>
          </w:p>
        </w:tc>
        <w:tc>
          <w:tcPr>
            <w:tcW w:w="1075" w:type="pct"/>
            <w:shd w:val="clear" w:color="auto" w:fill="FFFFFF" w:themeFill="background1"/>
            <w:vAlign w:val="center"/>
          </w:tcPr>
          <w:p w14:paraId="6AC8A8F3" w14:textId="6A2D2AE1"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w:t>
            </w:r>
          </w:p>
        </w:tc>
        <w:tc>
          <w:tcPr>
            <w:tcW w:w="1075" w:type="pct"/>
            <w:shd w:val="clear" w:color="auto" w:fill="FFFFFF" w:themeFill="background1"/>
            <w:vAlign w:val="center"/>
          </w:tcPr>
          <w:p w14:paraId="2F065602" w14:textId="61D2F6DE"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0,00</w:t>
            </w:r>
          </w:p>
        </w:tc>
        <w:tc>
          <w:tcPr>
            <w:tcW w:w="1075" w:type="pct"/>
            <w:shd w:val="clear" w:color="auto" w:fill="FFFFFF" w:themeFill="background1"/>
            <w:vAlign w:val="center"/>
          </w:tcPr>
          <w:p w14:paraId="211E5B94" w14:textId="75558986"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-0,83</w:t>
            </w:r>
          </w:p>
        </w:tc>
      </w:tr>
      <w:tr w:rsidR="00D2774D" w:rsidRPr="00363756" w14:paraId="449E1D87"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31DECD7" w14:textId="77777777" w:rsidR="00D2774D" w:rsidRPr="00363756" w:rsidRDefault="00D2774D" w:rsidP="00D2774D">
            <w:pPr>
              <w:spacing w:after="0" w:line="240" w:lineRule="auto"/>
              <w:contextualSpacing/>
              <w:jc w:val="center"/>
              <w:rPr>
                <w:sz w:val="16"/>
                <w:szCs w:val="16"/>
              </w:rPr>
            </w:pPr>
            <w:r w:rsidRPr="00363756">
              <w:rPr>
                <w:sz w:val="16"/>
                <w:szCs w:val="16"/>
              </w:rPr>
              <w:t>M6</w:t>
            </w:r>
          </w:p>
        </w:tc>
        <w:tc>
          <w:tcPr>
            <w:tcW w:w="1074" w:type="pct"/>
            <w:shd w:val="clear" w:color="auto" w:fill="F2F2F2" w:themeFill="background1" w:themeFillShade="F2"/>
            <w:vAlign w:val="center"/>
          </w:tcPr>
          <w:p w14:paraId="5E13E219" w14:textId="6D89C294"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1 528</w:t>
            </w:r>
          </w:p>
        </w:tc>
        <w:tc>
          <w:tcPr>
            <w:tcW w:w="1075" w:type="pct"/>
            <w:shd w:val="clear" w:color="auto" w:fill="F2F2F2" w:themeFill="background1" w:themeFillShade="F2"/>
            <w:vAlign w:val="center"/>
          </w:tcPr>
          <w:p w14:paraId="3BD5CBCC" w14:textId="58FA8CFE"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10</w:t>
            </w:r>
          </w:p>
        </w:tc>
        <w:tc>
          <w:tcPr>
            <w:tcW w:w="1075" w:type="pct"/>
            <w:shd w:val="clear" w:color="auto" w:fill="F2F2F2" w:themeFill="background1" w:themeFillShade="F2"/>
            <w:vAlign w:val="center"/>
          </w:tcPr>
          <w:p w14:paraId="13F82E79" w14:textId="1EFFD566"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0,65</w:t>
            </w:r>
          </w:p>
        </w:tc>
        <w:tc>
          <w:tcPr>
            <w:tcW w:w="1075" w:type="pct"/>
            <w:shd w:val="clear" w:color="auto" w:fill="F2F2F2" w:themeFill="background1" w:themeFillShade="F2"/>
            <w:vAlign w:val="center"/>
          </w:tcPr>
          <w:p w14:paraId="331B97DF" w14:textId="57AA7DD3"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0,09</w:t>
            </w:r>
          </w:p>
        </w:tc>
      </w:tr>
      <w:tr w:rsidR="00D2774D" w:rsidRPr="00363756" w14:paraId="551B0E07"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0DFA3E1" w14:textId="77777777" w:rsidR="00D2774D" w:rsidRPr="00363756" w:rsidRDefault="00D2774D" w:rsidP="00D2774D">
            <w:pPr>
              <w:spacing w:after="0" w:line="240" w:lineRule="auto"/>
              <w:contextualSpacing/>
              <w:jc w:val="center"/>
              <w:rPr>
                <w:sz w:val="16"/>
                <w:szCs w:val="16"/>
              </w:rPr>
            </w:pPr>
            <w:r w:rsidRPr="00363756">
              <w:rPr>
                <w:sz w:val="16"/>
                <w:szCs w:val="16"/>
              </w:rPr>
              <w:t>M7</w:t>
            </w:r>
          </w:p>
        </w:tc>
        <w:tc>
          <w:tcPr>
            <w:tcW w:w="1074" w:type="pct"/>
            <w:shd w:val="clear" w:color="auto" w:fill="FFFFFF" w:themeFill="background1"/>
            <w:vAlign w:val="center"/>
          </w:tcPr>
          <w:p w14:paraId="1E9EAE6E" w14:textId="42A9E457"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1 383</w:t>
            </w:r>
          </w:p>
        </w:tc>
        <w:tc>
          <w:tcPr>
            <w:tcW w:w="1075" w:type="pct"/>
            <w:shd w:val="clear" w:color="auto" w:fill="FFFFFF" w:themeFill="background1"/>
            <w:vAlign w:val="center"/>
          </w:tcPr>
          <w:p w14:paraId="48967493" w14:textId="0AA9AB89"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w:t>
            </w:r>
          </w:p>
        </w:tc>
        <w:tc>
          <w:tcPr>
            <w:tcW w:w="1075" w:type="pct"/>
            <w:shd w:val="clear" w:color="auto" w:fill="FFFFFF" w:themeFill="background1"/>
            <w:vAlign w:val="center"/>
          </w:tcPr>
          <w:p w14:paraId="4F02FCBD" w14:textId="2A2656A6"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0,00</w:t>
            </w:r>
          </w:p>
        </w:tc>
        <w:tc>
          <w:tcPr>
            <w:tcW w:w="1075" w:type="pct"/>
            <w:shd w:val="clear" w:color="auto" w:fill="FFFFFF" w:themeFill="background1"/>
            <w:vAlign w:val="center"/>
          </w:tcPr>
          <w:p w14:paraId="40A6ABD6" w14:textId="1BD6FAC5"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-0,83</w:t>
            </w:r>
          </w:p>
        </w:tc>
      </w:tr>
      <w:tr w:rsidR="00D2774D" w:rsidRPr="00363756" w14:paraId="4D3687C6"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9F601DB" w14:textId="77777777" w:rsidR="00D2774D" w:rsidRPr="00363756" w:rsidRDefault="00D2774D" w:rsidP="00D2774D">
            <w:pPr>
              <w:spacing w:after="0" w:line="240" w:lineRule="auto"/>
              <w:contextualSpacing/>
              <w:jc w:val="center"/>
              <w:rPr>
                <w:sz w:val="16"/>
                <w:szCs w:val="16"/>
              </w:rPr>
            </w:pPr>
            <w:r w:rsidRPr="00363756">
              <w:rPr>
                <w:sz w:val="16"/>
                <w:szCs w:val="16"/>
              </w:rPr>
              <w:t>M8</w:t>
            </w:r>
          </w:p>
        </w:tc>
        <w:tc>
          <w:tcPr>
            <w:tcW w:w="1074" w:type="pct"/>
            <w:shd w:val="clear" w:color="auto" w:fill="FFFFFF" w:themeFill="background1"/>
            <w:vAlign w:val="center"/>
          </w:tcPr>
          <w:p w14:paraId="3DB1E3D5" w14:textId="215F1097"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1 408</w:t>
            </w:r>
          </w:p>
        </w:tc>
        <w:tc>
          <w:tcPr>
            <w:tcW w:w="1075" w:type="pct"/>
            <w:shd w:val="clear" w:color="auto" w:fill="FFFFFF" w:themeFill="background1"/>
            <w:vAlign w:val="center"/>
          </w:tcPr>
          <w:p w14:paraId="6C7E41D6" w14:textId="570C2D19"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w:t>
            </w:r>
          </w:p>
        </w:tc>
        <w:tc>
          <w:tcPr>
            <w:tcW w:w="1075" w:type="pct"/>
            <w:shd w:val="clear" w:color="auto" w:fill="FFFFFF" w:themeFill="background1"/>
            <w:vAlign w:val="center"/>
          </w:tcPr>
          <w:p w14:paraId="42B09851" w14:textId="092AF36C"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0,07</w:t>
            </w:r>
          </w:p>
        </w:tc>
        <w:tc>
          <w:tcPr>
            <w:tcW w:w="1075" w:type="pct"/>
            <w:shd w:val="clear" w:color="auto" w:fill="FFFFFF" w:themeFill="background1"/>
            <w:vAlign w:val="center"/>
          </w:tcPr>
          <w:p w14:paraId="0BD032B9" w14:textId="4FC939D2"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-0,73</w:t>
            </w:r>
          </w:p>
        </w:tc>
      </w:tr>
      <w:tr w:rsidR="00D2774D" w:rsidRPr="00363756" w14:paraId="205F909A"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00382FB" w14:textId="77777777" w:rsidR="00D2774D" w:rsidRPr="00363756" w:rsidRDefault="00D2774D" w:rsidP="00D2774D">
            <w:pPr>
              <w:spacing w:after="0" w:line="240" w:lineRule="auto"/>
              <w:contextualSpacing/>
              <w:jc w:val="center"/>
              <w:rPr>
                <w:sz w:val="16"/>
                <w:szCs w:val="16"/>
              </w:rPr>
            </w:pPr>
            <w:r w:rsidRPr="00363756">
              <w:rPr>
                <w:sz w:val="16"/>
                <w:szCs w:val="16"/>
              </w:rPr>
              <w:t>M9</w:t>
            </w:r>
          </w:p>
        </w:tc>
        <w:tc>
          <w:tcPr>
            <w:tcW w:w="1074" w:type="pct"/>
            <w:shd w:val="clear" w:color="auto" w:fill="F2F2F2" w:themeFill="background1" w:themeFillShade="F2"/>
            <w:vAlign w:val="center"/>
          </w:tcPr>
          <w:p w14:paraId="61C4BF08" w14:textId="75BC00FB"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2 906</w:t>
            </w:r>
          </w:p>
        </w:tc>
        <w:tc>
          <w:tcPr>
            <w:tcW w:w="1075" w:type="pct"/>
            <w:shd w:val="clear" w:color="auto" w:fill="F2F2F2" w:themeFill="background1" w:themeFillShade="F2"/>
            <w:vAlign w:val="center"/>
          </w:tcPr>
          <w:p w14:paraId="53E18CAB" w14:textId="487E9944"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21</w:t>
            </w:r>
          </w:p>
        </w:tc>
        <w:tc>
          <w:tcPr>
            <w:tcW w:w="1075" w:type="pct"/>
            <w:shd w:val="clear" w:color="auto" w:fill="F2F2F2" w:themeFill="background1" w:themeFillShade="F2"/>
            <w:vAlign w:val="center"/>
          </w:tcPr>
          <w:p w14:paraId="0EDE5224" w14:textId="3BCA97C0"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0,72</w:t>
            </w:r>
          </w:p>
        </w:tc>
        <w:tc>
          <w:tcPr>
            <w:tcW w:w="1075" w:type="pct"/>
            <w:shd w:val="clear" w:color="auto" w:fill="F2F2F2" w:themeFill="background1" w:themeFillShade="F2"/>
            <w:vAlign w:val="center"/>
          </w:tcPr>
          <w:p w14:paraId="0201F6A4" w14:textId="662C769E"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0,18</w:t>
            </w:r>
          </w:p>
        </w:tc>
      </w:tr>
      <w:tr w:rsidR="00D2774D" w:rsidRPr="00363756" w14:paraId="254CE2BB"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D3B1F12" w14:textId="77777777" w:rsidR="00D2774D" w:rsidRPr="00363756" w:rsidRDefault="00D2774D" w:rsidP="00D2774D">
            <w:pPr>
              <w:spacing w:after="0" w:line="240" w:lineRule="auto"/>
              <w:contextualSpacing/>
              <w:jc w:val="center"/>
              <w:rPr>
                <w:sz w:val="16"/>
                <w:szCs w:val="16"/>
              </w:rPr>
            </w:pPr>
            <w:r w:rsidRPr="00363756">
              <w:rPr>
                <w:sz w:val="16"/>
                <w:szCs w:val="16"/>
              </w:rPr>
              <w:t>M10</w:t>
            </w:r>
          </w:p>
        </w:tc>
        <w:tc>
          <w:tcPr>
            <w:tcW w:w="1074" w:type="pct"/>
            <w:shd w:val="clear" w:color="auto" w:fill="F2F2F2" w:themeFill="background1" w:themeFillShade="F2"/>
            <w:vAlign w:val="center"/>
          </w:tcPr>
          <w:p w14:paraId="3023A5B8" w14:textId="52CF6B61"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473</w:t>
            </w:r>
          </w:p>
        </w:tc>
        <w:tc>
          <w:tcPr>
            <w:tcW w:w="1075" w:type="pct"/>
            <w:shd w:val="clear" w:color="auto" w:fill="F2F2F2" w:themeFill="background1" w:themeFillShade="F2"/>
            <w:vAlign w:val="center"/>
          </w:tcPr>
          <w:p w14:paraId="629955D0" w14:textId="7A575C39"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4</w:t>
            </w:r>
          </w:p>
        </w:tc>
        <w:tc>
          <w:tcPr>
            <w:tcW w:w="1075" w:type="pct"/>
            <w:shd w:val="clear" w:color="auto" w:fill="F2F2F2" w:themeFill="background1" w:themeFillShade="F2"/>
            <w:vAlign w:val="center"/>
          </w:tcPr>
          <w:p w14:paraId="2F7E01D4" w14:textId="0479FDCF"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0,85</w:t>
            </w:r>
          </w:p>
        </w:tc>
        <w:tc>
          <w:tcPr>
            <w:tcW w:w="1075" w:type="pct"/>
            <w:shd w:val="clear" w:color="auto" w:fill="F2F2F2" w:themeFill="background1" w:themeFillShade="F2"/>
            <w:vAlign w:val="center"/>
          </w:tcPr>
          <w:p w14:paraId="1018DFC3" w14:textId="570A8E7E"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0,35</w:t>
            </w:r>
          </w:p>
        </w:tc>
      </w:tr>
      <w:tr w:rsidR="00D2774D" w:rsidRPr="00363756" w14:paraId="6E3F1D34"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1A2DDD4" w14:textId="77777777" w:rsidR="00D2774D" w:rsidRPr="00363756" w:rsidRDefault="00D2774D" w:rsidP="00D2774D">
            <w:pPr>
              <w:spacing w:after="0" w:line="240" w:lineRule="auto"/>
              <w:contextualSpacing/>
              <w:jc w:val="center"/>
              <w:rPr>
                <w:sz w:val="16"/>
                <w:szCs w:val="16"/>
              </w:rPr>
            </w:pPr>
            <w:r w:rsidRPr="00363756">
              <w:rPr>
                <w:sz w:val="16"/>
                <w:szCs w:val="16"/>
              </w:rPr>
              <w:t>M11</w:t>
            </w:r>
          </w:p>
        </w:tc>
        <w:tc>
          <w:tcPr>
            <w:tcW w:w="1074" w:type="pct"/>
            <w:shd w:val="clear" w:color="auto" w:fill="F2F2F2" w:themeFill="background1" w:themeFillShade="F2"/>
            <w:vAlign w:val="center"/>
          </w:tcPr>
          <w:p w14:paraId="3024C2D7" w14:textId="4B095CA0"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2 000</w:t>
            </w:r>
          </w:p>
        </w:tc>
        <w:tc>
          <w:tcPr>
            <w:tcW w:w="1075" w:type="pct"/>
            <w:shd w:val="clear" w:color="auto" w:fill="F2F2F2" w:themeFill="background1" w:themeFillShade="F2"/>
            <w:vAlign w:val="center"/>
          </w:tcPr>
          <w:p w14:paraId="0D538E1F" w14:textId="413352B2"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23</w:t>
            </w:r>
          </w:p>
        </w:tc>
        <w:tc>
          <w:tcPr>
            <w:tcW w:w="1075" w:type="pct"/>
            <w:shd w:val="clear" w:color="auto" w:fill="F2F2F2" w:themeFill="background1" w:themeFillShade="F2"/>
            <w:vAlign w:val="center"/>
          </w:tcPr>
          <w:p w14:paraId="597FF0D6" w14:textId="68F85812"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1,15</w:t>
            </w:r>
          </w:p>
        </w:tc>
        <w:tc>
          <w:tcPr>
            <w:tcW w:w="1075" w:type="pct"/>
            <w:shd w:val="clear" w:color="auto" w:fill="F2F2F2" w:themeFill="background1" w:themeFillShade="F2"/>
            <w:vAlign w:val="center"/>
          </w:tcPr>
          <w:p w14:paraId="1C4716B7" w14:textId="1A57897A"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0,78</w:t>
            </w:r>
          </w:p>
        </w:tc>
      </w:tr>
      <w:tr w:rsidR="00D2774D" w:rsidRPr="00363756" w14:paraId="35CD83A1"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65052F9" w14:textId="77777777" w:rsidR="00D2774D" w:rsidRPr="00363756" w:rsidRDefault="00D2774D" w:rsidP="00D2774D">
            <w:pPr>
              <w:spacing w:after="0" w:line="240" w:lineRule="auto"/>
              <w:contextualSpacing/>
              <w:jc w:val="center"/>
              <w:rPr>
                <w:sz w:val="16"/>
                <w:szCs w:val="16"/>
              </w:rPr>
            </w:pPr>
            <w:r w:rsidRPr="00363756">
              <w:rPr>
                <w:sz w:val="16"/>
                <w:szCs w:val="16"/>
              </w:rPr>
              <w:t>M12</w:t>
            </w:r>
          </w:p>
        </w:tc>
        <w:tc>
          <w:tcPr>
            <w:tcW w:w="1074" w:type="pct"/>
            <w:shd w:val="clear" w:color="auto" w:fill="F2F2F2" w:themeFill="background1" w:themeFillShade="F2"/>
            <w:vAlign w:val="center"/>
          </w:tcPr>
          <w:p w14:paraId="528BD054" w14:textId="2B41C61E"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933</w:t>
            </w:r>
          </w:p>
        </w:tc>
        <w:tc>
          <w:tcPr>
            <w:tcW w:w="1075" w:type="pct"/>
            <w:shd w:val="clear" w:color="auto" w:fill="F2F2F2" w:themeFill="background1" w:themeFillShade="F2"/>
            <w:vAlign w:val="center"/>
          </w:tcPr>
          <w:p w14:paraId="58C4175B" w14:textId="155A3A9A"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11</w:t>
            </w:r>
          </w:p>
        </w:tc>
        <w:tc>
          <w:tcPr>
            <w:tcW w:w="1075" w:type="pct"/>
            <w:shd w:val="clear" w:color="auto" w:fill="F2F2F2" w:themeFill="background1" w:themeFillShade="F2"/>
            <w:vAlign w:val="center"/>
          </w:tcPr>
          <w:p w14:paraId="75C0ED06" w14:textId="4186E748"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1,18</w:t>
            </w:r>
          </w:p>
        </w:tc>
        <w:tc>
          <w:tcPr>
            <w:tcW w:w="1075" w:type="pct"/>
            <w:shd w:val="clear" w:color="auto" w:fill="F2F2F2" w:themeFill="background1" w:themeFillShade="F2"/>
            <w:vAlign w:val="center"/>
          </w:tcPr>
          <w:p w14:paraId="0551FFC3" w14:textId="6F639DFA"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0,82</w:t>
            </w:r>
          </w:p>
        </w:tc>
      </w:tr>
      <w:tr w:rsidR="00D2774D" w:rsidRPr="00363756" w14:paraId="71C7BF0F"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83F7C46" w14:textId="77777777" w:rsidR="00D2774D" w:rsidRPr="00363756" w:rsidRDefault="00D2774D" w:rsidP="00D2774D">
            <w:pPr>
              <w:spacing w:after="0" w:line="240" w:lineRule="auto"/>
              <w:contextualSpacing/>
              <w:jc w:val="center"/>
              <w:rPr>
                <w:sz w:val="16"/>
                <w:szCs w:val="16"/>
              </w:rPr>
            </w:pPr>
            <w:r w:rsidRPr="00363756">
              <w:rPr>
                <w:sz w:val="16"/>
                <w:szCs w:val="16"/>
              </w:rPr>
              <w:t>M13</w:t>
            </w:r>
          </w:p>
        </w:tc>
        <w:tc>
          <w:tcPr>
            <w:tcW w:w="1074" w:type="pct"/>
            <w:shd w:val="clear" w:color="auto" w:fill="F2F2F2" w:themeFill="background1" w:themeFillShade="F2"/>
            <w:vAlign w:val="center"/>
          </w:tcPr>
          <w:p w14:paraId="268F5988" w14:textId="5BB08471"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1 607</w:t>
            </w:r>
          </w:p>
        </w:tc>
        <w:tc>
          <w:tcPr>
            <w:tcW w:w="1075" w:type="pct"/>
            <w:shd w:val="clear" w:color="auto" w:fill="F2F2F2" w:themeFill="background1" w:themeFillShade="F2"/>
            <w:vAlign w:val="center"/>
          </w:tcPr>
          <w:p w14:paraId="646A708C" w14:textId="1DD5D060"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29</w:t>
            </w:r>
          </w:p>
        </w:tc>
        <w:tc>
          <w:tcPr>
            <w:tcW w:w="1075" w:type="pct"/>
            <w:shd w:val="clear" w:color="auto" w:fill="F2F2F2" w:themeFill="background1" w:themeFillShade="F2"/>
            <w:vAlign w:val="center"/>
          </w:tcPr>
          <w:p w14:paraId="626CA943" w14:textId="2EA7A6E0"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1,80</w:t>
            </w:r>
          </w:p>
        </w:tc>
        <w:tc>
          <w:tcPr>
            <w:tcW w:w="1075" w:type="pct"/>
            <w:shd w:val="clear" w:color="auto" w:fill="F2F2F2" w:themeFill="background1" w:themeFillShade="F2"/>
            <w:vAlign w:val="center"/>
          </w:tcPr>
          <w:p w14:paraId="7DA65996" w14:textId="70B9BB76"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1,69</w:t>
            </w:r>
          </w:p>
        </w:tc>
      </w:tr>
      <w:tr w:rsidR="00D2774D" w:rsidRPr="00363756" w14:paraId="7399689D"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6F98E20" w14:textId="77777777" w:rsidR="00D2774D" w:rsidRPr="00363756" w:rsidRDefault="00D2774D" w:rsidP="00D2774D">
            <w:pPr>
              <w:spacing w:after="0" w:line="240" w:lineRule="auto"/>
              <w:contextualSpacing/>
              <w:jc w:val="center"/>
              <w:rPr>
                <w:sz w:val="16"/>
                <w:szCs w:val="16"/>
              </w:rPr>
            </w:pPr>
            <w:r w:rsidRPr="00363756">
              <w:rPr>
                <w:sz w:val="16"/>
                <w:szCs w:val="16"/>
              </w:rPr>
              <w:t>M14</w:t>
            </w:r>
          </w:p>
        </w:tc>
        <w:tc>
          <w:tcPr>
            <w:tcW w:w="1074" w:type="pct"/>
            <w:shd w:val="clear" w:color="auto" w:fill="F2F2F2" w:themeFill="background1" w:themeFillShade="F2"/>
            <w:vAlign w:val="center"/>
          </w:tcPr>
          <w:p w14:paraId="7ECE15D9" w14:textId="205980C6"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1 122</w:t>
            </w:r>
          </w:p>
        </w:tc>
        <w:tc>
          <w:tcPr>
            <w:tcW w:w="1075" w:type="pct"/>
            <w:shd w:val="clear" w:color="auto" w:fill="F2F2F2" w:themeFill="background1" w:themeFillShade="F2"/>
            <w:vAlign w:val="center"/>
          </w:tcPr>
          <w:p w14:paraId="432916D3" w14:textId="24ADFCC8"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8</w:t>
            </w:r>
          </w:p>
        </w:tc>
        <w:tc>
          <w:tcPr>
            <w:tcW w:w="1075" w:type="pct"/>
            <w:shd w:val="clear" w:color="auto" w:fill="F2F2F2" w:themeFill="background1" w:themeFillShade="F2"/>
            <w:vAlign w:val="center"/>
          </w:tcPr>
          <w:p w14:paraId="1A5D7332" w14:textId="41C737C2"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0,71</w:t>
            </w:r>
          </w:p>
        </w:tc>
        <w:tc>
          <w:tcPr>
            <w:tcW w:w="1075" w:type="pct"/>
            <w:shd w:val="clear" w:color="auto" w:fill="F2F2F2" w:themeFill="background1" w:themeFillShade="F2"/>
            <w:vAlign w:val="center"/>
          </w:tcPr>
          <w:p w14:paraId="0E191724" w14:textId="12B2E2AC"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0,17</w:t>
            </w:r>
          </w:p>
        </w:tc>
      </w:tr>
      <w:tr w:rsidR="00D2774D" w:rsidRPr="00363756" w14:paraId="7F32CE49"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F4F3323" w14:textId="77777777" w:rsidR="00D2774D" w:rsidRPr="00363756" w:rsidRDefault="00D2774D" w:rsidP="00D2774D">
            <w:pPr>
              <w:spacing w:after="0" w:line="240" w:lineRule="auto"/>
              <w:contextualSpacing/>
              <w:jc w:val="center"/>
              <w:rPr>
                <w:sz w:val="16"/>
                <w:szCs w:val="16"/>
              </w:rPr>
            </w:pPr>
            <w:r w:rsidRPr="00363756">
              <w:rPr>
                <w:sz w:val="16"/>
                <w:szCs w:val="16"/>
              </w:rPr>
              <w:t>M15</w:t>
            </w:r>
          </w:p>
        </w:tc>
        <w:tc>
          <w:tcPr>
            <w:tcW w:w="1074" w:type="pct"/>
            <w:shd w:val="clear" w:color="auto" w:fill="FFFFFF" w:themeFill="background1"/>
            <w:vAlign w:val="center"/>
          </w:tcPr>
          <w:p w14:paraId="7C69B953" w14:textId="73AEA81D"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1 893</w:t>
            </w:r>
          </w:p>
        </w:tc>
        <w:tc>
          <w:tcPr>
            <w:tcW w:w="1075" w:type="pct"/>
            <w:shd w:val="clear" w:color="auto" w:fill="FFFFFF" w:themeFill="background1"/>
            <w:vAlign w:val="center"/>
          </w:tcPr>
          <w:p w14:paraId="7EF7AFC4" w14:textId="0E745341"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w:t>
            </w:r>
          </w:p>
        </w:tc>
        <w:tc>
          <w:tcPr>
            <w:tcW w:w="1075" w:type="pct"/>
            <w:shd w:val="clear" w:color="auto" w:fill="FFFFFF" w:themeFill="background1"/>
            <w:vAlign w:val="center"/>
          </w:tcPr>
          <w:p w14:paraId="7F1EF3E7" w14:textId="1FAA9BB0"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0,00</w:t>
            </w:r>
          </w:p>
        </w:tc>
        <w:tc>
          <w:tcPr>
            <w:tcW w:w="1075" w:type="pct"/>
            <w:shd w:val="clear" w:color="auto" w:fill="FFFFFF" w:themeFill="background1"/>
            <w:vAlign w:val="center"/>
          </w:tcPr>
          <w:p w14:paraId="617FCEF1" w14:textId="6F2375D1"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-0,83</w:t>
            </w:r>
          </w:p>
        </w:tc>
      </w:tr>
      <w:tr w:rsidR="00D2774D" w:rsidRPr="00363756" w14:paraId="15D9079B"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B20C572" w14:textId="77777777" w:rsidR="00D2774D" w:rsidRPr="00363756" w:rsidRDefault="00D2774D" w:rsidP="00D2774D">
            <w:pPr>
              <w:spacing w:after="0" w:line="240" w:lineRule="auto"/>
              <w:contextualSpacing/>
              <w:jc w:val="center"/>
              <w:rPr>
                <w:sz w:val="16"/>
                <w:szCs w:val="16"/>
              </w:rPr>
            </w:pPr>
            <w:r w:rsidRPr="00363756">
              <w:rPr>
                <w:sz w:val="16"/>
                <w:szCs w:val="16"/>
              </w:rPr>
              <w:t>M16</w:t>
            </w:r>
          </w:p>
        </w:tc>
        <w:tc>
          <w:tcPr>
            <w:tcW w:w="1074" w:type="pct"/>
            <w:shd w:val="clear" w:color="auto" w:fill="FFFFFF" w:themeFill="background1"/>
            <w:vAlign w:val="center"/>
          </w:tcPr>
          <w:p w14:paraId="13439B3B" w14:textId="3E6BCCAF"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1 355</w:t>
            </w:r>
          </w:p>
        </w:tc>
        <w:tc>
          <w:tcPr>
            <w:tcW w:w="1075" w:type="pct"/>
            <w:shd w:val="clear" w:color="auto" w:fill="FFFFFF" w:themeFill="background1"/>
            <w:vAlign w:val="center"/>
          </w:tcPr>
          <w:p w14:paraId="23A6E0BB" w14:textId="489835DB"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4</w:t>
            </w:r>
          </w:p>
        </w:tc>
        <w:tc>
          <w:tcPr>
            <w:tcW w:w="1075" w:type="pct"/>
            <w:shd w:val="clear" w:color="auto" w:fill="FFFFFF" w:themeFill="background1"/>
            <w:vAlign w:val="center"/>
          </w:tcPr>
          <w:p w14:paraId="5408258C" w14:textId="1256FC10"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0,30</w:t>
            </w:r>
          </w:p>
        </w:tc>
        <w:tc>
          <w:tcPr>
            <w:tcW w:w="1075" w:type="pct"/>
            <w:shd w:val="clear" w:color="auto" w:fill="FFFFFF" w:themeFill="background1"/>
            <w:vAlign w:val="center"/>
          </w:tcPr>
          <w:p w14:paraId="57954DDD" w14:textId="2E109BB3"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-0,42</w:t>
            </w:r>
          </w:p>
        </w:tc>
      </w:tr>
      <w:tr w:rsidR="00D2774D" w:rsidRPr="00363756" w14:paraId="13DDC2B6"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2058380" w14:textId="77777777" w:rsidR="00D2774D" w:rsidRPr="00363756" w:rsidRDefault="00D2774D" w:rsidP="00D2774D">
            <w:pPr>
              <w:spacing w:after="0" w:line="240" w:lineRule="auto"/>
              <w:contextualSpacing/>
              <w:jc w:val="center"/>
              <w:rPr>
                <w:b w:val="0"/>
                <w:bCs w:val="0"/>
                <w:sz w:val="16"/>
                <w:szCs w:val="16"/>
              </w:rPr>
            </w:pPr>
            <w:r w:rsidRPr="00363756">
              <w:rPr>
                <w:sz w:val="16"/>
                <w:szCs w:val="16"/>
              </w:rPr>
              <w:t>M17</w:t>
            </w:r>
          </w:p>
        </w:tc>
        <w:tc>
          <w:tcPr>
            <w:tcW w:w="1074" w:type="pct"/>
            <w:shd w:val="clear" w:color="auto" w:fill="FFFFFF" w:themeFill="background1"/>
            <w:vAlign w:val="center"/>
          </w:tcPr>
          <w:p w14:paraId="68929632" w14:textId="4E31EA1C"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643</w:t>
            </w:r>
          </w:p>
        </w:tc>
        <w:tc>
          <w:tcPr>
            <w:tcW w:w="1075" w:type="pct"/>
            <w:shd w:val="clear" w:color="auto" w:fill="FFFFFF" w:themeFill="background1"/>
            <w:vAlign w:val="center"/>
          </w:tcPr>
          <w:p w14:paraId="5A98EE0E" w14:textId="6BEF03F8"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0</w:t>
            </w:r>
          </w:p>
        </w:tc>
        <w:tc>
          <w:tcPr>
            <w:tcW w:w="1075" w:type="pct"/>
            <w:shd w:val="clear" w:color="auto" w:fill="FFFFFF" w:themeFill="background1"/>
            <w:vAlign w:val="center"/>
          </w:tcPr>
          <w:p w14:paraId="37F16C86" w14:textId="4B782C17"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0,00</w:t>
            </w:r>
          </w:p>
        </w:tc>
        <w:tc>
          <w:tcPr>
            <w:tcW w:w="1075" w:type="pct"/>
            <w:shd w:val="clear" w:color="auto" w:fill="FFFFFF" w:themeFill="background1"/>
            <w:vAlign w:val="center"/>
          </w:tcPr>
          <w:p w14:paraId="43DD1790" w14:textId="5C4056E1"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-0,83</w:t>
            </w:r>
          </w:p>
        </w:tc>
      </w:tr>
      <w:tr w:rsidR="00D2774D" w:rsidRPr="00363756" w14:paraId="68C2BA8E"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D8379F6" w14:textId="77777777" w:rsidR="00D2774D" w:rsidRPr="00363756" w:rsidRDefault="00D2774D" w:rsidP="00D2774D">
            <w:pPr>
              <w:spacing w:after="0" w:line="240" w:lineRule="auto"/>
              <w:contextualSpacing/>
              <w:jc w:val="center"/>
              <w:rPr>
                <w:b w:val="0"/>
                <w:bCs w:val="0"/>
                <w:sz w:val="16"/>
                <w:szCs w:val="16"/>
              </w:rPr>
            </w:pPr>
            <w:r w:rsidRPr="00363756">
              <w:rPr>
                <w:sz w:val="16"/>
                <w:szCs w:val="16"/>
              </w:rPr>
              <w:t>M18</w:t>
            </w:r>
          </w:p>
        </w:tc>
        <w:tc>
          <w:tcPr>
            <w:tcW w:w="1074" w:type="pct"/>
            <w:shd w:val="clear" w:color="auto" w:fill="FFFFFF" w:themeFill="background1"/>
            <w:vAlign w:val="center"/>
          </w:tcPr>
          <w:p w14:paraId="77EAB4E5" w14:textId="2B51DE7D"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2 390</w:t>
            </w:r>
          </w:p>
        </w:tc>
        <w:tc>
          <w:tcPr>
            <w:tcW w:w="1075" w:type="pct"/>
            <w:shd w:val="clear" w:color="auto" w:fill="FFFFFF" w:themeFill="background1"/>
            <w:vAlign w:val="center"/>
          </w:tcPr>
          <w:p w14:paraId="022AAFEE" w14:textId="7ED138B3"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14</w:t>
            </w:r>
          </w:p>
        </w:tc>
        <w:tc>
          <w:tcPr>
            <w:tcW w:w="1075" w:type="pct"/>
            <w:shd w:val="clear" w:color="auto" w:fill="FFFFFF" w:themeFill="background1"/>
            <w:vAlign w:val="center"/>
          </w:tcPr>
          <w:p w14:paraId="3AABDEF4" w14:textId="3B791C52"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0,59</w:t>
            </w:r>
          </w:p>
        </w:tc>
        <w:tc>
          <w:tcPr>
            <w:tcW w:w="1075" w:type="pct"/>
            <w:shd w:val="clear" w:color="auto" w:fill="FFFFFF" w:themeFill="background1"/>
            <w:vAlign w:val="center"/>
          </w:tcPr>
          <w:p w14:paraId="6E9517E6" w14:textId="304041D8"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-0,01</w:t>
            </w:r>
          </w:p>
        </w:tc>
      </w:tr>
      <w:tr w:rsidR="00D2774D" w:rsidRPr="00363756" w14:paraId="7DB2CB4C" w14:textId="77777777" w:rsidTr="00D2774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17BB7EC" w14:textId="77777777" w:rsidR="00D2774D" w:rsidRPr="00363756" w:rsidRDefault="00D2774D" w:rsidP="00D2774D">
            <w:pPr>
              <w:spacing w:after="0" w:line="240" w:lineRule="auto"/>
              <w:contextualSpacing/>
              <w:jc w:val="center"/>
              <w:rPr>
                <w:b w:val="0"/>
                <w:bCs w:val="0"/>
                <w:sz w:val="16"/>
                <w:szCs w:val="16"/>
              </w:rPr>
            </w:pPr>
            <w:r w:rsidRPr="00363756">
              <w:rPr>
                <w:sz w:val="16"/>
                <w:szCs w:val="16"/>
              </w:rPr>
              <w:t>M19</w:t>
            </w:r>
          </w:p>
        </w:tc>
        <w:tc>
          <w:tcPr>
            <w:tcW w:w="1074" w:type="pct"/>
            <w:shd w:val="clear" w:color="auto" w:fill="F2F2F2" w:themeFill="background1" w:themeFillShade="F2"/>
            <w:vAlign w:val="center"/>
          </w:tcPr>
          <w:p w14:paraId="524BA682" w14:textId="2C2ABCF5"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2 071</w:t>
            </w:r>
          </w:p>
        </w:tc>
        <w:tc>
          <w:tcPr>
            <w:tcW w:w="1075" w:type="pct"/>
            <w:shd w:val="clear" w:color="auto" w:fill="F2F2F2" w:themeFill="background1" w:themeFillShade="F2"/>
            <w:vAlign w:val="center"/>
          </w:tcPr>
          <w:p w14:paraId="3B3FB7E5" w14:textId="7E9FD366"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57</w:t>
            </w:r>
          </w:p>
        </w:tc>
        <w:tc>
          <w:tcPr>
            <w:tcW w:w="1075" w:type="pct"/>
            <w:shd w:val="clear" w:color="auto" w:fill="F2F2F2" w:themeFill="background1" w:themeFillShade="F2"/>
            <w:vAlign w:val="center"/>
          </w:tcPr>
          <w:p w14:paraId="167EB0E6" w14:textId="547DEC6F" w:rsidR="00D2774D" w:rsidRPr="00D2774D"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2774D">
              <w:rPr>
                <w:sz w:val="16"/>
                <w:szCs w:val="16"/>
              </w:rPr>
              <w:t>2,75</w:t>
            </w:r>
          </w:p>
        </w:tc>
        <w:tc>
          <w:tcPr>
            <w:tcW w:w="1075" w:type="pct"/>
            <w:shd w:val="clear" w:color="auto" w:fill="F2F2F2" w:themeFill="background1" w:themeFillShade="F2"/>
            <w:vAlign w:val="center"/>
          </w:tcPr>
          <w:p w14:paraId="15551FD4" w14:textId="7DE44C3E" w:rsidR="00D2774D" w:rsidRPr="00DB5935" w:rsidRDefault="00D2774D" w:rsidP="00D2774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3,02</w:t>
            </w:r>
          </w:p>
        </w:tc>
      </w:tr>
    </w:tbl>
    <w:p w14:paraId="4F2E2728" w14:textId="5FB60C88" w:rsidR="005578D0" w:rsidRDefault="005578D0" w:rsidP="005578D0">
      <w:pPr>
        <w:rPr>
          <w:sz w:val="16"/>
          <w:szCs w:val="18"/>
          <w:lang w:bidi="en-US"/>
        </w:rPr>
      </w:pPr>
      <w:r w:rsidRPr="002D642D">
        <w:rPr>
          <w:sz w:val="16"/>
          <w:szCs w:val="18"/>
          <w:lang w:bidi="en-US"/>
        </w:rPr>
        <w:t>Źródło: Opracowanie własne na podstawie danych przekazanych przez Urząd Miasta Łuków.</w:t>
      </w:r>
    </w:p>
    <w:p w14:paraId="582CBEFF" w14:textId="269B2C92" w:rsidR="00977E18" w:rsidRDefault="00F36350" w:rsidP="00977E18">
      <w:pPr>
        <w:rPr>
          <w:lang w:bidi="en-US"/>
        </w:rPr>
      </w:pPr>
      <w:r>
        <w:rPr>
          <w:lang w:bidi="en-US"/>
        </w:rPr>
        <w:t xml:space="preserve">Analiza danych wskazuje, że liczba dodatków mieszkaniowych w przeliczeniu na 100 mieszkańców </w:t>
      </w:r>
      <w:r w:rsidR="00AA12A0">
        <w:rPr>
          <w:lang w:bidi="en-US"/>
        </w:rPr>
        <w:t>był</w:t>
      </w:r>
      <w:r w:rsidR="00DB5935">
        <w:rPr>
          <w:lang w:bidi="en-US"/>
        </w:rPr>
        <w:t>a</w:t>
      </w:r>
      <w:r>
        <w:rPr>
          <w:lang w:bidi="en-US"/>
        </w:rPr>
        <w:t xml:space="preserve"> największa </w:t>
      </w:r>
      <w:r w:rsidR="00977E18">
        <w:rPr>
          <w:lang w:bidi="en-US"/>
        </w:rPr>
        <w:t xml:space="preserve">w jednostkach położonych w ścisłym centrum miasta: M19 (3,02), M13 (1,69), M12 (0,82) oraz M11 (0,78). </w:t>
      </w:r>
      <w:r>
        <w:rPr>
          <w:lang w:bidi="en-US"/>
        </w:rPr>
        <w:t>Ponadto obszarami o większym natężeniu zjawiska</w:t>
      </w:r>
      <w:r w:rsidR="00977E18">
        <w:rPr>
          <w:lang w:bidi="en-US"/>
        </w:rPr>
        <w:t xml:space="preserve"> są jednostki: M10 (0,35), M9 (0,18), M14 (0,17) oraz M6 (0,09),</w:t>
      </w:r>
    </w:p>
    <w:p w14:paraId="660BA867" w14:textId="2D208DB8" w:rsidR="00977E18" w:rsidRDefault="00977E18">
      <w:pPr>
        <w:spacing w:after="160" w:line="300" w:lineRule="auto"/>
        <w:jc w:val="left"/>
        <w:rPr>
          <w:lang w:bidi="en-US"/>
        </w:rPr>
      </w:pPr>
      <w:r>
        <w:rPr>
          <w:lang w:bidi="en-US"/>
        </w:rPr>
        <w:br w:type="page"/>
      </w:r>
    </w:p>
    <w:p w14:paraId="64C73A6C" w14:textId="14ACB7CA" w:rsidR="005578D0" w:rsidRPr="002D642D" w:rsidRDefault="005578D0" w:rsidP="005578D0">
      <w:pPr>
        <w:pStyle w:val="Legenda"/>
        <w:rPr>
          <w:szCs w:val="18"/>
          <w:lang w:bidi="en-US"/>
        </w:rPr>
      </w:pPr>
      <w:bookmarkStart w:id="44" w:name="_Toc111487570"/>
      <w:r w:rsidRPr="002D642D">
        <w:lastRenderedPageBreak/>
        <w:t xml:space="preserve">Ryc. </w:t>
      </w:r>
      <w:fldSimple w:instr=" SEQ Ryc. \* ARABIC ">
        <w:r w:rsidR="00017EB1">
          <w:rPr>
            <w:noProof/>
          </w:rPr>
          <w:t>7</w:t>
        </w:r>
      </w:fldSimple>
      <w:r>
        <w:t xml:space="preserve">. </w:t>
      </w:r>
      <w:r w:rsidRPr="001C79E4">
        <w:t xml:space="preserve">Zestandaryzowany wskaźnik cząstkowy – </w:t>
      </w:r>
      <w:r w:rsidR="00977E18" w:rsidRPr="00977E18">
        <w:t>Liczba osób pobierających dodatek mieszkaniowy na</w:t>
      </w:r>
      <w:r w:rsidR="00DA361B">
        <w:t xml:space="preserve"> </w:t>
      </w:r>
      <w:r w:rsidR="00977E18" w:rsidRPr="00977E18">
        <w:t>100</w:t>
      </w:r>
      <w:r w:rsidR="00DA361B">
        <w:t xml:space="preserve"> </w:t>
      </w:r>
      <w:r w:rsidR="00977E18" w:rsidRPr="00977E18">
        <w:t>mieszkańców</w:t>
      </w:r>
      <w:bookmarkEnd w:id="44"/>
    </w:p>
    <w:p w14:paraId="4A19262A" w14:textId="77777777" w:rsidR="005578D0" w:rsidRDefault="005578D0" w:rsidP="00977E18">
      <w:pPr>
        <w:spacing w:after="0"/>
        <w:jc w:val="center"/>
        <w:rPr>
          <w:lang w:bidi="en-US"/>
        </w:rPr>
      </w:pPr>
      <w:r>
        <w:rPr>
          <w:noProof/>
          <w:lang w:bidi="en-US"/>
        </w:rPr>
        <w:drawing>
          <wp:inline distT="0" distB="0" distL="0" distR="0" wp14:anchorId="5F6A0D9C" wp14:editId="1FD9562A">
            <wp:extent cx="5905335" cy="4176000"/>
            <wp:effectExtent l="0" t="0" r="63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05335" cy="4176000"/>
                    </a:xfrm>
                    <a:prstGeom prst="rect">
                      <a:avLst/>
                    </a:prstGeom>
                  </pic:spPr>
                </pic:pic>
              </a:graphicData>
            </a:graphic>
          </wp:inline>
        </w:drawing>
      </w:r>
    </w:p>
    <w:p w14:paraId="41D9E66F" w14:textId="77777777" w:rsidR="005578D0" w:rsidRDefault="005578D0" w:rsidP="005578D0">
      <w:pPr>
        <w:rPr>
          <w:lang w:bidi="en-US"/>
        </w:rPr>
      </w:pPr>
      <w:r w:rsidRPr="002D642D">
        <w:rPr>
          <w:sz w:val="16"/>
          <w:szCs w:val="18"/>
          <w:lang w:bidi="en-US"/>
        </w:rPr>
        <w:t>Źródło: Opracowanie własne</w:t>
      </w:r>
      <w:r>
        <w:rPr>
          <w:sz w:val="16"/>
          <w:szCs w:val="18"/>
          <w:lang w:bidi="en-US"/>
        </w:rPr>
        <w:t>.</w:t>
      </w:r>
    </w:p>
    <w:p w14:paraId="555771CE" w14:textId="543E67D0" w:rsidR="00363756" w:rsidRDefault="00F31C27" w:rsidP="00310CCB">
      <w:pPr>
        <w:rPr>
          <w:lang w:bidi="en-US"/>
        </w:rPr>
      </w:pPr>
      <w:r w:rsidRPr="00F31C27">
        <w:rPr>
          <w:lang w:bidi="en-US"/>
        </w:rPr>
        <w:t>Zasiłek rodzinny jest świadczeniem rodzinnym, które ma na celu częściowe pokrycie wydatków na utrzymanie dziecka. Przyznanie prawa do zasiłku rodzinnego uzależnione jest m.in. od</w:t>
      </w:r>
      <w:r>
        <w:rPr>
          <w:lang w:bidi="en-US"/>
        </w:rPr>
        <w:t> </w:t>
      </w:r>
      <w:r w:rsidRPr="00F31C27">
        <w:rPr>
          <w:lang w:bidi="en-US"/>
        </w:rPr>
        <w:t>spełnienia kryterium dochodowego. Zasiłek przysługuje, jeżeli przeciętny miesięczny dochód rodziny w przeliczeniu na osobę albo dochód osoby uczącej się nie przekracza kwoty 674,00 zł. W przypadku gdy członkiem rodziny jest dziecko legitymujące się orzeczeniem o</w:t>
      </w:r>
      <w:r>
        <w:rPr>
          <w:lang w:bidi="en-US"/>
        </w:rPr>
        <w:t> </w:t>
      </w:r>
      <w:r w:rsidRPr="00F31C27">
        <w:rPr>
          <w:lang w:bidi="en-US"/>
        </w:rPr>
        <w:t>niepełnosprawności lub orzeczeniem o umiarkowanym albo o znacznym stopniu niepełnosprawności, zasiłek rodzinny przysługuje, jeżeli przeciętny miesięczny dochód rodziny w przeliczeniu na osobę albo dochód osoby uczącej się nie przekracza kwoty 764,00 zł.</w:t>
      </w:r>
      <w:r>
        <w:rPr>
          <w:lang w:bidi="en-US"/>
        </w:rPr>
        <w:t xml:space="preserve"> </w:t>
      </w:r>
      <w:r w:rsidRPr="00F31C27">
        <w:rPr>
          <w:lang w:bidi="en-US"/>
        </w:rPr>
        <w:t>W</w:t>
      </w:r>
      <w:r>
        <w:rPr>
          <w:lang w:bidi="en-US"/>
        </w:rPr>
        <w:t> </w:t>
      </w:r>
      <w:r w:rsidRPr="00F31C27">
        <w:rPr>
          <w:lang w:bidi="en-US"/>
        </w:rPr>
        <w:t>202</w:t>
      </w:r>
      <w:r>
        <w:rPr>
          <w:lang w:bidi="en-US"/>
        </w:rPr>
        <w:t>1 </w:t>
      </w:r>
      <w:r w:rsidRPr="00F31C27">
        <w:rPr>
          <w:lang w:bidi="en-US"/>
        </w:rPr>
        <w:t xml:space="preserve">r. na terenie </w:t>
      </w:r>
      <w:r>
        <w:rPr>
          <w:lang w:bidi="en-US"/>
        </w:rPr>
        <w:t>Łukowa</w:t>
      </w:r>
      <w:r w:rsidRPr="00F31C27">
        <w:rPr>
          <w:lang w:bidi="en-US"/>
        </w:rPr>
        <w:t xml:space="preserve"> – zgodnie z danymi przekazanymi przez </w:t>
      </w:r>
      <w:r>
        <w:rPr>
          <w:lang w:bidi="en-US"/>
        </w:rPr>
        <w:t>Urząd Miasta</w:t>
      </w:r>
      <w:r w:rsidRPr="00F31C27">
        <w:rPr>
          <w:lang w:bidi="en-US"/>
        </w:rPr>
        <w:t xml:space="preserve"> – liczba dzieci, na które przyznano zasiłek rodzinny wyniosła 1</w:t>
      </w:r>
      <w:r w:rsidR="00E86056">
        <w:rPr>
          <w:lang w:bidi="en-US"/>
        </w:rPr>
        <w:t> </w:t>
      </w:r>
      <w:r>
        <w:rPr>
          <w:lang w:bidi="en-US"/>
        </w:rPr>
        <w:t>161</w:t>
      </w:r>
      <w:r w:rsidRPr="00F31C27">
        <w:rPr>
          <w:lang w:bidi="en-US"/>
        </w:rPr>
        <w:t>.</w:t>
      </w:r>
    </w:p>
    <w:p w14:paraId="6D054B44" w14:textId="341D8484" w:rsidR="00E86056" w:rsidRPr="00F63169" w:rsidRDefault="00E86056" w:rsidP="00E86056">
      <w:pPr>
        <w:pStyle w:val="Legenda"/>
      </w:pPr>
      <w:bookmarkStart w:id="45" w:name="_Toc111487528"/>
      <w:r w:rsidRPr="00F63169">
        <w:t xml:space="preserve">Tabela </w:t>
      </w:r>
      <w:fldSimple w:instr=" SEQ Tabela \* ARABIC ">
        <w:r w:rsidR="00017EB1">
          <w:rPr>
            <w:noProof/>
          </w:rPr>
          <w:t>9</w:t>
        </w:r>
      </w:fldSimple>
      <w:r w:rsidRPr="00F63169">
        <w:t xml:space="preserve">. </w:t>
      </w:r>
      <w:r w:rsidRPr="00E86056">
        <w:t xml:space="preserve">Liczba </w:t>
      </w:r>
      <w:proofErr w:type="gramStart"/>
      <w:r w:rsidRPr="00E86056">
        <w:t>dzieci</w:t>
      </w:r>
      <w:proofErr w:type="gramEnd"/>
      <w:r w:rsidRPr="00E86056">
        <w:t xml:space="preserve"> na które rodzice otrzymują zasiłek rodzinny na 100 mieszkańców</w:t>
      </w:r>
      <w:bookmarkEnd w:id="45"/>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E86056" w:rsidRPr="00363756" w14:paraId="0463963F" w14:textId="77777777" w:rsidTr="008E578C">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F257333" w14:textId="77777777" w:rsidR="00E86056" w:rsidRPr="00363756" w:rsidRDefault="00E86056" w:rsidP="008E578C">
            <w:pPr>
              <w:spacing w:after="0" w:line="240" w:lineRule="auto"/>
              <w:contextualSpacing/>
              <w:jc w:val="center"/>
              <w:rPr>
                <w:sz w:val="16"/>
                <w:szCs w:val="16"/>
              </w:rPr>
            </w:pPr>
            <w:r w:rsidRPr="00363756">
              <w:rPr>
                <w:sz w:val="16"/>
                <w:szCs w:val="16"/>
              </w:rPr>
              <w:t>Numer jednostki analitycznej</w:t>
            </w:r>
          </w:p>
        </w:tc>
        <w:tc>
          <w:tcPr>
            <w:tcW w:w="1074" w:type="pct"/>
            <w:vAlign w:val="center"/>
          </w:tcPr>
          <w:p w14:paraId="5AC16356" w14:textId="77777777" w:rsidR="00E86056" w:rsidRPr="00A72B9A" w:rsidRDefault="00E86056" w:rsidP="008E578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A72B9A">
              <w:rPr>
                <w:sz w:val="16"/>
                <w:szCs w:val="16"/>
              </w:rPr>
              <w:t>Liczba mieszkańców</w:t>
            </w:r>
          </w:p>
        </w:tc>
        <w:tc>
          <w:tcPr>
            <w:tcW w:w="1075" w:type="pct"/>
            <w:vAlign w:val="center"/>
          </w:tcPr>
          <w:p w14:paraId="480CC52A" w14:textId="0BAEB6F0" w:rsidR="00E86056" w:rsidRPr="005578D0" w:rsidRDefault="00E86056" w:rsidP="008E578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E86056">
              <w:rPr>
                <w:sz w:val="16"/>
                <w:szCs w:val="16"/>
              </w:rPr>
              <w:t xml:space="preserve">Liczba </w:t>
            </w:r>
            <w:proofErr w:type="gramStart"/>
            <w:r w:rsidRPr="00E86056">
              <w:rPr>
                <w:sz w:val="16"/>
                <w:szCs w:val="16"/>
              </w:rPr>
              <w:t>dzieci</w:t>
            </w:r>
            <w:proofErr w:type="gramEnd"/>
            <w:r w:rsidRPr="00E86056">
              <w:rPr>
                <w:sz w:val="16"/>
                <w:szCs w:val="16"/>
              </w:rPr>
              <w:t xml:space="preserve"> na które rodzice otrzymują zasiłek rodzinny</w:t>
            </w:r>
          </w:p>
        </w:tc>
        <w:tc>
          <w:tcPr>
            <w:tcW w:w="1075" w:type="pct"/>
            <w:vAlign w:val="center"/>
          </w:tcPr>
          <w:p w14:paraId="2CF4BDD1" w14:textId="77C03A89" w:rsidR="00E86056" w:rsidRPr="005578D0" w:rsidRDefault="00E86056" w:rsidP="008E578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bookmarkStart w:id="46" w:name="_Hlk105343559"/>
            <w:r w:rsidRPr="00E86056">
              <w:rPr>
                <w:sz w:val="16"/>
                <w:szCs w:val="16"/>
              </w:rPr>
              <w:t xml:space="preserve">Liczba </w:t>
            </w:r>
            <w:proofErr w:type="gramStart"/>
            <w:r w:rsidRPr="00E86056">
              <w:rPr>
                <w:sz w:val="16"/>
                <w:szCs w:val="16"/>
              </w:rPr>
              <w:t>dzieci</w:t>
            </w:r>
            <w:proofErr w:type="gramEnd"/>
            <w:r w:rsidRPr="00E86056">
              <w:rPr>
                <w:sz w:val="16"/>
                <w:szCs w:val="16"/>
              </w:rPr>
              <w:t xml:space="preserve"> na które rodzice otrzymują zasiłek rodzinny na 100 mieszkańców</w:t>
            </w:r>
            <w:bookmarkEnd w:id="46"/>
          </w:p>
        </w:tc>
        <w:tc>
          <w:tcPr>
            <w:tcW w:w="1075" w:type="pct"/>
            <w:vAlign w:val="center"/>
          </w:tcPr>
          <w:p w14:paraId="4422C16F" w14:textId="77777777" w:rsidR="00E86056" w:rsidRPr="00A72B9A" w:rsidRDefault="00E86056" w:rsidP="008E578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A72B9A">
              <w:rPr>
                <w:sz w:val="16"/>
                <w:szCs w:val="16"/>
              </w:rPr>
              <w:t>Zestandaryzowany wskaźnik cząstkowy</w:t>
            </w:r>
          </w:p>
        </w:tc>
      </w:tr>
      <w:tr w:rsidR="00E86056" w:rsidRPr="00363756" w14:paraId="5746378B"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B8796F8" w14:textId="77777777" w:rsidR="00E86056" w:rsidRPr="00363756" w:rsidRDefault="00E86056" w:rsidP="00E86056">
            <w:pPr>
              <w:spacing w:after="0" w:line="240" w:lineRule="auto"/>
              <w:contextualSpacing/>
              <w:jc w:val="center"/>
              <w:rPr>
                <w:sz w:val="16"/>
                <w:szCs w:val="16"/>
              </w:rPr>
            </w:pPr>
            <w:r w:rsidRPr="00363756">
              <w:rPr>
                <w:sz w:val="16"/>
                <w:szCs w:val="16"/>
              </w:rPr>
              <w:t>M1</w:t>
            </w:r>
          </w:p>
        </w:tc>
        <w:tc>
          <w:tcPr>
            <w:tcW w:w="1074" w:type="pct"/>
            <w:shd w:val="clear" w:color="auto" w:fill="F2F2F2" w:themeFill="background1" w:themeFillShade="F2"/>
            <w:vAlign w:val="center"/>
          </w:tcPr>
          <w:p w14:paraId="1BB7AF1E" w14:textId="3AD7C2B5"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533</w:t>
            </w:r>
          </w:p>
        </w:tc>
        <w:tc>
          <w:tcPr>
            <w:tcW w:w="1075" w:type="pct"/>
            <w:shd w:val="clear" w:color="auto" w:fill="F2F2F2" w:themeFill="background1" w:themeFillShade="F2"/>
            <w:vAlign w:val="center"/>
          </w:tcPr>
          <w:p w14:paraId="70C5D1A9" w14:textId="02556566"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37</w:t>
            </w:r>
          </w:p>
        </w:tc>
        <w:tc>
          <w:tcPr>
            <w:tcW w:w="1075" w:type="pct"/>
            <w:shd w:val="clear" w:color="auto" w:fill="F2F2F2" w:themeFill="background1" w:themeFillShade="F2"/>
            <w:vAlign w:val="center"/>
          </w:tcPr>
          <w:p w14:paraId="70093056" w14:textId="211FA85D"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6,94</w:t>
            </w:r>
          </w:p>
        </w:tc>
        <w:tc>
          <w:tcPr>
            <w:tcW w:w="1075" w:type="pct"/>
            <w:shd w:val="clear" w:color="auto" w:fill="F2F2F2" w:themeFill="background1" w:themeFillShade="F2"/>
            <w:vAlign w:val="center"/>
          </w:tcPr>
          <w:p w14:paraId="2B903B78" w14:textId="568AB501"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1,14</w:t>
            </w:r>
          </w:p>
        </w:tc>
      </w:tr>
      <w:tr w:rsidR="00E86056" w:rsidRPr="00363756" w14:paraId="1903CC86"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BCDBE3E" w14:textId="77777777" w:rsidR="00E86056" w:rsidRPr="00363756" w:rsidRDefault="00E86056" w:rsidP="00E86056">
            <w:pPr>
              <w:spacing w:after="0" w:line="240" w:lineRule="auto"/>
              <w:contextualSpacing/>
              <w:jc w:val="center"/>
              <w:rPr>
                <w:sz w:val="16"/>
                <w:szCs w:val="16"/>
              </w:rPr>
            </w:pPr>
            <w:r w:rsidRPr="00363756">
              <w:rPr>
                <w:sz w:val="16"/>
                <w:szCs w:val="16"/>
              </w:rPr>
              <w:t>M2</w:t>
            </w:r>
          </w:p>
        </w:tc>
        <w:tc>
          <w:tcPr>
            <w:tcW w:w="1074" w:type="pct"/>
            <w:shd w:val="clear" w:color="auto" w:fill="F2F2F2" w:themeFill="background1" w:themeFillShade="F2"/>
            <w:vAlign w:val="center"/>
          </w:tcPr>
          <w:p w14:paraId="5F0815D5" w14:textId="224EC134"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794</w:t>
            </w:r>
          </w:p>
        </w:tc>
        <w:tc>
          <w:tcPr>
            <w:tcW w:w="1075" w:type="pct"/>
            <w:shd w:val="clear" w:color="auto" w:fill="F2F2F2" w:themeFill="background1" w:themeFillShade="F2"/>
            <w:vAlign w:val="center"/>
          </w:tcPr>
          <w:p w14:paraId="543A66E4" w14:textId="4256B990"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55</w:t>
            </w:r>
          </w:p>
        </w:tc>
        <w:tc>
          <w:tcPr>
            <w:tcW w:w="1075" w:type="pct"/>
            <w:shd w:val="clear" w:color="auto" w:fill="F2F2F2" w:themeFill="background1" w:themeFillShade="F2"/>
            <w:vAlign w:val="center"/>
          </w:tcPr>
          <w:p w14:paraId="5F8A22DA" w14:textId="1419A2B4"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6,93</w:t>
            </w:r>
          </w:p>
        </w:tc>
        <w:tc>
          <w:tcPr>
            <w:tcW w:w="1075" w:type="pct"/>
            <w:shd w:val="clear" w:color="auto" w:fill="F2F2F2" w:themeFill="background1" w:themeFillShade="F2"/>
            <w:vAlign w:val="center"/>
          </w:tcPr>
          <w:p w14:paraId="5167DFDC" w14:textId="3683A19E"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1,13</w:t>
            </w:r>
          </w:p>
        </w:tc>
      </w:tr>
      <w:tr w:rsidR="00E86056" w:rsidRPr="00363756" w14:paraId="2102823B"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1C9DCBD" w14:textId="77777777" w:rsidR="00E86056" w:rsidRPr="00363756" w:rsidRDefault="00E86056" w:rsidP="00E86056">
            <w:pPr>
              <w:spacing w:after="0" w:line="240" w:lineRule="auto"/>
              <w:contextualSpacing/>
              <w:jc w:val="center"/>
              <w:rPr>
                <w:sz w:val="16"/>
                <w:szCs w:val="16"/>
              </w:rPr>
            </w:pPr>
            <w:r w:rsidRPr="00363756">
              <w:rPr>
                <w:sz w:val="16"/>
                <w:szCs w:val="16"/>
              </w:rPr>
              <w:t>M3</w:t>
            </w:r>
          </w:p>
        </w:tc>
        <w:tc>
          <w:tcPr>
            <w:tcW w:w="1074" w:type="pct"/>
            <w:shd w:val="clear" w:color="auto" w:fill="F2F2F2" w:themeFill="background1" w:themeFillShade="F2"/>
            <w:vAlign w:val="center"/>
          </w:tcPr>
          <w:p w14:paraId="78261101" w14:textId="72DBF626"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1 002</w:t>
            </w:r>
          </w:p>
        </w:tc>
        <w:tc>
          <w:tcPr>
            <w:tcW w:w="1075" w:type="pct"/>
            <w:shd w:val="clear" w:color="auto" w:fill="F2F2F2" w:themeFill="background1" w:themeFillShade="F2"/>
            <w:vAlign w:val="center"/>
          </w:tcPr>
          <w:p w14:paraId="6767451A" w14:textId="7B7F0224"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79</w:t>
            </w:r>
          </w:p>
        </w:tc>
        <w:tc>
          <w:tcPr>
            <w:tcW w:w="1075" w:type="pct"/>
            <w:shd w:val="clear" w:color="auto" w:fill="F2F2F2" w:themeFill="background1" w:themeFillShade="F2"/>
            <w:vAlign w:val="center"/>
          </w:tcPr>
          <w:p w14:paraId="7FD2EC74" w14:textId="52822679"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7,88</w:t>
            </w:r>
          </w:p>
        </w:tc>
        <w:tc>
          <w:tcPr>
            <w:tcW w:w="1075" w:type="pct"/>
            <w:shd w:val="clear" w:color="auto" w:fill="F2F2F2" w:themeFill="background1" w:themeFillShade="F2"/>
            <w:vAlign w:val="center"/>
          </w:tcPr>
          <w:p w14:paraId="59C62190" w14:textId="660AD27C"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1,65</w:t>
            </w:r>
          </w:p>
        </w:tc>
      </w:tr>
      <w:tr w:rsidR="00E86056" w:rsidRPr="00363756" w14:paraId="21EEF898"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84AE101" w14:textId="77777777" w:rsidR="00E86056" w:rsidRPr="00363756" w:rsidRDefault="00E86056" w:rsidP="00E86056">
            <w:pPr>
              <w:spacing w:after="0" w:line="240" w:lineRule="auto"/>
              <w:contextualSpacing/>
              <w:jc w:val="center"/>
              <w:rPr>
                <w:sz w:val="16"/>
                <w:szCs w:val="16"/>
              </w:rPr>
            </w:pPr>
            <w:r w:rsidRPr="00363756">
              <w:rPr>
                <w:sz w:val="16"/>
                <w:szCs w:val="16"/>
              </w:rPr>
              <w:t>M4</w:t>
            </w:r>
          </w:p>
        </w:tc>
        <w:tc>
          <w:tcPr>
            <w:tcW w:w="1074" w:type="pct"/>
            <w:shd w:val="clear" w:color="auto" w:fill="FFFFFF" w:themeFill="background1"/>
            <w:vAlign w:val="center"/>
          </w:tcPr>
          <w:p w14:paraId="6BA6DFD1" w14:textId="4839D9C7"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903</w:t>
            </w:r>
          </w:p>
        </w:tc>
        <w:tc>
          <w:tcPr>
            <w:tcW w:w="1075" w:type="pct"/>
            <w:shd w:val="clear" w:color="auto" w:fill="FFFFFF" w:themeFill="background1"/>
            <w:vAlign w:val="center"/>
          </w:tcPr>
          <w:p w14:paraId="7BE549E3" w14:textId="6E64955C"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41</w:t>
            </w:r>
          </w:p>
        </w:tc>
        <w:tc>
          <w:tcPr>
            <w:tcW w:w="1075" w:type="pct"/>
            <w:shd w:val="clear" w:color="auto" w:fill="FFFFFF" w:themeFill="background1"/>
            <w:vAlign w:val="center"/>
          </w:tcPr>
          <w:p w14:paraId="26507823" w14:textId="23C2E41C"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4,54</w:t>
            </w:r>
          </w:p>
        </w:tc>
        <w:tc>
          <w:tcPr>
            <w:tcW w:w="1075" w:type="pct"/>
            <w:shd w:val="clear" w:color="auto" w:fill="FFFFFF" w:themeFill="background1"/>
            <w:vAlign w:val="center"/>
          </w:tcPr>
          <w:p w14:paraId="781D9521" w14:textId="06B5B90D"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-0,15</w:t>
            </w:r>
          </w:p>
        </w:tc>
      </w:tr>
      <w:tr w:rsidR="00E86056" w:rsidRPr="00363756" w14:paraId="12724147"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7C39E62" w14:textId="77777777" w:rsidR="00E86056" w:rsidRPr="00363756" w:rsidRDefault="00E86056" w:rsidP="00E86056">
            <w:pPr>
              <w:spacing w:after="0" w:line="240" w:lineRule="auto"/>
              <w:contextualSpacing/>
              <w:jc w:val="center"/>
              <w:rPr>
                <w:sz w:val="16"/>
                <w:szCs w:val="16"/>
              </w:rPr>
            </w:pPr>
            <w:r w:rsidRPr="00363756">
              <w:rPr>
                <w:sz w:val="16"/>
                <w:szCs w:val="16"/>
              </w:rPr>
              <w:t>M5</w:t>
            </w:r>
          </w:p>
        </w:tc>
        <w:tc>
          <w:tcPr>
            <w:tcW w:w="1074" w:type="pct"/>
            <w:shd w:val="clear" w:color="auto" w:fill="F2F2F2" w:themeFill="background1" w:themeFillShade="F2"/>
            <w:vAlign w:val="center"/>
          </w:tcPr>
          <w:p w14:paraId="569FF429" w14:textId="0488E804"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1 004</w:t>
            </w:r>
          </w:p>
        </w:tc>
        <w:tc>
          <w:tcPr>
            <w:tcW w:w="1075" w:type="pct"/>
            <w:shd w:val="clear" w:color="auto" w:fill="F2F2F2" w:themeFill="background1" w:themeFillShade="F2"/>
            <w:vAlign w:val="center"/>
          </w:tcPr>
          <w:p w14:paraId="5166AB93" w14:textId="13398F16"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78</w:t>
            </w:r>
          </w:p>
        </w:tc>
        <w:tc>
          <w:tcPr>
            <w:tcW w:w="1075" w:type="pct"/>
            <w:shd w:val="clear" w:color="auto" w:fill="F2F2F2" w:themeFill="background1" w:themeFillShade="F2"/>
            <w:vAlign w:val="center"/>
          </w:tcPr>
          <w:p w14:paraId="6AD108B5" w14:textId="22330A39"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7,77</w:t>
            </w:r>
          </w:p>
        </w:tc>
        <w:tc>
          <w:tcPr>
            <w:tcW w:w="1075" w:type="pct"/>
            <w:shd w:val="clear" w:color="auto" w:fill="F2F2F2" w:themeFill="background1" w:themeFillShade="F2"/>
            <w:vAlign w:val="center"/>
          </w:tcPr>
          <w:p w14:paraId="7047ED94" w14:textId="1B1BEE46"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1,59</w:t>
            </w:r>
          </w:p>
        </w:tc>
      </w:tr>
      <w:tr w:rsidR="00E86056" w:rsidRPr="00363756" w14:paraId="0FBAADA3"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43EF3AB" w14:textId="77777777" w:rsidR="00E86056" w:rsidRPr="00363756" w:rsidRDefault="00E86056" w:rsidP="00E86056">
            <w:pPr>
              <w:spacing w:after="0" w:line="240" w:lineRule="auto"/>
              <w:contextualSpacing/>
              <w:jc w:val="center"/>
              <w:rPr>
                <w:sz w:val="16"/>
                <w:szCs w:val="16"/>
              </w:rPr>
            </w:pPr>
            <w:r w:rsidRPr="00363756">
              <w:rPr>
                <w:sz w:val="16"/>
                <w:szCs w:val="16"/>
              </w:rPr>
              <w:t>M6</w:t>
            </w:r>
          </w:p>
        </w:tc>
        <w:tc>
          <w:tcPr>
            <w:tcW w:w="1074" w:type="pct"/>
            <w:shd w:val="clear" w:color="auto" w:fill="FFFFFF" w:themeFill="background1"/>
            <w:vAlign w:val="center"/>
          </w:tcPr>
          <w:p w14:paraId="3E16CDC6" w14:textId="1990A46F"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1 528</w:t>
            </w:r>
          </w:p>
        </w:tc>
        <w:tc>
          <w:tcPr>
            <w:tcW w:w="1075" w:type="pct"/>
            <w:shd w:val="clear" w:color="auto" w:fill="FFFFFF" w:themeFill="background1"/>
            <w:vAlign w:val="center"/>
          </w:tcPr>
          <w:p w14:paraId="0BE0F8EE" w14:textId="5D010838"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69</w:t>
            </w:r>
          </w:p>
        </w:tc>
        <w:tc>
          <w:tcPr>
            <w:tcW w:w="1075" w:type="pct"/>
            <w:shd w:val="clear" w:color="auto" w:fill="FFFFFF" w:themeFill="background1"/>
            <w:vAlign w:val="center"/>
          </w:tcPr>
          <w:p w14:paraId="50BA6753" w14:textId="0BA53AA4"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4,52</w:t>
            </w:r>
          </w:p>
        </w:tc>
        <w:tc>
          <w:tcPr>
            <w:tcW w:w="1075" w:type="pct"/>
            <w:shd w:val="clear" w:color="auto" w:fill="FFFFFF" w:themeFill="background1"/>
            <w:vAlign w:val="center"/>
          </w:tcPr>
          <w:p w14:paraId="1A1AC315" w14:textId="5CC76770"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-0,16</w:t>
            </w:r>
          </w:p>
        </w:tc>
      </w:tr>
      <w:tr w:rsidR="00E86056" w:rsidRPr="00363756" w14:paraId="08842588"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7A3F1C0" w14:textId="77777777" w:rsidR="00E86056" w:rsidRPr="00363756" w:rsidRDefault="00E86056" w:rsidP="00E86056">
            <w:pPr>
              <w:spacing w:after="0" w:line="240" w:lineRule="auto"/>
              <w:contextualSpacing/>
              <w:jc w:val="center"/>
              <w:rPr>
                <w:sz w:val="16"/>
                <w:szCs w:val="16"/>
              </w:rPr>
            </w:pPr>
            <w:r w:rsidRPr="00363756">
              <w:rPr>
                <w:sz w:val="16"/>
                <w:szCs w:val="16"/>
              </w:rPr>
              <w:t>M7</w:t>
            </w:r>
          </w:p>
        </w:tc>
        <w:tc>
          <w:tcPr>
            <w:tcW w:w="1074" w:type="pct"/>
            <w:shd w:val="clear" w:color="auto" w:fill="FFFFFF" w:themeFill="background1"/>
            <w:vAlign w:val="center"/>
          </w:tcPr>
          <w:p w14:paraId="377E1AAF" w14:textId="68D826ED"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1 383</w:t>
            </w:r>
          </w:p>
        </w:tc>
        <w:tc>
          <w:tcPr>
            <w:tcW w:w="1075" w:type="pct"/>
            <w:shd w:val="clear" w:color="auto" w:fill="FFFFFF" w:themeFill="background1"/>
            <w:vAlign w:val="center"/>
          </w:tcPr>
          <w:p w14:paraId="7BD26D6F" w14:textId="475A39E0"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53</w:t>
            </w:r>
          </w:p>
        </w:tc>
        <w:tc>
          <w:tcPr>
            <w:tcW w:w="1075" w:type="pct"/>
            <w:shd w:val="clear" w:color="auto" w:fill="FFFFFF" w:themeFill="background1"/>
            <w:vAlign w:val="center"/>
          </w:tcPr>
          <w:p w14:paraId="52BD2E90" w14:textId="6B6B0FCD"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3,83</w:t>
            </w:r>
          </w:p>
        </w:tc>
        <w:tc>
          <w:tcPr>
            <w:tcW w:w="1075" w:type="pct"/>
            <w:shd w:val="clear" w:color="auto" w:fill="FFFFFF" w:themeFill="background1"/>
            <w:vAlign w:val="center"/>
          </w:tcPr>
          <w:p w14:paraId="3EB0323D" w14:textId="054A2BFB"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-0,53</w:t>
            </w:r>
          </w:p>
        </w:tc>
      </w:tr>
      <w:tr w:rsidR="00E86056" w:rsidRPr="00363756" w14:paraId="4B8E2B26"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0A07DF0" w14:textId="77777777" w:rsidR="00E86056" w:rsidRPr="00363756" w:rsidRDefault="00E86056" w:rsidP="00E86056">
            <w:pPr>
              <w:spacing w:after="0" w:line="240" w:lineRule="auto"/>
              <w:contextualSpacing/>
              <w:jc w:val="center"/>
              <w:rPr>
                <w:sz w:val="16"/>
                <w:szCs w:val="16"/>
              </w:rPr>
            </w:pPr>
            <w:r w:rsidRPr="00363756">
              <w:rPr>
                <w:sz w:val="16"/>
                <w:szCs w:val="16"/>
              </w:rPr>
              <w:t>M8</w:t>
            </w:r>
          </w:p>
        </w:tc>
        <w:tc>
          <w:tcPr>
            <w:tcW w:w="1074" w:type="pct"/>
            <w:shd w:val="clear" w:color="auto" w:fill="FFFFFF" w:themeFill="background1"/>
            <w:vAlign w:val="center"/>
          </w:tcPr>
          <w:p w14:paraId="380C4E7C" w14:textId="0985DD15"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1 408</w:t>
            </w:r>
          </w:p>
        </w:tc>
        <w:tc>
          <w:tcPr>
            <w:tcW w:w="1075" w:type="pct"/>
            <w:shd w:val="clear" w:color="auto" w:fill="FFFFFF" w:themeFill="background1"/>
            <w:vAlign w:val="center"/>
          </w:tcPr>
          <w:p w14:paraId="4B2BACE9" w14:textId="6F7F1823"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22</w:t>
            </w:r>
          </w:p>
        </w:tc>
        <w:tc>
          <w:tcPr>
            <w:tcW w:w="1075" w:type="pct"/>
            <w:shd w:val="clear" w:color="auto" w:fill="FFFFFF" w:themeFill="background1"/>
            <w:vAlign w:val="center"/>
          </w:tcPr>
          <w:p w14:paraId="65953385" w14:textId="79CDE8AD"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1,56</w:t>
            </w:r>
          </w:p>
        </w:tc>
        <w:tc>
          <w:tcPr>
            <w:tcW w:w="1075" w:type="pct"/>
            <w:shd w:val="clear" w:color="auto" w:fill="FFFFFF" w:themeFill="background1"/>
            <w:vAlign w:val="center"/>
          </w:tcPr>
          <w:p w14:paraId="27E65D18" w14:textId="6B643FB0"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-1,76</w:t>
            </w:r>
          </w:p>
        </w:tc>
      </w:tr>
      <w:tr w:rsidR="00E86056" w:rsidRPr="00363756" w14:paraId="37A5A776"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81A2AF2" w14:textId="77777777" w:rsidR="00E86056" w:rsidRPr="00363756" w:rsidRDefault="00E86056" w:rsidP="00E86056">
            <w:pPr>
              <w:spacing w:after="0" w:line="240" w:lineRule="auto"/>
              <w:contextualSpacing/>
              <w:jc w:val="center"/>
              <w:rPr>
                <w:sz w:val="16"/>
                <w:szCs w:val="16"/>
              </w:rPr>
            </w:pPr>
            <w:r w:rsidRPr="00363756">
              <w:rPr>
                <w:sz w:val="16"/>
                <w:szCs w:val="16"/>
              </w:rPr>
              <w:t>M9</w:t>
            </w:r>
          </w:p>
        </w:tc>
        <w:tc>
          <w:tcPr>
            <w:tcW w:w="1074" w:type="pct"/>
            <w:shd w:val="clear" w:color="auto" w:fill="FFFFFF" w:themeFill="background1"/>
            <w:vAlign w:val="center"/>
          </w:tcPr>
          <w:p w14:paraId="0EEE4D19" w14:textId="7FEC331A"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2 906</w:t>
            </w:r>
          </w:p>
        </w:tc>
        <w:tc>
          <w:tcPr>
            <w:tcW w:w="1075" w:type="pct"/>
            <w:shd w:val="clear" w:color="auto" w:fill="FFFFFF" w:themeFill="background1"/>
            <w:vAlign w:val="center"/>
          </w:tcPr>
          <w:p w14:paraId="671080FC" w14:textId="23716981"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107</w:t>
            </w:r>
          </w:p>
        </w:tc>
        <w:tc>
          <w:tcPr>
            <w:tcW w:w="1075" w:type="pct"/>
            <w:shd w:val="clear" w:color="auto" w:fill="FFFFFF" w:themeFill="background1"/>
            <w:vAlign w:val="center"/>
          </w:tcPr>
          <w:p w14:paraId="7F3139A1" w14:textId="50E9337C"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3,68</w:t>
            </w:r>
          </w:p>
        </w:tc>
        <w:tc>
          <w:tcPr>
            <w:tcW w:w="1075" w:type="pct"/>
            <w:shd w:val="clear" w:color="auto" w:fill="FFFFFF" w:themeFill="background1"/>
            <w:vAlign w:val="center"/>
          </w:tcPr>
          <w:p w14:paraId="1E7CDFE2" w14:textId="1D68E9AD"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-0,61</w:t>
            </w:r>
          </w:p>
        </w:tc>
      </w:tr>
      <w:tr w:rsidR="00E86056" w:rsidRPr="00363756" w14:paraId="6D0AD191"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91622D8" w14:textId="77777777" w:rsidR="00E86056" w:rsidRPr="00363756" w:rsidRDefault="00E86056" w:rsidP="00E86056">
            <w:pPr>
              <w:spacing w:after="0" w:line="240" w:lineRule="auto"/>
              <w:contextualSpacing/>
              <w:jc w:val="center"/>
              <w:rPr>
                <w:sz w:val="16"/>
                <w:szCs w:val="16"/>
              </w:rPr>
            </w:pPr>
            <w:r w:rsidRPr="00363756">
              <w:rPr>
                <w:sz w:val="16"/>
                <w:szCs w:val="16"/>
              </w:rPr>
              <w:lastRenderedPageBreak/>
              <w:t>M10</w:t>
            </w:r>
          </w:p>
        </w:tc>
        <w:tc>
          <w:tcPr>
            <w:tcW w:w="1074" w:type="pct"/>
            <w:shd w:val="clear" w:color="auto" w:fill="FFFFFF" w:themeFill="background1"/>
            <w:vAlign w:val="center"/>
          </w:tcPr>
          <w:p w14:paraId="1143B587" w14:textId="5CD94C37"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473</w:t>
            </w:r>
          </w:p>
        </w:tc>
        <w:tc>
          <w:tcPr>
            <w:tcW w:w="1075" w:type="pct"/>
            <w:shd w:val="clear" w:color="auto" w:fill="FFFFFF" w:themeFill="background1"/>
            <w:vAlign w:val="center"/>
          </w:tcPr>
          <w:p w14:paraId="6D97B596" w14:textId="174DC6EE"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16</w:t>
            </w:r>
          </w:p>
        </w:tc>
        <w:tc>
          <w:tcPr>
            <w:tcW w:w="1075" w:type="pct"/>
            <w:shd w:val="clear" w:color="auto" w:fill="FFFFFF" w:themeFill="background1"/>
            <w:vAlign w:val="center"/>
          </w:tcPr>
          <w:p w14:paraId="701E2883" w14:textId="1DD54FFC"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3,38</w:t>
            </w:r>
          </w:p>
        </w:tc>
        <w:tc>
          <w:tcPr>
            <w:tcW w:w="1075" w:type="pct"/>
            <w:shd w:val="clear" w:color="auto" w:fill="FFFFFF" w:themeFill="background1"/>
            <w:vAlign w:val="center"/>
          </w:tcPr>
          <w:p w14:paraId="50050E85" w14:textId="1B6A40E1"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-0,78</w:t>
            </w:r>
          </w:p>
        </w:tc>
      </w:tr>
      <w:tr w:rsidR="00E86056" w:rsidRPr="00363756" w14:paraId="38CECEF1"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3168BEE" w14:textId="77777777" w:rsidR="00E86056" w:rsidRPr="00363756" w:rsidRDefault="00E86056" w:rsidP="00E86056">
            <w:pPr>
              <w:spacing w:after="0" w:line="240" w:lineRule="auto"/>
              <w:contextualSpacing/>
              <w:jc w:val="center"/>
              <w:rPr>
                <w:sz w:val="16"/>
                <w:szCs w:val="16"/>
              </w:rPr>
            </w:pPr>
            <w:r w:rsidRPr="00363756">
              <w:rPr>
                <w:sz w:val="16"/>
                <w:szCs w:val="16"/>
              </w:rPr>
              <w:t>M11</w:t>
            </w:r>
          </w:p>
        </w:tc>
        <w:tc>
          <w:tcPr>
            <w:tcW w:w="1074" w:type="pct"/>
            <w:shd w:val="clear" w:color="auto" w:fill="FFFFFF" w:themeFill="background1"/>
            <w:vAlign w:val="center"/>
          </w:tcPr>
          <w:p w14:paraId="230304CD" w14:textId="5647B268"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2 000</w:t>
            </w:r>
          </w:p>
        </w:tc>
        <w:tc>
          <w:tcPr>
            <w:tcW w:w="1075" w:type="pct"/>
            <w:shd w:val="clear" w:color="auto" w:fill="FFFFFF" w:themeFill="background1"/>
            <w:vAlign w:val="center"/>
          </w:tcPr>
          <w:p w14:paraId="45DBF00F" w14:textId="1794223D"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95</w:t>
            </w:r>
          </w:p>
        </w:tc>
        <w:tc>
          <w:tcPr>
            <w:tcW w:w="1075" w:type="pct"/>
            <w:shd w:val="clear" w:color="auto" w:fill="FFFFFF" w:themeFill="background1"/>
            <w:vAlign w:val="center"/>
          </w:tcPr>
          <w:p w14:paraId="21954325" w14:textId="28F24B90"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4,75</w:t>
            </w:r>
          </w:p>
        </w:tc>
        <w:tc>
          <w:tcPr>
            <w:tcW w:w="1075" w:type="pct"/>
            <w:shd w:val="clear" w:color="auto" w:fill="FFFFFF" w:themeFill="background1"/>
            <w:vAlign w:val="center"/>
          </w:tcPr>
          <w:p w14:paraId="763DB828" w14:textId="72499F23"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-0,04</w:t>
            </w:r>
          </w:p>
        </w:tc>
      </w:tr>
      <w:tr w:rsidR="00E86056" w:rsidRPr="00363756" w14:paraId="74C15398"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0E5C97E" w14:textId="77777777" w:rsidR="00E86056" w:rsidRPr="00363756" w:rsidRDefault="00E86056" w:rsidP="00E86056">
            <w:pPr>
              <w:spacing w:after="0" w:line="240" w:lineRule="auto"/>
              <w:contextualSpacing/>
              <w:jc w:val="center"/>
              <w:rPr>
                <w:sz w:val="16"/>
                <w:szCs w:val="16"/>
              </w:rPr>
            </w:pPr>
            <w:r w:rsidRPr="00363756">
              <w:rPr>
                <w:sz w:val="16"/>
                <w:szCs w:val="16"/>
              </w:rPr>
              <w:t>M12</w:t>
            </w:r>
          </w:p>
        </w:tc>
        <w:tc>
          <w:tcPr>
            <w:tcW w:w="1074" w:type="pct"/>
            <w:shd w:val="clear" w:color="auto" w:fill="F2F2F2" w:themeFill="background1" w:themeFillShade="F2"/>
            <w:vAlign w:val="center"/>
          </w:tcPr>
          <w:p w14:paraId="3A6FCDBA" w14:textId="0D6AFB07"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933</w:t>
            </w:r>
          </w:p>
        </w:tc>
        <w:tc>
          <w:tcPr>
            <w:tcW w:w="1075" w:type="pct"/>
            <w:shd w:val="clear" w:color="auto" w:fill="F2F2F2" w:themeFill="background1" w:themeFillShade="F2"/>
            <w:vAlign w:val="center"/>
          </w:tcPr>
          <w:p w14:paraId="6E342239" w14:textId="5C2CF204"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68</w:t>
            </w:r>
          </w:p>
        </w:tc>
        <w:tc>
          <w:tcPr>
            <w:tcW w:w="1075" w:type="pct"/>
            <w:shd w:val="clear" w:color="auto" w:fill="F2F2F2" w:themeFill="background1" w:themeFillShade="F2"/>
            <w:vAlign w:val="center"/>
          </w:tcPr>
          <w:p w14:paraId="6111D3C0" w14:textId="434D5F51"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7,29</w:t>
            </w:r>
          </w:p>
        </w:tc>
        <w:tc>
          <w:tcPr>
            <w:tcW w:w="1075" w:type="pct"/>
            <w:shd w:val="clear" w:color="auto" w:fill="F2F2F2" w:themeFill="background1" w:themeFillShade="F2"/>
            <w:vAlign w:val="center"/>
          </w:tcPr>
          <w:p w14:paraId="03F54E16" w14:textId="0A4E746E"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1,33</w:t>
            </w:r>
          </w:p>
        </w:tc>
      </w:tr>
      <w:tr w:rsidR="00E86056" w:rsidRPr="00363756" w14:paraId="3117F479"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7B0D180" w14:textId="77777777" w:rsidR="00E86056" w:rsidRPr="00363756" w:rsidRDefault="00E86056" w:rsidP="00E86056">
            <w:pPr>
              <w:spacing w:after="0" w:line="240" w:lineRule="auto"/>
              <w:contextualSpacing/>
              <w:jc w:val="center"/>
              <w:rPr>
                <w:sz w:val="16"/>
                <w:szCs w:val="16"/>
              </w:rPr>
            </w:pPr>
            <w:r w:rsidRPr="00363756">
              <w:rPr>
                <w:sz w:val="16"/>
                <w:szCs w:val="16"/>
              </w:rPr>
              <w:t>M13</w:t>
            </w:r>
          </w:p>
        </w:tc>
        <w:tc>
          <w:tcPr>
            <w:tcW w:w="1074" w:type="pct"/>
            <w:shd w:val="clear" w:color="auto" w:fill="F2F2F2" w:themeFill="background1" w:themeFillShade="F2"/>
            <w:vAlign w:val="center"/>
          </w:tcPr>
          <w:p w14:paraId="1561E8E7" w14:textId="7ED556CE"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1 607</w:t>
            </w:r>
          </w:p>
        </w:tc>
        <w:tc>
          <w:tcPr>
            <w:tcW w:w="1075" w:type="pct"/>
            <w:shd w:val="clear" w:color="auto" w:fill="F2F2F2" w:themeFill="background1" w:themeFillShade="F2"/>
            <w:vAlign w:val="center"/>
          </w:tcPr>
          <w:p w14:paraId="6830B1BE" w14:textId="59701B8A"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110</w:t>
            </w:r>
          </w:p>
        </w:tc>
        <w:tc>
          <w:tcPr>
            <w:tcW w:w="1075" w:type="pct"/>
            <w:shd w:val="clear" w:color="auto" w:fill="F2F2F2" w:themeFill="background1" w:themeFillShade="F2"/>
            <w:vAlign w:val="center"/>
          </w:tcPr>
          <w:p w14:paraId="2F1FBF55" w14:textId="3CDD5CF7"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6,85</w:t>
            </w:r>
          </w:p>
        </w:tc>
        <w:tc>
          <w:tcPr>
            <w:tcW w:w="1075" w:type="pct"/>
            <w:shd w:val="clear" w:color="auto" w:fill="F2F2F2" w:themeFill="background1" w:themeFillShade="F2"/>
            <w:vAlign w:val="center"/>
          </w:tcPr>
          <w:p w14:paraId="6FFBFCA3" w14:textId="134455C9"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1,09</w:t>
            </w:r>
          </w:p>
        </w:tc>
      </w:tr>
      <w:tr w:rsidR="00E86056" w:rsidRPr="00363756" w14:paraId="57750C68"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F0A9826" w14:textId="77777777" w:rsidR="00E86056" w:rsidRPr="00363756" w:rsidRDefault="00E86056" w:rsidP="00E86056">
            <w:pPr>
              <w:spacing w:after="0" w:line="240" w:lineRule="auto"/>
              <w:contextualSpacing/>
              <w:jc w:val="center"/>
              <w:rPr>
                <w:sz w:val="16"/>
                <w:szCs w:val="16"/>
              </w:rPr>
            </w:pPr>
            <w:r w:rsidRPr="00363756">
              <w:rPr>
                <w:sz w:val="16"/>
                <w:szCs w:val="16"/>
              </w:rPr>
              <w:t>M14</w:t>
            </w:r>
          </w:p>
        </w:tc>
        <w:tc>
          <w:tcPr>
            <w:tcW w:w="1074" w:type="pct"/>
            <w:shd w:val="clear" w:color="auto" w:fill="FFFFFF" w:themeFill="background1"/>
            <w:vAlign w:val="center"/>
          </w:tcPr>
          <w:p w14:paraId="547BF3F9" w14:textId="3F9BC2A2"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1 122</w:t>
            </w:r>
          </w:p>
        </w:tc>
        <w:tc>
          <w:tcPr>
            <w:tcW w:w="1075" w:type="pct"/>
            <w:shd w:val="clear" w:color="auto" w:fill="FFFFFF" w:themeFill="background1"/>
            <w:vAlign w:val="center"/>
          </w:tcPr>
          <w:p w14:paraId="324B6F33" w14:textId="558686AF"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46</w:t>
            </w:r>
          </w:p>
        </w:tc>
        <w:tc>
          <w:tcPr>
            <w:tcW w:w="1075" w:type="pct"/>
            <w:shd w:val="clear" w:color="auto" w:fill="FFFFFF" w:themeFill="background1"/>
            <w:vAlign w:val="center"/>
          </w:tcPr>
          <w:p w14:paraId="12F5C5E8" w14:textId="24E9CC81"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4,10</w:t>
            </w:r>
          </w:p>
        </w:tc>
        <w:tc>
          <w:tcPr>
            <w:tcW w:w="1075" w:type="pct"/>
            <w:shd w:val="clear" w:color="auto" w:fill="FFFFFF" w:themeFill="background1"/>
            <w:vAlign w:val="center"/>
          </w:tcPr>
          <w:p w14:paraId="79B6089B" w14:textId="38573E0A"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-0,39</w:t>
            </w:r>
          </w:p>
        </w:tc>
      </w:tr>
      <w:tr w:rsidR="00E86056" w:rsidRPr="00363756" w14:paraId="5F736979"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069D36A" w14:textId="77777777" w:rsidR="00E86056" w:rsidRPr="00363756" w:rsidRDefault="00E86056" w:rsidP="00E86056">
            <w:pPr>
              <w:spacing w:after="0" w:line="240" w:lineRule="auto"/>
              <w:contextualSpacing/>
              <w:jc w:val="center"/>
              <w:rPr>
                <w:sz w:val="16"/>
                <w:szCs w:val="16"/>
              </w:rPr>
            </w:pPr>
            <w:r w:rsidRPr="00363756">
              <w:rPr>
                <w:sz w:val="16"/>
                <w:szCs w:val="16"/>
              </w:rPr>
              <w:t>M15</w:t>
            </w:r>
          </w:p>
        </w:tc>
        <w:tc>
          <w:tcPr>
            <w:tcW w:w="1074" w:type="pct"/>
            <w:shd w:val="clear" w:color="auto" w:fill="FFFFFF" w:themeFill="background1"/>
            <w:vAlign w:val="center"/>
          </w:tcPr>
          <w:p w14:paraId="36E056FC" w14:textId="05F3E2EC"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1 893</w:t>
            </w:r>
          </w:p>
        </w:tc>
        <w:tc>
          <w:tcPr>
            <w:tcW w:w="1075" w:type="pct"/>
            <w:shd w:val="clear" w:color="auto" w:fill="FFFFFF" w:themeFill="background1"/>
            <w:vAlign w:val="center"/>
          </w:tcPr>
          <w:p w14:paraId="5775D457" w14:textId="785530AD"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46</w:t>
            </w:r>
          </w:p>
        </w:tc>
        <w:tc>
          <w:tcPr>
            <w:tcW w:w="1075" w:type="pct"/>
            <w:shd w:val="clear" w:color="auto" w:fill="FFFFFF" w:themeFill="background1"/>
            <w:vAlign w:val="center"/>
          </w:tcPr>
          <w:p w14:paraId="5E6002CB" w14:textId="77395ED8"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2,43</w:t>
            </w:r>
          </w:p>
        </w:tc>
        <w:tc>
          <w:tcPr>
            <w:tcW w:w="1075" w:type="pct"/>
            <w:shd w:val="clear" w:color="auto" w:fill="FFFFFF" w:themeFill="background1"/>
            <w:vAlign w:val="center"/>
          </w:tcPr>
          <w:p w14:paraId="245802E2" w14:textId="6EF88A5D"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-1,29</w:t>
            </w:r>
          </w:p>
        </w:tc>
      </w:tr>
      <w:tr w:rsidR="00E86056" w:rsidRPr="00363756" w14:paraId="34B92754"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9A22AD6" w14:textId="77777777" w:rsidR="00E86056" w:rsidRPr="00363756" w:rsidRDefault="00E86056" w:rsidP="00E86056">
            <w:pPr>
              <w:spacing w:after="0" w:line="240" w:lineRule="auto"/>
              <w:contextualSpacing/>
              <w:jc w:val="center"/>
              <w:rPr>
                <w:sz w:val="16"/>
                <w:szCs w:val="16"/>
              </w:rPr>
            </w:pPr>
            <w:r w:rsidRPr="00363756">
              <w:rPr>
                <w:sz w:val="16"/>
                <w:szCs w:val="16"/>
              </w:rPr>
              <w:t>M16</w:t>
            </w:r>
          </w:p>
        </w:tc>
        <w:tc>
          <w:tcPr>
            <w:tcW w:w="1074" w:type="pct"/>
            <w:shd w:val="clear" w:color="auto" w:fill="F2F2F2" w:themeFill="background1" w:themeFillShade="F2"/>
            <w:vAlign w:val="center"/>
          </w:tcPr>
          <w:p w14:paraId="0D523274" w14:textId="4FE10267"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1 355</w:t>
            </w:r>
          </w:p>
        </w:tc>
        <w:tc>
          <w:tcPr>
            <w:tcW w:w="1075" w:type="pct"/>
            <w:shd w:val="clear" w:color="auto" w:fill="F2F2F2" w:themeFill="background1" w:themeFillShade="F2"/>
            <w:vAlign w:val="center"/>
          </w:tcPr>
          <w:p w14:paraId="25665666" w14:textId="06260390"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68</w:t>
            </w:r>
          </w:p>
        </w:tc>
        <w:tc>
          <w:tcPr>
            <w:tcW w:w="1075" w:type="pct"/>
            <w:shd w:val="clear" w:color="auto" w:fill="F2F2F2" w:themeFill="background1" w:themeFillShade="F2"/>
            <w:vAlign w:val="center"/>
          </w:tcPr>
          <w:p w14:paraId="620D3AC1" w14:textId="7B634C21"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5,02</w:t>
            </w:r>
          </w:p>
        </w:tc>
        <w:tc>
          <w:tcPr>
            <w:tcW w:w="1075" w:type="pct"/>
            <w:shd w:val="clear" w:color="auto" w:fill="F2F2F2" w:themeFill="background1" w:themeFillShade="F2"/>
            <w:vAlign w:val="center"/>
          </w:tcPr>
          <w:p w14:paraId="3093E4B1" w14:textId="2B6C7D42"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b/>
                <w:bCs/>
                <w:sz w:val="16"/>
                <w:szCs w:val="16"/>
              </w:rPr>
              <w:t>0,11</w:t>
            </w:r>
          </w:p>
        </w:tc>
      </w:tr>
      <w:tr w:rsidR="00E86056" w:rsidRPr="00363756" w14:paraId="5C1E0559"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E2690DD" w14:textId="77777777" w:rsidR="00E86056" w:rsidRPr="00363756" w:rsidRDefault="00E86056" w:rsidP="00E86056">
            <w:pPr>
              <w:spacing w:after="0" w:line="240" w:lineRule="auto"/>
              <w:contextualSpacing/>
              <w:jc w:val="center"/>
              <w:rPr>
                <w:b w:val="0"/>
                <w:bCs w:val="0"/>
                <w:sz w:val="16"/>
                <w:szCs w:val="16"/>
              </w:rPr>
            </w:pPr>
            <w:r w:rsidRPr="00363756">
              <w:rPr>
                <w:sz w:val="16"/>
                <w:szCs w:val="16"/>
              </w:rPr>
              <w:t>M17</w:t>
            </w:r>
          </w:p>
        </w:tc>
        <w:tc>
          <w:tcPr>
            <w:tcW w:w="1074" w:type="pct"/>
            <w:shd w:val="clear" w:color="auto" w:fill="FFFFFF" w:themeFill="background1"/>
            <w:vAlign w:val="center"/>
          </w:tcPr>
          <w:p w14:paraId="689055D5" w14:textId="7C0E1CC6"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643</w:t>
            </w:r>
          </w:p>
        </w:tc>
        <w:tc>
          <w:tcPr>
            <w:tcW w:w="1075" w:type="pct"/>
            <w:shd w:val="clear" w:color="auto" w:fill="FFFFFF" w:themeFill="background1"/>
            <w:vAlign w:val="center"/>
          </w:tcPr>
          <w:p w14:paraId="0439CDA2" w14:textId="4472C2ED"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23</w:t>
            </w:r>
          </w:p>
        </w:tc>
        <w:tc>
          <w:tcPr>
            <w:tcW w:w="1075" w:type="pct"/>
            <w:shd w:val="clear" w:color="auto" w:fill="FFFFFF" w:themeFill="background1"/>
            <w:vAlign w:val="center"/>
          </w:tcPr>
          <w:p w14:paraId="38927FFE" w14:textId="01ACE6A0"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3,58</w:t>
            </w:r>
          </w:p>
        </w:tc>
        <w:tc>
          <w:tcPr>
            <w:tcW w:w="1075" w:type="pct"/>
            <w:shd w:val="clear" w:color="auto" w:fill="FFFFFF" w:themeFill="background1"/>
            <w:vAlign w:val="center"/>
          </w:tcPr>
          <w:p w14:paraId="6744F954" w14:textId="61184A83"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-0,67</w:t>
            </w:r>
          </w:p>
        </w:tc>
      </w:tr>
      <w:tr w:rsidR="00E86056" w:rsidRPr="00363756" w14:paraId="6CFBE015"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6C00E83" w14:textId="77777777" w:rsidR="00E86056" w:rsidRPr="00363756" w:rsidRDefault="00E86056" w:rsidP="00E86056">
            <w:pPr>
              <w:spacing w:after="0" w:line="240" w:lineRule="auto"/>
              <w:contextualSpacing/>
              <w:jc w:val="center"/>
              <w:rPr>
                <w:b w:val="0"/>
                <w:bCs w:val="0"/>
                <w:sz w:val="16"/>
                <w:szCs w:val="16"/>
              </w:rPr>
            </w:pPr>
            <w:r w:rsidRPr="00363756">
              <w:rPr>
                <w:sz w:val="16"/>
                <w:szCs w:val="16"/>
              </w:rPr>
              <w:t>M18</w:t>
            </w:r>
          </w:p>
        </w:tc>
        <w:tc>
          <w:tcPr>
            <w:tcW w:w="1074" w:type="pct"/>
            <w:shd w:val="clear" w:color="auto" w:fill="FFFFFF" w:themeFill="background1"/>
            <w:vAlign w:val="center"/>
          </w:tcPr>
          <w:p w14:paraId="10F96FA4" w14:textId="7BEF5AE1"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2 390</w:t>
            </w:r>
          </w:p>
        </w:tc>
        <w:tc>
          <w:tcPr>
            <w:tcW w:w="1075" w:type="pct"/>
            <w:shd w:val="clear" w:color="auto" w:fill="FFFFFF" w:themeFill="background1"/>
            <w:vAlign w:val="center"/>
          </w:tcPr>
          <w:p w14:paraId="4C3C94F5" w14:textId="287E7209"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91</w:t>
            </w:r>
          </w:p>
        </w:tc>
        <w:tc>
          <w:tcPr>
            <w:tcW w:w="1075" w:type="pct"/>
            <w:shd w:val="clear" w:color="auto" w:fill="FFFFFF" w:themeFill="background1"/>
            <w:vAlign w:val="center"/>
          </w:tcPr>
          <w:p w14:paraId="4B2B658D" w14:textId="15E98655"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3,81</w:t>
            </w:r>
          </w:p>
        </w:tc>
        <w:tc>
          <w:tcPr>
            <w:tcW w:w="1075" w:type="pct"/>
            <w:shd w:val="clear" w:color="auto" w:fill="FFFFFF" w:themeFill="background1"/>
            <w:vAlign w:val="center"/>
          </w:tcPr>
          <w:p w14:paraId="5AE3B74D" w14:textId="3AD33429" w:rsidR="00E86056" w:rsidRPr="00DB5935"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B5935">
              <w:rPr>
                <w:sz w:val="16"/>
                <w:szCs w:val="16"/>
              </w:rPr>
              <w:t>-0,55</w:t>
            </w:r>
          </w:p>
        </w:tc>
      </w:tr>
      <w:tr w:rsidR="00E86056" w:rsidRPr="00363756" w14:paraId="07133857" w14:textId="77777777" w:rsidTr="00E8605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5D0810A" w14:textId="77777777" w:rsidR="00E86056" w:rsidRPr="00363756" w:rsidRDefault="00E86056" w:rsidP="00E86056">
            <w:pPr>
              <w:spacing w:after="0" w:line="240" w:lineRule="auto"/>
              <w:contextualSpacing/>
              <w:jc w:val="center"/>
              <w:rPr>
                <w:b w:val="0"/>
                <w:bCs w:val="0"/>
                <w:sz w:val="16"/>
                <w:szCs w:val="16"/>
              </w:rPr>
            </w:pPr>
            <w:r w:rsidRPr="00363756">
              <w:rPr>
                <w:sz w:val="16"/>
                <w:szCs w:val="16"/>
              </w:rPr>
              <w:t>M19</w:t>
            </w:r>
          </w:p>
        </w:tc>
        <w:tc>
          <w:tcPr>
            <w:tcW w:w="1074" w:type="pct"/>
            <w:shd w:val="clear" w:color="auto" w:fill="FFFFFF" w:themeFill="background1"/>
            <w:vAlign w:val="center"/>
          </w:tcPr>
          <w:p w14:paraId="7AF31666" w14:textId="5384D519"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2 071</w:t>
            </w:r>
          </w:p>
        </w:tc>
        <w:tc>
          <w:tcPr>
            <w:tcW w:w="1075" w:type="pct"/>
            <w:shd w:val="clear" w:color="auto" w:fill="FFFFFF" w:themeFill="background1"/>
            <w:vAlign w:val="center"/>
          </w:tcPr>
          <w:p w14:paraId="5AAF48FB" w14:textId="29EFEF82"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57</w:t>
            </w:r>
          </w:p>
        </w:tc>
        <w:tc>
          <w:tcPr>
            <w:tcW w:w="1075" w:type="pct"/>
            <w:shd w:val="clear" w:color="auto" w:fill="FFFFFF" w:themeFill="background1"/>
            <w:vAlign w:val="center"/>
          </w:tcPr>
          <w:p w14:paraId="118F9DD4" w14:textId="74C41661"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2,75</w:t>
            </w:r>
          </w:p>
        </w:tc>
        <w:tc>
          <w:tcPr>
            <w:tcW w:w="1075" w:type="pct"/>
            <w:shd w:val="clear" w:color="auto" w:fill="FFFFFF" w:themeFill="background1"/>
            <w:vAlign w:val="center"/>
          </w:tcPr>
          <w:p w14:paraId="4DA67CEC" w14:textId="219B845F" w:rsidR="00E86056" w:rsidRPr="00E86056" w:rsidRDefault="00E86056" w:rsidP="00E8605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86056">
              <w:rPr>
                <w:sz w:val="16"/>
                <w:szCs w:val="16"/>
              </w:rPr>
              <w:t>-1,11</w:t>
            </w:r>
          </w:p>
        </w:tc>
      </w:tr>
    </w:tbl>
    <w:p w14:paraId="0765037A" w14:textId="77777777" w:rsidR="00E86056" w:rsidRDefault="00E86056" w:rsidP="00E86056">
      <w:pPr>
        <w:rPr>
          <w:sz w:val="16"/>
          <w:szCs w:val="18"/>
          <w:lang w:bidi="en-US"/>
        </w:rPr>
      </w:pPr>
      <w:r w:rsidRPr="002D642D">
        <w:rPr>
          <w:sz w:val="16"/>
          <w:szCs w:val="18"/>
          <w:lang w:bidi="en-US"/>
        </w:rPr>
        <w:t>Źródło: Opracowanie własne na podstawie danych przekazanych przez Urząd Miasta Łuków.</w:t>
      </w:r>
    </w:p>
    <w:p w14:paraId="79218168" w14:textId="7DB9024E" w:rsidR="00E86056" w:rsidRDefault="00E86056" w:rsidP="00310CCB">
      <w:pPr>
        <w:rPr>
          <w:lang w:bidi="en-US"/>
        </w:rPr>
      </w:pPr>
      <w:r w:rsidRPr="00E86056">
        <w:rPr>
          <w:lang w:bidi="en-US"/>
        </w:rPr>
        <w:t xml:space="preserve">Duża koncentracja dzieci, na które rodzice otrzymują zasiłek rodzinny w relacji do </w:t>
      </w:r>
      <w:r>
        <w:rPr>
          <w:lang w:bidi="en-US"/>
        </w:rPr>
        <w:t xml:space="preserve">ogółu </w:t>
      </w:r>
      <w:r w:rsidRPr="00E86056">
        <w:rPr>
          <w:lang w:bidi="en-US"/>
        </w:rPr>
        <w:t>mieszkańców występuje w jednost</w:t>
      </w:r>
      <w:r>
        <w:rPr>
          <w:lang w:bidi="en-US"/>
        </w:rPr>
        <w:t>kach: M3 (1,65), M5 (1,59), M12 (1,33), M1 (1,14)</w:t>
      </w:r>
      <w:r w:rsidR="00DA361B">
        <w:rPr>
          <w:lang w:bidi="en-US"/>
        </w:rPr>
        <w:t xml:space="preserve">, </w:t>
      </w:r>
      <w:r>
        <w:rPr>
          <w:lang w:bidi="en-US"/>
        </w:rPr>
        <w:t>M2 (1,13)</w:t>
      </w:r>
      <w:r w:rsidR="00DA361B">
        <w:rPr>
          <w:lang w:bidi="en-US"/>
        </w:rPr>
        <w:t xml:space="preserve"> i M13 (1,09).</w:t>
      </w:r>
      <w:r>
        <w:rPr>
          <w:lang w:bidi="en-US"/>
        </w:rPr>
        <w:t xml:space="preserve"> </w:t>
      </w:r>
      <w:r w:rsidR="00DA361B" w:rsidRPr="00DA361B">
        <w:rPr>
          <w:lang w:bidi="en-US"/>
        </w:rPr>
        <w:t>Dodatn</w:t>
      </w:r>
      <w:r w:rsidR="00DA361B">
        <w:rPr>
          <w:lang w:bidi="en-US"/>
        </w:rPr>
        <w:t>ią</w:t>
      </w:r>
      <w:r w:rsidR="00DA361B" w:rsidRPr="00DA361B">
        <w:rPr>
          <w:lang w:bidi="en-US"/>
        </w:rPr>
        <w:t xml:space="preserve"> wartoś</w:t>
      </w:r>
      <w:r w:rsidR="00DA361B">
        <w:rPr>
          <w:lang w:bidi="en-US"/>
        </w:rPr>
        <w:t>ć</w:t>
      </w:r>
      <w:r w:rsidR="00DA361B" w:rsidRPr="00DA361B">
        <w:rPr>
          <w:lang w:bidi="en-US"/>
        </w:rPr>
        <w:t xml:space="preserve"> wskaźnika, czyli powyżej średniej</w:t>
      </w:r>
      <w:r w:rsidR="00DA361B">
        <w:rPr>
          <w:lang w:bidi="en-US"/>
        </w:rPr>
        <w:t xml:space="preserve">, </w:t>
      </w:r>
      <w:r w:rsidR="00DA361B" w:rsidRPr="00DA361B">
        <w:rPr>
          <w:lang w:bidi="en-US"/>
        </w:rPr>
        <w:t>odnotowano</w:t>
      </w:r>
      <w:r w:rsidR="00DA361B">
        <w:rPr>
          <w:lang w:bidi="en-US"/>
        </w:rPr>
        <w:t xml:space="preserve"> również w</w:t>
      </w:r>
      <w:r w:rsidR="000E2F2D">
        <w:rPr>
          <w:lang w:bidi="en-US"/>
        </w:rPr>
        <w:t> </w:t>
      </w:r>
      <w:r w:rsidR="00DA361B">
        <w:rPr>
          <w:lang w:bidi="en-US"/>
        </w:rPr>
        <w:t>jednostce M16 (0,11).</w:t>
      </w:r>
    </w:p>
    <w:p w14:paraId="24677352" w14:textId="590A06EB" w:rsidR="00DA361B" w:rsidRPr="002D642D" w:rsidRDefault="00DA361B" w:rsidP="00DA361B">
      <w:pPr>
        <w:pStyle w:val="Legenda"/>
        <w:rPr>
          <w:szCs w:val="18"/>
          <w:lang w:bidi="en-US"/>
        </w:rPr>
      </w:pPr>
      <w:bookmarkStart w:id="47" w:name="_Toc111487571"/>
      <w:r w:rsidRPr="002D642D">
        <w:t xml:space="preserve">Ryc. </w:t>
      </w:r>
      <w:fldSimple w:instr=" SEQ Ryc. \* ARABIC ">
        <w:r w:rsidR="00017EB1">
          <w:rPr>
            <w:noProof/>
          </w:rPr>
          <w:t>8</w:t>
        </w:r>
      </w:fldSimple>
      <w:r>
        <w:t xml:space="preserve">. </w:t>
      </w:r>
      <w:r w:rsidRPr="001C79E4">
        <w:t xml:space="preserve">Zestandaryzowany wskaźnik cząstkowy – </w:t>
      </w:r>
      <w:r w:rsidRPr="00DA361B">
        <w:t xml:space="preserve">Liczba </w:t>
      </w:r>
      <w:proofErr w:type="gramStart"/>
      <w:r w:rsidRPr="00DA361B">
        <w:t>dzieci</w:t>
      </w:r>
      <w:proofErr w:type="gramEnd"/>
      <w:r w:rsidRPr="00DA361B">
        <w:t xml:space="preserve"> na które rodzice otrzymują zasiłek rodzinny na 100 mieszkańców</w:t>
      </w:r>
      <w:bookmarkEnd w:id="47"/>
    </w:p>
    <w:p w14:paraId="2FBFDF17" w14:textId="77777777" w:rsidR="00DA361B" w:rsidRDefault="00DA361B" w:rsidP="00DA361B">
      <w:pPr>
        <w:spacing w:after="0"/>
        <w:jc w:val="center"/>
        <w:rPr>
          <w:lang w:bidi="en-US"/>
        </w:rPr>
      </w:pPr>
      <w:r>
        <w:rPr>
          <w:noProof/>
          <w:lang w:bidi="en-US"/>
        </w:rPr>
        <w:drawing>
          <wp:inline distT="0" distB="0" distL="0" distR="0" wp14:anchorId="607FEF1F" wp14:editId="76A91D3C">
            <wp:extent cx="5905335" cy="4175999"/>
            <wp:effectExtent l="0" t="0" r="63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05335" cy="4175999"/>
                    </a:xfrm>
                    <a:prstGeom prst="rect">
                      <a:avLst/>
                    </a:prstGeom>
                  </pic:spPr>
                </pic:pic>
              </a:graphicData>
            </a:graphic>
          </wp:inline>
        </w:drawing>
      </w:r>
    </w:p>
    <w:p w14:paraId="409C6104" w14:textId="6EDE4813" w:rsidR="00DA361B" w:rsidRDefault="00DA361B" w:rsidP="00DA361B">
      <w:pPr>
        <w:rPr>
          <w:lang w:bidi="en-US"/>
        </w:rPr>
      </w:pPr>
      <w:r w:rsidRPr="002D642D">
        <w:rPr>
          <w:sz w:val="16"/>
          <w:szCs w:val="18"/>
          <w:lang w:bidi="en-US"/>
        </w:rPr>
        <w:t>Źródło: Opracowanie własne</w:t>
      </w:r>
      <w:r>
        <w:rPr>
          <w:sz w:val="16"/>
          <w:szCs w:val="18"/>
          <w:lang w:bidi="en-US"/>
        </w:rPr>
        <w:t>.</w:t>
      </w:r>
    </w:p>
    <w:p w14:paraId="5AC4CCFC" w14:textId="1A1846A8" w:rsidR="00C00231" w:rsidRDefault="00C00231" w:rsidP="00C00231">
      <w:pPr>
        <w:rPr>
          <w:lang w:bidi="en-US"/>
        </w:rPr>
      </w:pPr>
      <w:r>
        <w:rPr>
          <w:lang w:bidi="en-US"/>
        </w:rPr>
        <w:t>W analizie przyjęto, że zjawisko korzystania z pomocy społecznej z powodu ubóstwa jest bardziej niekorzystnym zjawiskiem niż korzystanie ze świadczeń pomocy społecznej, pobieranie dodatku mieszkaniowego czy zasiłku rodzinnego, stąd przy sumowaniu wskaźników cząstkowych, wskaźnikowi charakteryzującemu skalę i natężenie korzystania z pomocy społecznej z powodu ubóstwa przyznano wagę 0,4, zaś pozostałym wskaźnikom po 0,2.</w:t>
      </w:r>
    </w:p>
    <w:p w14:paraId="305B6B0E" w14:textId="77777777" w:rsidR="00C00231" w:rsidRDefault="00C00231">
      <w:pPr>
        <w:spacing w:after="160" w:line="300" w:lineRule="auto"/>
        <w:jc w:val="left"/>
        <w:rPr>
          <w:lang w:bidi="en-US"/>
        </w:rPr>
      </w:pPr>
      <w:r>
        <w:rPr>
          <w:lang w:bidi="en-US"/>
        </w:rPr>
        <w:br w:type="page"/>
      </w:r>
    </w:p>
    <w:p w14:paraId="2588BF90" w14:textId="424FBFB8" w:rsidR="00C00231" w:rsidRPr="006A6CE9" w:rsidRDefault="00C00231" w:rsidP="00C00231">
      <w:pPr>
        <w:pStyle w:val="Legenda"/>
      </w:pPr>
      <w:bookmarkStart w:id="48" w:name="_Toc111487529"/>
      <w:r w:rsidRPr="006A6CE9">
        <w:lastRenderedPageBreak/>
        <w:t xml:space="preserve">Tabela </w:t>
      </w:r>
      <w:fldSimple w:instr=" SEQ Tabela \* ARABIC ">
        <w:r w:rsidR="00017EB1">
          <w:rPr>
            <w:noProof/>
          </w:rPr>
          <w:t>10</w:t>
        </w:r>
      </w:fldSimple>
      <w:r w:rsidRPr="006A6CE9">
        <w:t xml:space="preserve">. </w:t>
      </w:r>
      <w:r w:rsidRPr="00305E40">
        <w:t xml:space="preserve">Zestandaryzowany wskaźnik – </w:t>
      </w:r>
      <w:r>
        <w:t>Ubóstwo</w:t>
      </w:r>
      <w:bookmarkEnd w:id="48"/>
    </w:p>
    <w:tbl>
      <w:tblPr>
        <w:tblStyle w:val="Tabelasiatki1jasnaakcent31"/>
        <w:tblW w:w="5000" w:type="pct"/>
        <w:tblLayout w:type="fixed"/>
        <w:tblLook w:val="04A0" w:firstRow="1" w:lastRow="0" w:firstColumn="1" w:lastColumn="0" w:noHBand="0" w:noVBand="1"/>
      </w:tblPr>
      <w:tblGrid>
        <w:gridCol w:w="1271"/>
        <w:gridCol w:w="1523"/>
        <w:gridCol w:w="1524"/>
        <w:gridCol w:w="1524"/>
        <w:gridCol w:w="1524"/>
        <w:gridCol w:w="1696"/>
      </w:tblGrid>
      <w:tr w:rsidR="00C00231" w:rsidRPr="006A6CE9" w14:paraId="3294A42F" w14:textId="77777777" w:rsidTr="00DB0B83">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A29C458" w14:textId="77777777" w:rsidR="00C00231" w:rsidRPr="006A6CE9" w:rsidRDefault="00C00231" w:rsidP="00DB0B83">
            <w:pPr>
              <w:spacing w:after="0" w:line="240" w:lineRule="auto"/>
              <w:contextualSpacing/>
              <w:jc w:val="center"/>
              <w:rPr>
                <w:sz w:val="16"/>
                <w:szCs w:val="16"/>
              </w:rPr>
            </w:pPr>
            <w:r w:rsidRPr="006A6CE9">
              <w:rPr>
                <w:sz w:val="16"/>
                <w:szCs w:val="16"/>
              </w:rPr>
              <w:t>Numer jednostki analitycznej</w:t>
            </w:r>
          </w:p>
        </w:tc>
        <w:tc>
          <w:tcPr>
            <w:tcW w:w="840" w:type="pct"/>
            <w:vAlign w:val="center"/>
          </w:tcPr>
          <w:p w14:paraId="7F5E0CF3" w14:textId="11DF44DC" w:rsidR="00C00231" w:rsidRPr="00305E40" w:rsidRDefault="00DB0B83" w:rsidP="00DB0B8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w:t>
            </w:r>
            <w:r w:rsidR="00C00231" w:rsidRPr="00305E40">
              <w:rPr>
                <w:sz w:val="16"/>
                <w:szCs w:val="16"/>
              </w:rPr>
              <w:t xml:space="preserve">skaźnik cząstkowy – </w:t>
            </w:r>
            <w:r w:rsidR="00C00231" w:rsidRPr="00C00231">
              <w:rPr>
                <w:sz w:val="16"/>
                <w:szCs w:val="16"/>
              </w:rPr>
              <w:t>Liczba osób korzystających z pomocy społecznej na 100 mieszkańców</w:t>
            </w:r>
          </w:p>
        </w:tc>
        <w:tc>
          <w:tcPr>
            <w:tcW w:w="841" w:type="pct"/>
            <w:vAlign w:val="center"/>
          </w:tcPr>
          <w:p w14:paraId="5623D431" w14:textId="2B390317" w:rsidR="00C00231" w:rsidRPr="00305E40" w:rsidRDefault="00DB0B83" w:rsidP="00DB0B8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w:t>
            </w:r>
            <w:r w:rsidR="00C00231" w:rsidRPr="00305E40">
              <w:rPr>
                <w:sz w:val="16"/>
                <w:szCs w:val="16"/>
              </w:rPr>
              <w:t>skaźnik cząstkowy –</w:t>
            </w:r>
            <w:r w:rsidR="00C00231">
              <w:rPr>
                <w:sz w:val="16"/>
                <w:szCs w:val="16"/>
              </w:rPr>
              <w:t xml:space="preserve"> </w:t>
            </w:r>
            <w:r w:rsidR="00C00231" w:rsidRPr="00C00231">
              <w:rPr>
                <w:sz w:val="16"/>
                <w:szCs w:val="16"/>
              </w:rPr>
              <w:t>Liczba osób korzystających z pomocy społecznej z powodu ubóstwa na 100 mieszkańców</w:t>
            </w:r>
          </w:p>
        </w:tc>
        <w:tc>
          <w:tcPr>
            <w:tcW w:w="841" w:type="pct"/>
            <w:vAlign w:val="center"/>
          </w:tcPr>
          <w:p w14:paraId="33606D0F" w14:textId="1F67A528" w:rsidR="00C00231" w:rsidRPr="00305E40" w:rsidRDefault="00DB0B83" w:rsidP="00DB0B83">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w:t>
            </w:r>
            <w:r w:rsidR="00C00231" w:rsidRPr="00C00231">
              <w:rPr>
                <w:sz w:val="16"/>
                <w:szCs w:val="16"/>
              </w:rPr>
              <w:t>skaźnik cząstkowy – Liczba osób pobierających dodatek mieszkaniowy na 100 mieszkańców</w:t>
            </w:r>
          </w:p>
        </w:tc>
        <w:tc>
          <w:tcPr>
            <w:tcW w:w="841" w:type="pct"/>
            <w:vAlign w:val="center"/>
          </w:tcPr>
          <w:p w14:paraId="75E533F4" w14:textId="02DC4E37" w:rsidR="00C00231" w:rsidRPr="00305E40" w:rsidRDefault="00DB0B83" w:rsidP="00DB0B83">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w:t>
            </w:r>
            <w:r w:rsidR="00C00231" w:rsidRPr="00C00231">
              <w:rPr>
                <w:sz w:val="16"/>
                <w:szCs w:val="16"/>
              </w:rPr>
              <w:t xml:space="preserve">skaźnik cząstkowy – Liczba </w:t>
            </w:r>
            <w:proofErr w:type="gramStart"/>
            <w:r w:rsidR="00C00231" w:rsidRPr="00C00231">
              <w:rPr>
                <w:sz w:val="16"/>
                <w:szCs w:val="16"/>
              </w:rPr>
              <w:t>dzieci</w:t>
            </w:r>
            <w:proofErr w:type="gramEnd"/>
            <w:r w:rsidR="00C00231" w:rsidRPr="00C00231">
              <w:rPr>
                <w:sz w:val="16"/>
                <w:szCs w:val="16"/>
              </w:rPr>
              <w:t xml:space="preserve"> na które rodzice otrzymują zasiłek rodzinny na 100 mieszkańców</w:t>
            </w:r>
          </w:p>
        </w:tc>
        <w:tc>
          <w:tcPr>
            <w:tcW w:w="936" w:type="pct"/>
            <w:vAlign w:val="center"/>
          </w:tcPr>
          <w:p w14:paraId="379036D7" w14:textId="08D780BA" w:rsidR="00C00231" w:rsidRPr="00305E40" w:rsidRDefault="00C00231" w:rsidP="00DB0B83">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305E40">
              <w:rPr>
                <w:sz w:val="16"/>
                <w:szCs w:val="16"/>
              </w:rPr>
              <w:t xml:space="preserve">Zestandaryzowany wskaźnik - </w:t>
            </w:r>
            <w:r w:rsidR="00DB0B83">
              <w:rPr>
                <w:sz w:val="16"/>
                <w:szCs w:val="16"/>
              </w:rPr>
              <w:t>Ubóstwo</w:t>
            </w:r>
          </w:p>
        </w:tc>
      </w:tr>
      <w:tr w:rsidR="003F329D" w:rsidRPr="006A6CE9" w14:paraId="03FD87BD"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B6B5CE5" w14:textId="77777777" w:rsidR="003F329D" w:rsidRPr="001C79E4" w:rsidRDefault="003F329D" w:rsidP="003F329D">
            <w:pPr>
              <w:spacing w:after="0" w:line="240" w:lineRule="auto"/>
              <w:contextualSpacing/>
              <w:jc w:val="center"/>
              <w:rPr>
                <w:sz w:val="16"/>
                <w:szCs w:val="18"/>
              </w:rPr>
            </w:pPr>
            <w:r w:rsidRPr="001C79E4">
              <w:rPr>
                <w:sz w:val="16"/>
                <w:szCs w:val="18"/>
              </w:rPr>
              <w:t>M1</w:t>
            </w:r>
          </w:p>
        </w:tc>
        <w:tc>
          <w:tcPr>
            <w:tcW w:w="840" w:type="pct"/>
            <w:shd w:val="clear" w:color="auto" w:fill="auto"/>
            <w:vAlign w:val="center"/>
          </w:tcPr>
          <w:p w14:paraId="30D76B0C" w14:textId="6888AE11"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-0,84</w:t>
            </w:r>
          </w:p>
        </w:tc>
        <w:tc>
          <w:tcPr>
            <w:tcW w:w="841" w:type="pct"/>
            <w:shd w:val="clear" w:color="auto" w:fill="FFFFFF" w:themeFill="background1"/>
            <w:vAlign w:val="center"/>
          </w:tcPr>
          <w:p w14:paraId="53328B7E" w14:textId="7AA4CAB6"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-0,15</w:t>
            </w:r>
          </w:p>
        </w:tc>
        <w:tc>
          <w:tcPr>
            <w:tcW w:w="841" w:type="pct"/>
            <w:shd w:val="clear" w:color="auto" w:fill="FFFFFF" w:themeFill="background1"/>
            <w:vAlign w:val="center"/>
          </w:tcPr>
          <w:p w14:paraId="073F1525" w14:textId="10D72662"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-0,83</w:t>
            </w:r>
          </w:p>
        </w:tc>
        <w:tc>
          <w:tcPr>
            <w:tcW w:w="841" w:type="pct"/>
            <w:shd w:val="clear" w:color="auto" w:fill="F2F2F2" w:themeFill="background1" w:themeFillShade="F2"/>
            <w:vAlign w:val="center"/>
          </w:tcPr>
          <w:p w14:paraId="2C10AC75" w14:textId="0D272997"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b/>
                <w:bCs/>
                <w:sz w:val="16"/>
                <w:szCs w:val="16"/>
              </w:rPr>
              <w:t>1,14</w:t>
            </w:r>
          </w:p>
        </w:tc>
        <w:tc>
          <w:tcPr>
            <w:tcW w:w="936" w:type="pct"/>
            <w:shd w:val="clear" w:color="auto" w:fill="FFFFFF" w:themeFill="background1"/>
          </w:tcPr>
          <w:p w14:paraId="551E3C56" w14:textId="4758E149"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D4D27">
              <w:rPr>
                <w:sz w:val="16"/>
                <w:szCs w:val="16"/>
              </w:rPr>
              <w:t>-0,17</w:t>
            </w:r>
          </w:p>
        </w:tc>
      </w:tr>
      <w:tr w:rsidR="003F329D" w:rsidRPr="006A6CE9" w14:paraId="29D49522"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04CFEA1" w14:textId="77777777" w:rsidR="003F329D" w:rsidRPr="001C79E4" w:rsidRDefault="003F329D" w:rsidP="003F329D">
            <w:pPr>
              <w:spacing w:after="0" w:line="240" w:lineRule="auto"/>
              <w:contextualSpacing/>
              <w:jc w:val="center"/>
              <w:rPr>
                <w:sz w:val="16"/>
                <w:szCs w:val="18"/>
              </w:rPr>
            </w:pPr>
            <w:r w:rsidRPr="001C79E4">
              <w:rPr>
                <w:sz w:val="16"/>
                <w:szCs w:val="18"/>
              </w:rPr>
              <w:t>M2</w:t>
            </w:r>
          </w:p>
        </w:tc>
        <w:tc>
          <w:tcPr>
            <w:tcW w:w="840" w:type="pct"/>
            <w:shd w:val="clear" w:color="auto" w:fill="F2F2F2" w:themeFill="background1" w:themeFillShade="F2"/>
            <w:vAlign w:val="center"/>
          </w:tcPr>
          <w:p w14:paraId="14D13D55" w14:textId="5E8AA1DC"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b/>
                <w:bCs/>
                <w:sz w:val="16"/>
                <w:szCs w:val="16"/>
              </w:rPr>
              <w:t>0,24</w:t>
            </w:r>
          </w:p>
        </w:tc>
        <w:tc>
          <w:tcPr>
            <w:tcW w:w="841" w:type="pct"/>
            <w:shd w:val="clear" w:color="auto" w:fill="F2F2F2" w:themeFill="background1" w:themeFillShade="F2"/>
            <w:vAlign w:val="center"/>
          </w:tcPr>
          <w:p w14:paraId="3A2AAD5C" w14:textId="1F01937E"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b/>
                <w:bCs/>
                <w:sz w:val="16"/>
                <w:szCs w:val="16"/>
              </w:rPr>
              <w:t>0,68</w:t>
            </w:r>
          </w:p>
        </w:tc>
        <w:tc>
          <w:tcPr>
            <w:tcW w:w="841" w:type="pct"/>
            <w:shd w:val="clear" w:color="auto" w:fill="FFFFFF" w:themeFill="background1"/>
            <w:vAlign w:val="center"/>
          </w:tcPr>
          <w:p w14:paraId="14D642FE" w14:textId="28E82D2F"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-0,83</w:t>
            </w:r>
          </w:p>
        </w:tc>
        <w:tc>
          <w:tcPr>
            <w:tcW w:w="841" w:type="pct"/>
            <w:shd w:val="clear" w:color="auto" w:fill="F2F2F2" w:themeFill="background1" w:themeFillShade="F2"/>
            <w:vAlign w:val="center"/>
          </w:tcPr>
          <w:p w14:paraId="2FDA54A6" w14:textId="327346D2"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b/>
                <w:bCs/>
                <w:sz w:val="16"/>
                <w:szCs w:val="16"/>
              </w:rPr>
              <w:t>1,13</w:t>
            </w:r>
          </w:p>
        </w:tc>
        <w:tc>
          <w:tcPr>
            <w:tcW w:w="936" w:type="pct"/>
            <w:shd w:val="clear" w:color="auto" w:fill="F2F2F2" w:themeFill="background1" w:themeFillShade="F2"/>
          </w:tcPr>
          <w:p w14:paraId="12498734" w14:textId="7E9A8F54"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4D4D27">
              <w:rPr>
                <w:b/>
                <w:bCs/>
                <w:color w:val="9D3511" w:themeColor="accent1" w:themeShade="BF"/>
                <w:sz w:val="16"/>
                <w:szCs w:val="16"/>
              </w:rPr>
              <w:t>0,38</w:t>
            </w:r>
          </w:p>
        </w:tc>
      </w:tr>
      <w:tr w:rsidR="003F329D" w:rsidRPr="006A6CE9" w14:paraId="4E9B3157"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B69F884" w14:textId="77777777" w:rsidR="003F329D" w:rsidRPr="001C79E4" w:rsidRDefault="003F329D" w:rsidP="003F329D">
            <w:pPr>
              <w:spacing w:after="0" w:line="240" w:lineRule="auto"/>
              <w:contextualSpacing/>
              <w:jc w:val="center"/>
              <w:rPr>
                <w:sz w:val="16"/>
                <w:szCs w:val="18"/>
              </w:rPr>
            </w:pPr>
            <w:r w:rsidRPr="001C79E4">
              <w:rPr>
                <w:sz w:val="16"/>
                <w:szCs w:val="18"/>
              </w:rPr>
              <w:t>M3</w:t>
            </w:r>
          </w:p>
        </w:tc>
        <w:tc>
          <w:tcPr>
            <w:tcW w:w="840" w:type="pct"/>
            <w:shd w:val="clear" w:color="auto" w:fill="F2F2F2" w:themeFill="background1" w:themeFillShade="F2"/>
            <w:vAlign w:val="center"/>
          </w:tcPr>
          <w:p w14:paraId="0B6FBE84" w14:textId="07704D0B"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b/>
                <w:bCs/>
                <w:sz w:val="16"/>
                <w:szCs w:val="16"/>
              </w:rPr>
              <w:t>0,83</w:t>
            </w:r>
          </w:p>
        </w:tc>
        <w:tc>
          <w:tcPr>
            <w:tcW w:w="841" w:type="pct"/>
            <w:shd w:val="clear" w:color="auto" w:fill="F2F2F2" w:themeFill="background1" w:themeFillShade="F2"/>
            <w:vAlign w:val="center"/>
          </w:tcPr>
          <w:p w14:paraId="58EC8A45" w14:textId="1A84077E"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b/>
                <w:bCs/>
                <w:sz w:val="16"/>
                <w:szCs w:val="16"/>
              </w:rPr>
              <w:t>1,52</w:t>
            </w:r>
          </w:p>
        </w:tc>
        <w:tc>
          <w:tcPr>
            <w:tcW w:w="841" w:type="pct"/>
            <w:shd w:val="clear" w:color="auto" w:fill="FFFFFF" w:themeFill="background1"/>
            <w:vAlign w:val="center"/>
          </w:tcPr>
          <w:p w14:paraId="51322162" w14:textId="6E1A24A9"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-0,13</w:t>
            </w:r>
          </w:p>
        </w:tc>
        <w:tc>
          <w:tcPr>
            <w:tcW w:w="841" w:type="pct"/>
            <w:shd w:val="clear" w:color="auto" w:fill="F2F2F2" w:themeFill="background1" w:themeFillShade="F2"/>
            <w:vAlign w:val="center"/>
          </w:tcPr>
          <w:p w14:paraId="7C354CC1" w14:textId="0B70AC47"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b/>
                <w:bCs/>
                <w:sz w:val="16"/>
                <w:szCs w:val="16"/>
              </w:rPr>
              <w:t>1,65</w:t>
            </w:r>
          </w:p>
        </w:tc>
        <w:tc>
          <w:tcPr>
            <w:tcW w:w="936" w:type="pct"/>
            <w:shd w:val="clear" w:color="auto" w:fill="F2F2F2" w:themeFill="background1" w:themeFillShade="F2"/>
          </w:tcPr>
          <w:p w14:paraId="05815B60" w14:textId="741DE428"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4D4D27">
              <w:rPr>
                <w:b/>
                <w:bCs/>
                <w:color w:val="9D3511" w:themeColor="accent1" w:themeShade="BF"/>
                <w:sz w:val="16"/>
                <w:szCs w:val="16"/>
              </w:rPr>
              <w:t>1,08</w:t>
            </w:r>
          </w:p>
        </w:tc>
      </w:tr>
      <w:tr w:rsidR="003F329D" w:rsidRPr="006A6CE9" w14:paraId="0F81725C"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2C0AAAD" w14:textId="77777777" w:rsidR="003F329D" w:rsidRPr="001C79E4" w:rsidRDefault="003F329D" w:rsidP="003F329D">
            <w:pPr>
              <w:spacing w:after="0" w:line="240" w:lineRule="auto"/>
              <w:contextualSpacing/>
              <w:jc w:val="center"/>
              <w:rPr>
                <w:sz w:val="16"/>
                <w:szCs w:val="18"/>
              </w:rPr>
            </w:pPr>
            <w:r w:rsidRPr="001C79E4">
              <w:rPr>
                <w:sz w:val="16"/>
                <w:szCs w:val="18"/>
              </w:rPr>
              <w:t>M4</w:t>
            </w:r>
          </w:p>
        </w:tc>
        <w:tc>
          <w:tcPr>
            <w:tcW w:w="840" w:type="pct"/>
            <w:shd w:val="clear" w:color="auto" w:fill="F2F2F2" w:themeFill="background1" w:themeFillShade="F2"/>
            <w:vAlign w:val="center"/>
          </w:tcPr>
          <w:p w14:paraId="2460810C" w14:textId="7A48437C"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b/>
                <w:bCs/>
                <w:sz w:val="16"/>
                <w:szCs w:val="16"/>
              </w:rPr>
              <w:t>1,01</w:t>
            </w:r>
          </w:p>
        </w:tc>
        <w:tc>
          <w:tcPr>
            <w:tcW w:w="841" w:type="pct"/>
            <w:shd w:val="clear" w:color="auto" w:fill="FFFFFF" w:themeFill="background1"/>
            <w:vAlign w:val="center"/>
          </w:tcPr>
          <w:p w14:paraId="254366CD" w14:textId="56202186"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-0,86</w:t>
            </w:r>
          </w:p>
        </w:tc>
        <w:tc>
          <w:tcPr>
            <w:tcW w:w="841" w:type="pct"/>
            <w:shd w:val="clear" w:color="auto" w:fill="FFFFFF" w:themeFill="background1"/>
            <w:vAlign w:val="center"/>
          </w:tcPr>
          <w:p w14:paraId="6D63E0C1" w14:textId="7BFD5742"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-0,83</w:t>
            </w:r>
          </w:p>
        </w:tc>
        <w:tc>
          <w:tcPr>
            <w:tcW w:w="841" w:type="pct"/>
            <w:shd w:val="clear" w:color="auto" w:fill="FFFFFF" w:themeFill="background1"/>
            <w:vAlign w:val="center"/>
          </w:tcPr>
          <w:p w14:paraId="42E3791B" w14:textId="7C8DC5EE"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-0,15</w:t>
            </w:r>
          </w:p>
        </w:tc>
        <w:tc>
          <w:tcPr>
            <w:tcW w:w="936" w:type="pct"/>
            <w:shd w:val="clear" w:color="auto" w:fill="FFFFFF" w:themeFill="background1"/>
          </w:tcPr>
          <w:p w14:paraId="25CB9E37" w14:textId="19983E9A"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D4D27">
              <w:rPr>
                <w:sz w:val="16"/>
                <w:szCs w:val="16"/>
              </w:rPr>
              <w:t>-0,34</w:t>
            </w:r>
          </w:p>
        </w:tc>
      </w:tr>
      <w:tr w:rsidR="003F329D" w:rsidRPr="006A6CE9" w14:paraId="6241ABBB"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40CE6BF" w14:textId="77777777" w:rsidR="003F329D" w:rsidRPr="001C79E4" w:rsidRDefault="003F329D" w:rsidP="003F329D">
            <w:pPr>
              <w:spacing w:after="0" w:line="240" w:lineRule="auto"/>
              <w:contextualSpacing/>
              <w:jc w:val="center"/>
              <w:rPr>
                <w:sz w:val="16"/>
                <w:szCs w:val="18"/>
              </w:rPr>
            </w:pPr>
            <w:r w:rsidRPr="001C79E4">
              <w:rPr>
                <w:sz w:val="16"/>
                <w:szCs w:val="18"/>
              </w:rPr>
              <w:t>M5</w:t>
            </w:r>
          </w:p>
        </w:tc>
        <w:tc>
          <w:tcPr>
            <w:tcW w:w="840" w:type="pct"/>
            <w:shd w:val="clear" w:color="auto" w:fill="F2F2F2" w:themeFill="background1" w:themeFillShade="F2"/>
            <w:vAlign w:val="center"/>
          </w:tcPr>
          <w:p w14:paraId="2DFD177D" w14:textId="4151D77F"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b/>
                <w:bCs/>
                <w:sz w:val="16"/>
                <w:szCs w:val="16"/>
              </w:rPr>
              <w:t>2,04</w:t>
            </w:r>
          </w:p>
        </w:tc>
        <w:tc>
          <w:tcPr>
            <w:tcW w:w="841" w:type="pct"/>
            <w:shd w:val="clear" w:color="auto" w:fill="F2F2F2" w:themeFill="background1" w:themeFillShade="F2"/>
            <w:vAlign w:val="center"/>
          </w:tcPr>
          <w:p w14:paraId="617AD1AD" w14:textId="29B2E6BA"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b/>
                <w:bCs/>
                <w:sz w:val="16"/>
                <w:szCs w:val="16"/>
              </w:rPr>
              <w:t>2,52</w:t>
            </w:r>
          </w:p>
        </w:tc>
        <w:tc>
          <w:tcPr>
            <w:tcW w:w="841" w:type="pct"/>
            <w:shd w:val="clear" w:color="auto" w:fill="FFFFFF" w:themeFill="background1"/>
            <w:vAlign w:val="center"/>
          </w:tcPr>
          <w:p w14:paraId="6E9FF9C7" w14:textId="41098686"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-0,83</w:t>
            </w:r>
          </w:p>
        </w:tc>
        <w:tc>
          <w:tcPr>
            <w:tcW w:w="841" w:type="pct"/>
            <w:shd w:val="clear" w:color="auto" w:fill="F2F2F2" w:themeFill="background1" w:themeFillShade="F2"/>
            <w:vAlign w:val="center"/>
          </w:tcPr>
          <w:p w14:paraId="305AEB47" w14:textId="65EF26C2"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b/>
                <w:bCs/>
                <w:sz w:val="16"/>
                <w:szCs w:val="16"/>
              </w:rPr>
              <w:t>1,59</w:t>
            </w:r>
          </w:p>
        </w:tc>
        <w:tc>
          <w:tcPr>
            <w:tcW w:w="936" w:type="pct"/>
            <w:shd w:val="clear" w:color="auto" w:fill="F2F2F2" w:themeFill="background1" w:themeFillShade="F2"/>
          </w:tcPr>
          <w:p w14:paraId="3FCACDB0" w14:textId="0B7B65CB"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4D4D27">
              <w:rPr>
                <w:b/>
                <w:bCs/>
                <w:color w:val="9D3511" w:themeColor="accent1" w:themeShade="BF"/>
                <w:sz w:val="16"/>
                <w:szCs w:val="16"/>
              </w:rPr>
              <w:t>1,57</w:t>
            </w:r>
          </w:p>
        </w:tc>
      </w:tr>
      <w:tr w:rsidR="003F329D" w:rsidRPr="006A6CE9" w14:paraId="082E0A09"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C661A20" w14:textId="77777777" w:rsidR="003F329D" w:rsidRPr="001C79E4" w:rsidRDefault="003F329D" w:rsidP="003F329D">
            <w:pPr>
              <w:spacing w:after="0" w:line="240" w:lineRule="auto"/>
              <w:contextualSpacing/>
              <w:jc w:val="center"/>
              <w:rPr>
                <w:sz w:val="16"/>
                <w:szCs w:val="18"/>
              </w:rPr>
            </w:pPr>
            <w:r w:rsidRPr="001C79E4">
              <w:rPr>
                <w:sz w:val="16"/>
                <w:szCs w:val="18"/>
              </w:rPr>
              <w:t>M6</w:t>
            </w:r>
          </w:p>
        </w:tc>
        <w:tc>
          <w:tcPr>
            <w:tcW w:w="840" w:type="pct"/>
            <w:shd w:val="clear" w:color="auto" w:fill="F2F2F2" w:themeFill="background1" w:themeFillShade="F2"/>
            <w:vAlign w:val="center"/>
          </w:tcPr>
          <w:p w14:paraId="4404F466" w14:textId="7BC4E8E4"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b/>
                <w:bCs/>
                <w:sz w:val="16"/>
                <w:szCs w:val="16"/>
              </w:rPr>
              <w:t>1,01</w:t>
            </w:r>
          </w:p>
        </w:tc>
        <w:tc>
          <w:tcPr>
            <w:tcW w:w="841" w:type="pct"/>
            <w:shd w:val="clear" w:color="auto" w:fill="F2F2F2" w:themeFill="background1" w:themeFillShade="F2"/>
            <w:vAlign w:val="center"/>
          </w:tcPr>
          <w:p w14:paraId="0D20BE6E" w14:textId="4F4A2744"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b/>
                <w:bCs/>
                <w:sz w:val="16"/>
                <w:szCs w:val="16"/>
              </w:rPr>
              <w:t>0,57</w:t>
            </w:r>
          </w:p>
        </w:tc>
        <w:tc>
          <w:tcPr>
            <w:tcW w:w="841" w:type="pct"/>
            <w:shd w:val="clear" w:color="auto" w:fill="F2F2F2" w:themeFill="background1" w:themeFillShade="F2"/>
            <w:vAlign w:val="center"/>
          </w:tcPr>
          <w:p w14:paraId="11B70B68" w14:textId="257A8CC9"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b/>
                <w:bCs/>
                <w:sz w:val="16"/>
                <w:szCs w:val="16"/>
              </w:rPr>
              <w:t>0,09</w:t>
            </w:r>
          </w:p>
        </w:tc>
        <w:tc>
          <w:tcPr>
            <w:tcW w:w="841" w:type="pct"/>
            <w:shd w:val="clear" w:color="auto" w:fill="FFFFFF" w:themeFill="background1"/>
            <w:vAlign w:val="center"/>
          </w:tcPr>
          <w:p w14:paraId="58120792" w14:textId="22AEBE84"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-0,16</w:t>
            </w:r>
          </w:p>
        </w:tc>
        <w:tc>
          <w:tcPr>
            <w:tcW w:w="936" w:type="pct"/>
            <w:shd w:val="clear" w:color="auto" w:fill="F2F2F2" w:themeFill="background1" w:themeFillShade="F2"/>
          </w:tcPr>
          <w:p w14:paraId="3C363F7A" w14:textId="570F6BED"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4D4D27">
              <w:rPr>
                <w:b/>
                <w:bCs/>
                <w:color w:val="9D3511" w:themeColor="accent1" w:themeShade="BF"/>
                <w:sz w:val="16"/>
                <w:szCs w:val="16"/>
              </w:rPr>
              <w:t>0,42</w:t>
            </w:r>
          </w:p>
        </w:tc>
      </w:tr>
      <w:tr w:rsidR="003F329D" w:rsidRPr="006A6CE9" w14:paraId="0895D4E2"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9439F28" w14:textId="77777777" w:rsidR="003F329D" w:rsidRPr="001C79E4" w:rsidRDefault="003F329D" w:rsidP="003F329D">
            <w:pPr>
              <w:spacing w:after="0" w:line="240" w:lineRule="auto"/>
              <w:contextualSpacing/>
              <w:jc w:val="center"/>
              <w:rPr>
                <w:sz w:val="16"/>
                <w:szCs w:val="18"/>
              </w:rPr>
            </w:pPr>
            <w:r w:rsidRPr="001C79E4">
              <w:rPr>
                <w:sz w:val="16"/>
                <w:szCs w:val="18"/>
              </w:rPr>
              <w:t>M7</w:t>
            </w:r>
          </w:p>
        </w:tc>
        <w:tc>
          <w:tcPr>
            <w:tcW w:w="840" w:type="pct"/>
            <w:shd w:val="clear" w:color="auto" w:fill="auto"/>
            <w:vAlign w:val="center"/>
          </w:tcPr>
          <w:p w14:paraId="623DC1F5" w14:textId="4C277727"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-0,43</w:t>
            </w:r>
          </w:p>
        </w:tc>
        <w:tc>
          <w:tcPr>
            <w:tcW w:w="841" w:type="pct"/>
            <w:shd w:val="clear" w:color="auto" w:fill="F2F2F2" w:themeFill="background1" w:themeFillShade="F2"/>
            <w:vAlign w:val="center"/>
          </w:tcPr>
          <w:p w14:paraId="7646BA94" w14:textId="6AD1304B"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b/>
                <w:bCs/>
                <w:sz w:val="16"/>
                <w:szCs w:val="16"/>
              </w:rPr>
              <w:t>0,17</w:t>
            </w:r>
          </w:p>
        </w:tc>
        <w:tc>
          <w:tcPr>
            <w:tcW w:w="841" w:type="pct"/>
            <w:shd w:val="clear" w:color="auto" w:fill="FFFFFF" w:themeFill="background1"/>
            <w:vAlign w:val="center"/>
          </w:tcPr>
          <w:p w14:paraId="6AB8DEBD" w14:textId="6977C725"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-0,83</w:t>
            </w:r>
          </w:p>
        </w:tc>
        <w:tc>
          <w:tcPr>
            <w:tcW w:w="841" w:type="pct"/>
            <w:shd w:val="clear" w:color="auto" w:fill="FFFFFF" w:themeFill="background1"/>
            <w:vAlign w:val="center"/>
          </w:tcPr>
          <w:p w14:paraId="4D4D33D0" w14:textId="24CF7FDB"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-0,53</w:t>
            </w:r>
          </w:p>
        </w:tc>
        <w:tc>
          <w:tcPr>
            <w:tcW w:w="936" w:type="pct"/>
            <w:shd w:val="clear" w:color="auto" w:fill="FFFFFF" w:themeFill="background1"/>
          </w:tcPr>
          <w:p w14:paraId="1270B329" w14:textId="3BC8C377"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D4D27">
              <w:rPr>
                <w:sz w:val="16"/>
                <w:szCs w:val="16"/>
              </w:rPr>
              <w:t>-0,29</w:t>
            </w:r>
          </w:p>
        </w:tc>
      </w:tr>
      <w:tr w:rsidR="003F329D" w:rsidRPr="006A6CE9" w14:paraId="281436D1"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714A349" w14:textId="77777777" w:rsidR="003F329D" w:rsidRPr="001C79E4" w:rsidRDefault="003F329D" w:rsidP="003F329D">
            <w:pPr>
              <w:spacing w:after="0" w:line="240" w:lineRule="auto"/>
              <w:contextualSpacing/>
              <w:jc w:val="center"/>
              <w:rPr>
                <w:sz w:val="16"/>
                <w:szCs w:val="18"/>
              </w:rPr>
            </w:pPr>
            <w:r w:rsidRPr="001C79E4">
              <w:rPr>
                <w:sz w:val="16"/>
                <w:szCs w:val="18"/>
              </w:rPr>
              <w:t>M8</w:t>
            </w:r>
          </w:p>
        </w:tc>
        <w:tc>
          <w:tcPr>
            <w:tcW w:w="840" w:type="pct"/>
            <w:shd w:val="clear" w:color="auto" w:fill="auto"/>
            <w:vAlign w:val="center"/>
          </w:tcPr>
          <w:p w14:paraId="6DC928C5" w14:textId="2112E49E"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-0,74</w:t>
            </w:r>
          </w:p>
        </w:tc>
        <w:tc>
          <w:tcPr>
            <w:tcW w:w="841" w:type="pct"/>
            <w:shd w:val="clear" w:color="auto" w:fill="FFFFFF" w:themeFill="background1"/>
            <w:vAlign w:val="center"/>
          </w:tcPr>
          <w:p w14:paraId="592DF424" w14:textId="7636B038"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-0,58</w:t>
            </w:r>
          </w:p>
        </w:tc>
        <w:tc>
          <w:tcPr>
            <w:tcW w:w="841" w:type="pct"/>
            <w:shd w:val="clear" w:color="auto" w:fill="FFFFFF" w:themeFill="background1"/>
            <w:vAlign w:val="center"/>
          </w:tcPr>
          <w:p w14:paraId="0078155B" w14:textId="331FC543"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-0,73</w:t>
            </w:r>
          </w:p>
        </w:tc>
        <w:tc>
          <w:tcPr>
            <w:tcW w:w="841" w:type="pct"/>
            <w:shd w:val="clear" w:color="auto" w:fill="FFFFFF" w:themeFill="background1"/>
            <w:vAlign w:val="center"/>
          </w:tcPr>
          <w:p w14:paraId="430A5B56" w14:textId="4768CD59"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-1,76</w:t>
            </w:r>
          </w:p>
        </w:tc>
        <w:tc>
          <w:tcPr>
            <w:tcW w:w="936" w:type="pct"/>
            <w:shd w:val="clear" w:color="auto" w:fill="FFFFFF" w:themeFill="background1"/>
          </w:tcPr>
          <w:p w14:paraId="52FBFC8B" w14:textId="27740179"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D4D27">
              <w:rPr>
                <w:sz w:val="16"/>
                <w:szCs w:val="16"/>
              </w:rPr>
              <w:t>-0,88</w:t>
            </w:r>
          </w:p>
        </w:tc>
      </w:tr>
      <w:tr w:rsidR="003F329D" w:rsidRPr="006A6CE9" w14:paraId="049AD606"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A87ACFE" w14:textId="77777777" w:rsidR="003F329D" w:rsidRPr="001C79E4" w:rsidRDefault="003F329D" w:rsidP="003F329D">
            <w:pPr>
              <w:spacing w:after="0" w:line="240" w:lineRule="auto"/>
              <w:contextualSpacing/>
              <w:jc w:val="center"/>
              <w:rPr>
                <w:sz w:val="16"/>
                <w:szCs w:val="18"/>
              </w:rPr>
            </w:pPr>
            <w:r w:rsidRPr="001C79E4">
              <w:rPr>
                <w:sz w:val="16"/>
                <w:szCs w:val="18"/>
              </w:rPr>
              <w:t>M9</w:t>
            </w:r>
          </w:p>
        </w:tc>
        <w:tc>
          <w:tcPr>
            <w:tcW w:w="840" w:type="pct"/>
            <w:shd w:val="clear" w:color="auto" w:fill="auto"/>
            <w:vAlign w:val="center"/>
          </w:tcPr>
          <w:p w14:paraId="3204678A" w14:textId="6CD945E1"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-0,96</w:t>
            </w:r>
          </w:p>
        </w:tc>
        <w:tc>
          <w:tcPr>
            <w:tcW w:w="841" w:type="pct"/>
            <w:shd w:val="clear" w:color="auto" w:fill="FFFFFF" w:themeFill="background1"/>
            <w:vAlign w:val="center"/>
          </w:tcPr>
          <w:p w14:paraId="6E04D5BF" w14:textId="2B1341AA"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-0,76</w:t>
            </w:r>
          </w:p>
        </w:tc>
        <w:tc>
          <w:tcPr>
            <w:tcW w:w="841" w:type="pct"/>
            <w:shd w:val="clear" w:color="auto" w:fill="F2F2F2" w:themeFill="background1" w:themeFillShade="F2"/>
            <w:vAlign w:val="center"/>
          </w:tcPr>
          <w:p w14:paraId="0B7CC8C0" w14:textId="64DF679D"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b/>
                <w:bCs/>
                <w:sz w:val="16"/>
                <w:szCs w:val="16"/>
              </w:rPr>
              <w:t>0,18</w:t>
            </w:r>
          </w:p>
        </w:tc>
        <w:tc>
          <w:tcPr>
            <w:tcW w:w="841" w:type="pct"/>
            <w:shd w:val="clear" w:color="auto" w:fill="FFFFFF" w:themeFill="background1"/>
            <w:vAlign w:val="center"/>
          </w:tcPr>
          <w:p w14:paraId="72803688" w14:textId="1A9AB28A"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-0,61</w:t>
            </w:r>
          </w:p>
        </w:tc>
        <w:tc>
          <w:tcPr>
            <w:tcW w:w="936" w:type="pct"/>
            <w:shd w:val="clear" w:color="auto" w:fill="FFFFFF" w:themeFill="background1"/>
          </w:tcPr>
          <w:p w14:paraId="4A88FE91" w14:textId="6A91F206"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D4D27">
              <w:rPr>
                <w:sz w:val="16"/>
                <w:szCs w:val="16"/>
              </w:rPr>
              <w:t>-0,58</w:t>
            </w:r>
          </w:p>
        </w:tc>
      </w:tr>
      <w:tr w:rsidR="003F329D" w:rsidRPr="006A6CE9" w14:paraId="6AF182E5"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3115362" w14:textId="77777777" w:rsidR="003F329D" w:rsidRPr="001C79E4" w:rsidRDefault="003F329D" w:rsidP="003F329D">
            <w:pPr>
              <w:spacing w:after="0" w:line="240" w:lineRule="auto"/>
              <w:contextualSpacing/>
              <w:jc w:val="center"/>
              <w:rPr>
                <w:sz w:val="16"/>
                <w:szCs w:val="18"/>
              </w:rPr>
            </w:pPr>
            <w:r w:rsidRPr="001C79E4">
              <w:rPr>
                <w:sz w:val="16"/>
                <w:szCs w:val="18"/>
              </w:rPr>
              <w:t>M10</w:t>
            </w:r>
          </w:p>
        </w:tc>
        <w:tc>
          <w:tcPr>
            <w:tcW w:w="840" w:type="pct"/>
            <w:shd w:val="clear" w:color="auto" w:fill="F2F2F2" w:themeFill="background1" w:themeFillShade="F2"/>
            <w:vAlign w:val="center"/>
          </w:tcPr>
          <w:p w14:paraId="0AB8C114" w14:textId="665AC9B0"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b/>
                <w:bCs/>
                <w:sz w:val="16"/>
                <w:szCs w:val="16"/>
              </w:rPr>
              <w:t>0,63</w:t>
            </w:r>
          </w:p>
        </w:tc>
        <w:tc>
          <w:tcPr>
            <w:tcW w:w="841" w:type="pct"/>
            <w:shd w:val="clear" w:color="auto" w:fill="F2F2F2" w:themeFill="background1" w:themeFillShade="F2"/>
            <w:vAlign w:val="center"/>
          </w:tcPr>
          <w:p w14:paraId="6CD3D403" w14:textId="1CCAF133"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b/>
                <w:bCs/>
                <w:sz w:val="16"/>
                <w:szCs w:val="16"/>
              </w:rPr>
              <w:t>0,94</w:t>
            </w:r>
          </w:p>
        </w:tc>
        <w:tc>
          <w:tcPr>
            <w:tcW w:w="841" w:type="pct"/>
            <w:shd w:val="clear" w:color="auto" w:fill="F2F2F2" w:themeFill="background1" w:themeFillShade="F2"/>
            <w:vAlign w:val="center"/>
          </w:tcPr>
          <w:p w14:paraId="7E9F2596" w14:textId="6996EECA"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b/>
                <w:bCs/>
                <w:sz w:val="16"/>
                <w:szCs w:val="16"/>
              </w:rPr>
              <w:t>0,35</w:t>
            </w:r>
          </w:p>
        </w:tc>
        <w:tc>
          <w:tcPr>
            <w:tcW w:w="841" w:type="pct"/>
            <w:shd w:val="clear" w:color="auto" w:fill="FFFFFF" w:themeFill="background1"/>
            <w:vAlign w:val="center"/>
          </w:tcPr>
          <w:p w14:paraId="4155AAE3" w14:textId="3BC01E7E"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-0,78</w:t>
            </w:r>
          </w:p>
        </w:tc>
        <w:tc>
          <w:tcPr>
            <w:tcW w:w="936" w:type="pct"/>
            <w:shd w:val="clear" w:color="auto" w:fill="F2F2F2" w:themeFill="background1" w:themeFillShade="F2"/>
          </w:tcPr>
          <w:p w14:paraId="15795654" w14:textId="767974B5"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4D4D27">
              <w:rPr>
                <w:b/>
                <w:bCs/>
                <w:color w:val="9D3511" w:themeColor="accent1" w:themeShade="BF"/>
                <w:sz w:val="16"/>
                <w:szCs w:val="16"/>
              </w:rPr>
              <w:t>0,42</w:t>
            </w:r>
          </w:p>
        </w:tc>
      </w:tr>
      <w:tr w:rsidR="003F329D" w:rsidRPr="006A6CE9" w14:paraId="76E83DEB"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E3775BD" w14:textId="77777777" w:rsidR="003F329D" w:rsidRPr="001C79E4" w:rsidRDefault="003F329D" w:rsidP="003F329D">
            <w:pPr>
              <w:spacing w:after="0" w:line="240" w:lineRule="auto"/>
              <w:contextualSpacing/>
              <w:jc w:val="center"/>
              <w:rPr>
                <w:sz w:val="16"/>
                <w:szCs w:val="18"/>
              </w:rPr>
            </w:pPr>
            <w:r w:rsidRPr="001C79E4">
              <w:rPr>
                <w:sz w:val="16"/>
                <w:szCs w:val="18"/>
              </w:rPr>
              <w:t>M11</w:t>
            </w:r>
          </w:p>
        </w:tc>
        <w:tc>
          <w:tcPr>
            <w:tcW w:w="840" w:type="pct"/>
            <w:shd w:val="clear" w:color="auto" w:fill="F2F2F2" w:themeFill="background1" w:themeFillShade="F2"/>
            <w:vAlign w:val="center"/>
          </w:tcPr>
          <w:p w14:paraId="40ACB8E3" w14:textId="43F85601"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b/>
                <w:bCs/>
                <w:sz w:val="16"/>
                <w:szCs w:val="16"/>
              </w:rPr>
              <w:t>0,84</w:t>
            </w:r>
          </w:p>
        </w:tc>
        <w:tc>
          <w:tcPr>
            <w:tcW w:w="841" w:type="pct"/>
            <w:shd w:val="clear" w:color="auto" w:fill="FFFFFF" w:themeFill="background1"/>
            <w:vAlign w:val="center"/>
          </w:tcPr>
          <w:p w14:paraId="3D3DC584" w14:textId="3093EE38"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-0,42</w:t>
            </w:r>
          </w:p>
        </w:tc>
        <w:tc>
          <w:tcPr>
            <w:tcW w:w="841" w:type="pct"/>
            <w:shd w:val="clear" w:color="auto" w:fill="F2F2F2" w:themeFill="background1" w:themeFillShade="F2"/>
            <w:vAlign w:val="center"/>
          </w:tcPr>
          <w:p w14:paraId="3FBF3996" w14:textId="5E53A5C8"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b/>
                <w:bCs/>
                <w:sz w:val="16"/>
                <w:szCs w:val="16"/>
              </w:rPr>
              <w:t>0,78</w:t>
            </w:r>
          </w:p>
        </w:tc>
        <w:tc>
          <w:tcPr>
            <w:tcW w:w="841" w:type="pct"/>
            <w:shd w:val="clear" w:color="auto" w:fill="FFFFFF" w:themeFill="background1"/>
            <w:vAlign w:val="center"/>
          </w:tcPr>
          <w:p w14:paraId="50DA81E1" w14:textId="545E90C1"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-0,04</w:t>
            </w:r>
          </w:p>
        </w:tc>
        <w:tc>
          <w:tcPr>
            <w:tcW w:w="936" w:type="pct"/>
            <w:shd w:val="clear" w:color="auto" w:fill="F2F2F2" w:themeFill="background1" w:themeFillShade="F2"/>
          </w:tcPr>
          <w:p w14:paraId="05CF25C2" w14:textId="260C0608"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4D4D27">
              <w:rPr>
                <w:b/>
                <w:bCs/>
                <w:color w:val="9D3511" w:themeColor="accent1" w:themeShade="BF"/>
                <w:sz w:val="16"/>
                <w:szCs w:val="16"/>
              </w:rPr>
              <w:t>0,15</w:t>
            </w:r>
          </w:p>
        </w:tc>
      </w:tr>
      <w:tr w:rsidR="003F329D" w:rsidRPr="006A6CE9" w14:paraId="19026324"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69C5449" w14:textId="77777777" w:rsidR="003F329D" w:rsidRPr="001C79E4" w:rsidRDefault="003F329D" w:rsidP="003F329D">
            <w:pPr>
              <w:spacing w:after="0" w:line="240" w:lineRule="auto"/>
              <w:contextualSpacing/>
              <w:jc w:val="center"/>
              <w:rPr>
                <w:sz w:val="16"/>
                <w:szCs w:val="18"/>
              </w:rPr>
            </w:pPr>
            <w:r w:rsidRPr="001C79E4">
              <w:rPr>
                <w:sz w:val="16"/>
                <w:szCs w:val="18"/>
              </w:rPr>
              <w:t>M12</w:t>
            </w:r>
          </w:p>
        </w:tc>
        <w:tc>
          <w:tcPr>
            <w:tcW w:w="840" w:type="pct"/>
            <w:shd w:val="clear" w:color="auto" w:fill="F2F2F2" w:themeFill="background1" w:themeFillShade="F2"/>
            <w:vAlign w:val="center"/>
          </w:tcPr>
          <w:p w14:paraId="765A4E5B" w14:textId="290841E0"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b/>
                <w:bCs/>
                <w:sz w:val="16"/>
                <w:szCs w:val="16"/>
              </w:rPr>
              <w:t>1,10</w:t>
            </w:r>
          </w:p>
        </w:tc>
        <w:tc>
          <w:tcPr>
            <w:tcW w:w="841" w:type="pct"/>
            <w:shd w:val="clear" w:color="auto" w:fill="F2F2F2" w:themeFill="background1" w:themeFillShade="F2"/>
            <w:vAlign w:val="center"/>
          </w:tcPr>
          <w:p w14:paraId="017CF119" w14:textId="3626B921"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b/>
                <w:bCs/>
                <w:sz w:val="16"/>
                <w:szCs w:val="16"/>
              </w:rPr>
              <w:t>0,97</w:t>
            </w:r>
          </w:p>
        </w:tc>
        <w:tc>
          <w:tcPr>
            <w:tcW w:w="841" w:type="pct"/>
            <w:shd w:val="clear" w:color="auto" w:fill="F2F2F2" w:themeFill="background1" w:themeFillShade="F2"/>
            <w:vAlign w:val="center"/>
          </w:tcPr>
          <w:p w14:paraId="75E4FBF4" w14:textId="4A0BC0CC"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b/>
                <w:bCs/>
                <w:sz w:val="16"/>
                <w:szCs w:val="16"/>
              </w:rPr>
              <w:t>0,82</w:t>
            </w:r>
          </w:p>
        </w:tc>
        <w:tc>
          <w:tcPr>
            <w:tcW w:w="841" w:type="pct"/>
            <w:shd w:val="clear" w:color="auto" w:fill="F2F2F2" w:themeFill="background1" w:themeFillShade="F2"/>
            <w:vAlign w:val="center"/>
          </w:tcPr>
          <w:p w14:paraId="6FB09D53" w14:textId="4AE412CE"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b/>
                <w:bCs/>
                <w:sz w:val="16"/>
                <w:szCs w:val="16"/>
              </w:rPr>
              <w:t>1,33</w:t>
            </w:r>
          </w:p>
        </w:tc>
        <w:tc>
          <w:tcPr>
            <w:tcW w:w="936" w:type="pct"/>
            <w:shd w:val="clear" w:color="auto" w:fill="F2F2F2" w:themeFill="background1" w:themeFillShade="F2"/>
          </w:tcPr>
          <w:p w14:paraId="3139FF42" w14:textId="3EB9A542"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4D4D27">
              <w:rPr>
                <w:b/>
                <w:bCs/>
                <w:color w:val="9D3511" w:themeColor="accent1" w:themeShade="BF"/>
                <w:sz w:val="16"/>
                <w:szCs w:val="16"/>
              </w:rPr>
              <w:t>1,04</w:t>
            </w:r>
          </w:p>
        </w:tc>
      </w:tr>
      <w:tr w:rsidR="003F329D" w:rsidRPr="006A6CE9" w14:paraId="608BBFAB"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BA22B18" w14:textId="77777777" w:rsidR="003F329D" w:rsidRPr="001C79E4" w:rsidRDefault="003F329D" w:rsidP="003F329D">
            <w:pPr>
              <w:spacing w:after="0" w:line="240" w:lineRule="auto"/>
              <w:contextualSpacing/>
              <w:jc w:val="center"/>
              <w:rPr>
                <w:sz w:val="16"/>
                <w:szCs w:val="18"/>
              </w:rPr>
            </w:pPr>
            <w:r w:rsidRPr="001C79E4">
              <w:rPr>
                <w:sz w:val="16"/>
                <w:szCs w:val="18"/>
              </w:rPr>
              <w:t>M13</w:t>
            </w:r>
          </w:p>
        </w:tc>
        <w:tc>
          <w:tcPr>
            <w:tcW w:w="840" w:type="pct"/>
            <w:shd w:val="clear" w:color="auto" w:fill="F2F2F2" w:themeFill="background1" w:themeFillShade="F2"/>
            <w:vAlign w:val="center"/>
          </w:tcPr>
          <w:p w14:paraId="675BECBA" w14:textId="3CD3FC3A"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b/>
                <w:bCs/>
                <w:sz w:val="16"/>
                <w:szCs w:val="16"/>
              </w:rPr>
              <w:t>0,98</w:t>
            </w:r>
          </w:p>
        </w:tc>
        <w:tc>
          <w:tcPr>
            <w:tcW w:w="841" w:type="pct"/>
            <w:shd w:val="clear" w:color="auto" w:fill="F2F2F2" w:themeFill="background1" w:themeFillShade="F2"/>
            <w:vAlign w:val="center"/>
          </w:tcPr>
          <w:p w14:paraId="4C959C2F" w14:textId="0698F837"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b/>
                <w:bCs/>
                <w:sz w:val="16"/>
                <w:szCs w:val="16"/>
              </w:rPr>
              <w:t>0,65</w:t>
            </w:r>
          </w:p>
        </w:tc>
        <w:tc>
          <w:tcPr>
            <w:tcW w:w="841" w:type="pct"/>
            <w:shd w:val="clear" w:color="auto" w:fill="F2F2F2" w:themeFill="background1" w:themeFillShade="F2"/>
            <w:vAlign w:val="center"/>
          </w:tcPr>
          <w:p w14:paraId="3A7B7515" w14:textId="3FF03577"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b/>
                <w:bCs/>
                <w:sz w:val="16"/>
                <w:szCs w:val="16"/>
              </w:rPr>
              <w:t>1,69</w:t>
            </w:r>
          </w:p>
        </w:tc>
        <w:tc>
          <w:tcPr>
            <w:tcW w:w="841" w:type="pct"/>
            <w:shd w:val="clear" w:color="auto" w:fill="F2F2F2" w:themeFill="background1" w:themeFillShade="F2"/>
            <w:vAlign w:val="center"/>
          </w:tcPr>
          <w:p w14:paraId="6FE8E81F" w14:textId="2AB248BF"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b/>
                <w:bCs/>
                <w:sz w:val="16"/>
                <w:szCs w:val="16"/>
              </w:rPr>
              <w:t>1,09</w:t>
            </w:r>
          </w:p>
        </w:tc>
        <w:tc>
          <w:tcPr>
            <w:tcW w:w="936" w:type="pct"/>
            <w:shd w:val="clear" w:color="auto" w:fill="F2F2F2" w:themeFill="background1" w:themeFillShade="F2"/>
          </w:tcPr>
          <w:p w14:paraId="22959BEE" w14:textId="3AFF45E2"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D3511" w:themeColor="accent1" w:themeShade="BF"/>
                <w:sz w:val="16"/>
                <w:szCs w:val="16"/>
              </w:rPr>
            </w:pPr>
            <w:r w:rsidRPr="004D4D27">
              <w:rPr>
                <w:b/>
                <w:bCs/>
                <w:color w:val="9D3511" w:themeColor="accent1" w:themeShade="BF"/>
                <w:sz w:val="16"/>
                <w:szCs w:val="16"/>
              </w:rPr>
              <w:t>1,01</w:t>
            </w:r>
          </w:p>
        </w:tc>
      </w:tr>
      <w:tr w:rsidR="003F329D" w:rsidRPr="006A6CE9" w14:paraId="6EEF0FB1"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C44E487" w14:textId="77777777" w:rsidR="003F329D" w:rsidRPr="001C79E4" w:rsidRDefault="003F329D" w:rsidP="003F329D">
            <w:pPr>
              <w:spacing w:after="0" w:line="240" w:lineRule="auto"/>
              <w:contextualSpacing/>
              <w:jc w:val="center"/>
              <w:rPr>
                <w:sz w:val="16"/>
                <w:szCs w:val="18"/>
              </w:rPr>
            </w:pPr>
            <w:r w:rsidRPr="001C79E4">
              <w:rPr>
                <w:sz w:val="16"/>
                <w:szCs w:val="18"/>
              </w:rPr>
              <w:t>M14</w:t>
            </w:r>
          </w:p>
        </w:tc>
        <w:tc>
          <w:tcPr>
            <w:tcW w:w="840" w:type="pct"/>
            <w:shd w:val="clear" w:color="auto" w:fill="auto"/>
            <w:vAlign w:val="center"/>
          </w:tcPr>
          <w:p w14:paraId="29FFEDFB" w14:textId="2B800C59"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-1,17</w:t>
            </w:r>
          </w:p>
        </w:tc>
        <w:tc>
          <w:tcPr>
            <w:tcW w:w="841" w:type="pct"/>
            <w:shd w:val="clear" w:color="auto" w:fill="FFFFFF" w:themeFill="background1"/>
            <w:vAlign w:val="center"/>
          </w:tcPr>
          <w:p w14:paraId="5A596F0E" w14:textId="35770590"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-0,99</w:t>
            </w:r>
          </w:p>
        </w:tc>
        <w:tc>
          <w:tcPr>
            <w:tcW w:w="841" w:type="pct"/>
            <w:shd w:val="clear" w:color="auto" w:fill="F2F2F2" w:themeFill="background1" w:themeFillShade="F2"/>
            <w:vAlign w:val="center"/>
          </w:tcPr>
          <w:p w14:paraId="28CDE7A6" w14:textId="7D3FEA85"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b/>
                <w:bCs/>
                <w:sz w:val="16"/>
                <w:szCs w:val="16"/>
              </w:rPr>
              <w:t>0,17</w:t>
            </w:r>
          </w:p>
        </w:tc>
        <w:tc>
          <w:tcPr>
            <w:tcW w:w="841" w:type="pct"/>
            <w:shd w:val="clear" w:color="auto" w:fill="FFFFFF" w:themeFill="background1"/>
            <w:vAlign w:val="center"/>
          </w:tcPr>
          <w:p w14:paraId="73C212E0" w14:textId="149D8E0C"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-0,39</w:t>
            </w:r>
          </w:p>
        </w:tc>
        <w:tc>
          <w:tcPr>
            <w:tcW w:w="936" w:type="pct"/>
            <w:shd w:val="clear" w:color="auto" w:fill="FFFFFF" w:themeFill="background1"/>
          </w:tcPr>
          <w:p w14:paraId="340640C2" w14:textId="2ED10A4B"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D4D27">
              <w:rPr>
                <w:sz w:val="16"/>
                <w:szCs w:val="16"/>
              </w:rPr>
              <w:t>-0,67</w:t>
            </w:r>
          </w:p>
        </w:tc>
      </w:tr>
      <w:tr w:rsidR="003F329D" w:rsidRPr="006A6CE9" w14:paraId="5CC9A1BB"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439E280" w14:textId="77777777" w:rsidR="003F329D" w:rsidRPr="001C79E4" w:rsidRDefault="003F329D" w:rsidP="003F329D">
            <w:pPr>
              <w:spacing w:after="0" w:line="240" w:lineRule="auto"/>
              <w:contextualSpacing/>
              <w:jc w:val="center"/>
              <w:rPr>
                <w:sz w:val="16"/>
                <w:szCs w:val="18"/>
              </w:rPr>
            </w:pPr>
            <w:r w:rsidRPr="001C79E4">
              <w:rPr>
                <w:sz w:val="16"/>
                <w:szCs w:val="18"/>
              </w:rPr>
              <w:t>M15</w:t>
            </w:r>
          </w:p>
        </w:tc>
        <w:tc>
          <w:tcPr>
            <w:tcW w:w="840" w:type="pct"/>
            <w:shd w:val="clear" w:color="auto" w:fill="auto"/>
            <w:vAlign w:val="center"/>
          </w:tcPr>
          <w:p w14:paraId="1BB3233E" w14:textId="6A666C8D"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-1,52</w:t>
            </w:r>
          </w:p>
        </w:tc>
        <w:tc>
          <w:tcPr>
            <w:tcW w:w="841" w:type="pct"/>
            <w:shd w:val="clear" w:color="auto" w:fill="FFFFFF" w:themeFill="background1"/>
            <w:vAlign w:val="center"/>
          </w:tcPr>
          <w:p w14:paraId="425BB3BA" w14:textId="321D25E7"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-1,43</w:t>
            </w:r>
          </w:p>
        </w:tc>
        <w:tc>
          <w:tcPr>
            <w:tcW w:w="841" w:type="pct"/>
            <w:shd w:val="clear" w:color="auto" w:fill="FFFFFF" w:themeFill="background1"/>
            <w:vAlign w:val="center"/>
          </w:tcPr>
          <w:p w14:paraId="77089494" w14:textId="1814FDC9"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-0,83</w:t>
            </w:r>
          </w:p>
        </w:tc>
        <w:tc>
          <w:tcPr>
            <w:tcW w:w="841" w:type="pct"/>
            <w:shd w:val="clear" w:color="auto" w:fill="FFFFFF" w:themeFill="background1"/>
            <w:vAlign w:val="center"/>
          </w:tcPr>
          <w:p w14:paraId="7AC28B2A" w14:textId="7B5F20D9"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-1,29</w:t>
            </w:r>
          </w:p>
        </w:tc>
        <w:tc>
          <w:tcPr>
            <w:tcW w:w="936" w:type="pct"/>
            <w:shd w:val="clear" w:color="auto" w:fill="FFFFFF" w:themeFill="background1"/>
          </w:tcPr>
          <w:p w14:paraId="530AB4DF" w14:textId="0E6D8454"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D4D27">
              <w:rPr>
                <w:sz w:val="16"/>
                <w:szCs w:val="16"/>
              </w:rPr>
              <w:t>-1,30</w:t>
            </w:r>
          </w:p>
        </w:tc>
      </w:tr>
      <w:tr w:rsidR="003F329D" w:rsidRPr="006A6CE9" w14:paraId="1C468AB7"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E4E7127" w14:textId="77777777" w:rsidR="003F329D" w:rsidRPr="001C79E4" w:rsidRDefault="003F329D" w:rsidP="003F329D">
            <w:pPr>
              <w:spacing w:after="0" w:line="240" w:lineRule="auto"/>
              <w:contextualSpacing/>
              <w:jc w:val="center"/>
              <w:rPr>
                <w:sz w:val="16"/>
                <w:szCs w:val="18"/>
              </w:rPr>
            </w:pPr>
            <w:r w:rsidRPr="001C79E4">
              <w:rPr>
                <w:sz w:val="16"/>
                <w:szCs w:val="18"/>
              </w:rPr>
              <w:t>M16</w:t>
            </w:r>
          </w:p>
        </w:tc>
        <w:tc>
          <w:tcPr>
            <w:tcW w:w="840" w:type="pct"/>
            <w:shd w:val="clear" w:color="auto" w:fill="auto"/>
            <w:vAlign w:val="center"/>
          </w:tcPr>
          <w:p w14:paraId="6257C66C" w14:textId="765F3C3B"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-0,88</w:t>
            </w:r>
          </w:p>
        </w:tc>
        <w:tc>
          <w:tcPr>
            <w:tcW w:w="841" w:type="pct"/>
            <w:shd w:val="clear" w:color="auto" w:fill="FFFFFF" w:themeFill="background1"/>
            <w:vAlign w:val="center"/>
          </w:tcPr>
          <w:p w14:paraId="5C641498" w14:textId="2343D86D"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-0,86</w:t>
            </w:r>
          </w:p>
        </w:tc>
        <w:tc>
          <w:tcPr>
            <w:tcW w:w="841" w:type="pct"/>
            <w:shd w:val="clear" w:color="auto" w:fill="FFFFFF" w:themeFill="background1"/>
            <w:vAlign w:val="center"/>
          </w:tcPr>
          <w:p w14:paraId="62F8B342" w14:textId="7858B918"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-0,42</w:t>
            </w:r>
          </w:p>
        </w:tc>
        <w:tc>
          <w:tcPr>
            <w:tcW w:w="841" w:type="pct"/>
            <w:shd w:val="clear" w:color="auto" w:fill="F2F2F2" w:themeFill="background1" w:themeFillShade="F2"/>
            <w:vAlign w:val="center"/>
          </w:tcPr>
          <w:p w14:paraId="072ADC69" w14:textId="0B7C1168"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b/>
                <w:bCs/>
                <w:sz w:val="16"/>
                <w:szCs w:val="16"/>
              </w:rPr>
              <w:t>0,11</w:t>
            </w:r>
          </w:p>
        </w:tc>
        <w:tc>
          <w:tcPr>
            <w:tcW w:w="936" w:type="pct"/>
            <w:shd w:val="clear" w:color="auto" w:fill="FFFFFF" w:themeFill="background1"/>
          </w:tcPr>
          <w:p w14:paraId="0676F2A0" w14:textId="6007BB2A"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D4D27">
              <w:rPr>
                <w:sz w:val="16"/>
                <w:szCs w:val="16"/>
              </w:rPr>
              <w:t>-0,58</w:t>
            </w:r>
          </w:p>
        </w:tc>
      </w:tr>
      <w:tr w:rsidR="003F329D" w:rsidRPr="006A6CE9" w14:paraId="620272BE"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94456DC" w14:textId="77777777" w:rsidR="003F329D" w:rsidRPr="001C79E4" w:rsidRDefault="003F329D" w:rsidP="003F329D">
            <w:pPr>
              <w:spacing w:after="0" w:line="240" w:lineRule="auto"/>
              <w:contextualSpacing/>
              <w:jc w:val="center"/>
              <w:rPr>
                <w:b w:val="0"/>
                <w:bCs w:val="0"/>
                <w:sz w:val="16"/>
                <w:szCs w:val="18"/>
              </w:rPr>
            </w:pPr>
            <w:r w:rsidRPr="001C79E4">
              <w:rPr>
                <w:sz w:val="16"/>
                <w:szCs w:val="18"/>
              </w:rPr>
              <w:t>M17</w:t>
            </w:r>
          </w:p>
        </w:tc>
        <w:tc>
          <w:tcPr>
            <w:tcW w:w="840" w:type="pct"/>
            <w:shd w:val="clear" w:color="auto" w:fill="auto"/>
            <w:vAlign w:val="center"/>
          </w:tcPr>
          <w:p w14:paraId="2DC52198" w14:textId="3E968990"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-0,84</w:t>
            </w:r>
          </w:p>
        </w:tc>
        <w:tc>
          <w:tcPr>
            <w:tcW w:w="841" w:type="pct"/>
            <w:shd w:val="clear" w:color="auto" w:fill="FFFFFF" w:themeFill="background1"/>
            <w:vAlign w:val="center"/>
          </w:tcPr>
          <w:p w14:paraId="7EA69EBB" w14:textId="7CD28857"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-0,83</w:t>
            </w:r>
          </w:p>
        </w:tc>
        <w:tc>
          <w:tcPr>
            <w:tcW w:w="841" w:type="pct"/>
            <w:shd w:val="clear" w:color="auto" w:fill="FFFFFF" w:themeFill="background1"/>
            <w:vAlign w:val="center"/>
          </w:tcPr>
          <w:p w14:paraId="333B5CD4" w14:textId="7EC1CCF2"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-0,83</w:t>
            </w:r>
          </w:p>
        </w:tc>
        <w:tc>
          <w:tcPr>
            <w:tcW w:w="841" w:type="pct"/>
            <w:shd w:val="clear" w:color="auto" w:fill="FFFFFF" w:themeFill="background1"/>
            <w:vAlign w:val="center"/>
          </w:tcPr>
          <w:p w14:paraId="1619D388" w14:textId="31B47DE7"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-0,67</w:t>
            </w:r>
          </w:p>
        </w:tc>
        <w:tc>
          <w:tcPr>
            <w:tcW w:w="936" w:type="pct"/>
            <w:shd w:val="clear" w:color="auto" w:fill="FFFFFF" w:themeFill="background1"/>
          </w:tcPr>
          <w:p w14:paraId="592455F5" w14:textId="6DB71A4C"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D4D27">
              <w:rPr>
                <w:sz w:val="16"/>
                <w:szCs w:val="16"/>
              </w:rPr>
              <w:t>-0,80</w:t>
            </w:r>
          </w:p>
        </w:tc>
      </w:tr>
      <w:tr w:rsidR="003F329D" w:rsidRPr="006A6CE9" w14:paraId="02D51CDB"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2F8BB97" w14:textId="77777777" w:rsidR="003F329D" w:rsidRPr="001C79E4" w:rsidRDefault="003F329D" w:rsidP="003F329D">
            <w:pPr>
              <w:spacing w:after="0" w:line="240" w:lineRule="auto"/>
              <w:contextualSpacing/>
              <w:jc w:val="center"/>
              <w:rPr>
                <w:b w:val="0"/>
                <w:bCs w:val="0"/>
                <w:sz w:val="16"/>
                <w:szCs w:val="18"/>
              </w:rPr>
            </w:pPr>
            <w:r w:rsidRPr="001C79E4">
              <w:rPr>
                <w:sz w:val="16"/>
                <w:szCs w:val="18"/>
              </w:rPr>
              <w:t>M18</w:t>
            </w:r>
          </w:p>
        </w:tc>
        <w:tc>
          <w:tcPr>
            <w:tcW w:w="840" w:type="pct"/>
            <w:shd w:val="clear" w:color="auto" w:fill="auto"/>
            <w:vAlign w:val="center"/>
          </w:tcPr>
          <w:p w14:paraId="6B415E27" w14:textId="302822F8"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-1,12</w:t>
            </w:r>
          </w:p>
        </w:tc>
        <w:tc>
          <w:tcPr>
            <w:tcW w:w="841" w:type="pct"/>
            <w:shd w:val="clear" w:color="auto" w:fill="FFFFFF" w:themeFill="background1"/>
            <w:vAlign w:val="center"/>
          </w:tcPr>
          <w:p w14:paraId="45C5F741" w14:textId="33C55B08"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-0,96</w:t>
            </w:r>
          </w:p>
        </w:tc>
        <w:tc>
          <w:tcPr>
            <w:tcW w:w="841" w:type="pct"/>
            <w:shd w:val="clear" w:color="auto" w:fill="FFFFFF" w:themeFill="background1"/>
            <w:vAlign w:val="center"/>
          </w:tcPr>
          <w:p w14:paraId="48F41586" w14:textId="6BE04A3C"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sz w:val="16"/>
                <w:szCs w:val="16"/>
              </w:rPr>
              <w:t>-0,01</w:t>
            </w:r>
          </w:p>
        </w:tc>
        <w:tc>
          <w:tcPr>
            <w:tcW w:w="841" w:type="pct"/>
            <w:shd w:val="clear" w:color="auto" w:fill="FFFFFF" w:themeFill="background1"/>
            <w:vAlign w:val="center"/>
          </w:tcPr>
          <w:p w14:paraId="38946F20" w14:textId="744EC674"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-0,55</w:t>
            </w:r>
          </w:p>
        </w:tc>
        <w:tc>
          <w:tcPr>
            <w:tcW w:w="936" w:type="pct"/>
            <w:shd w:val="clear" w:color="auto" w:fill="FFFFFF" w:themeFill="background1"/>
          </w:tcPr>
          <w:p w14:paraId="56AB4078" w14:textId="476DC3D0"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D4D27">
              <w:rPr>
                <w:sz w:val="16"/>
                <w:szCs w:val="16"/>
              </w:rPr>
              <w:t>-0,72</w:t>
            </w:r>
          </w:p>
        </w:tc>
      </w:tr>
      <w:tr w:rsidR="003F329D" w:rsidRPr="006A6CE9" w14:paraId="76CD2CF0" w14:textId="77777777" w:rsidTr="00D35FB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4C0A831" w14:textId="77777777" w:rsidR="003F329D" w:rsidRPr="001C79E4" w:rsidRDefault="003F329D" w:rsidP="003F329D">
            <w:pPr>
              <w:spacing w:after="0" w:line="240" w:lineRule="auto"/>
              <w:contextualSpacing/>
              <w:jc w:val="center"/>
              <w:rPr>
                <w:b w:val="0"/>
                <w:bCs w:val="0"/>
                <w:sz w:val="16"/>
                <w:szCs w:val="18"/>
              </w:rPr>
            </w:pPr>
            <w:r w:rsidRPr="001C79E4">
              <w:rPr>
                <w:sz w:val="16"/>
                <w:szCs w:val="18"/>
              </w:rPr>
              <w:t>M19</w:t>
            </w:r>
          </w:p>
        </w:tc>
        <w:tc>
          <w:tcPr>
            <w:tcW w:w="840" w:type="pct"/>
            <w:shd w:val="clear" w:color="auto" w:fill="auto"/>
            <w:vAlign w:val="center"/>
          </w:tcPr>
          <w:p w14:paraId="2E014735" w14:textId="0ED24CC7"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63169">
              <w:rPr>
                <w:sz w:val="16"/>
                <w:szCs w:val="16"/>
              </w:rPr>
              <w:t>-0,19</w:t>
            </w:r>
          </w:p>
        </w:tc>
        <w:tc>
          <w:tcPr>
            <w:tcW w:w="841" w:type="pct"/>
            <w:shd w:val="clear" w:color="auto" w:fill="FFFFFF" w:themeFill="background1"/>
            <w:vAlign w:val="center"/>
          </w:tcPr>
          <w:p w14:paraId="021579D9" w14:textId="35420B43"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A72B9A">
              <w:rPr>
                <w:sz w:val="16"/>
                <w:szCs w:val="16"/>
              </w:rPr>
              <w:t>-0,18</w:t>
            </w:r>
          </w:p>
        </w:tc>
        <w:tc>
          <w:tcPr>
            <w:tcW w:w="841" w:type="pct"/>
            <w:shd w:val="clear" w:color="auto" w:fill="F2F2F2" w:themeFill="background1" w:themeFillShade="F2"/>
            <w:vAlign w:val="center"/>
          </w:tcPr>
          <w:p w14:paraId="02931055" w14:textId="168CD669"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D2774D">
              <w:rPr>
                <w:b/>
                <w:bCs/>
                <w:sz w:val="16"/>
                <w:szCs w:val="16"/>
              </w:rPr>
              <w:t>3,02</w:t>
            </w:r>
          </w:p>
        </w:tc>
        <w:tc>
          <w:tcPr>
            <w:tcW w:w="841" w:type="pct"/>
            <w:shd w:val="clear" w:color="auto" w:fill="FFFFFF" w:themeFill="background1"/>
            <w:vAlign w:val="center"/>
          </w:tcPr>
          <w:p w14:paraId="62783F6B" w14:textId="0D20518C" w:rsidR="003F329D" w:rsidRPr="00DB0B83"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86056">
              <w:rPr>
                <w:sz w:val="16"/>
                <w:szCs w:val="16"/>
              </w:rPr>
              <w:t>-1,11</w:t>
            </w:r>
          </w:p>
        </w:tc>
        <w:tc>
          <w:tcPr>
            <w:tcW w:w="936" w:type="pct"/>
            <w:shd w:val="clear" w:color="auto" w:fill="F2F2F2" w:themeFill="background1" w:themeFillShade="F2"/>
          </w:tcPr>
          <w:p w14:paraId="0CF03926" w14:textId="1FD777C1" w:rsidR="003F329D" w:rsidRPr="004D4D27" w:rsidRDefault="003F329D" w:rsidP="003F329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D4D27">
              <w:rPr>
                <w:b/>
                <w:bCs/>
                <w:color w:val="9D3511" w:themeColor="accent1" w:themeShade="BF"/>
                <w:sz w:val="16"/>
                <w:szCs w:val="16"/>
              </w:rPr>
              <w:t>0,27</w:t>
            </w:r>
          </w:p>
        </w:tc>
      </w:tr>
    </w:tbl>
    <w:p w14:paraId="3841E49F" w14:textId="7F98C386" w:rsidR="00C00231" w:rsidRDefault="00C00231" w:rsidP="00C00231">
      <w:pPr>
        <w:rPr>
          <w:sz w:val="16"/>
          <w:szCs w:val="18"/>
          <w:lang w:bidi="en-US"/>
        </w:rPr>
      </w:pPr>
      <w:r w:rsidRPr="002D642D">
        <w:rPr>
          <w:sz w:val="16"/>
          <w:szCs w:val="18"/>
          <w:lang w:bidi="en-US"/>
        </w:rPr>
        <w:t>Źródło: Opracowanie własne.</w:t>
      </w:r>
    </w:p>
    <w:p w14:paraId="2291F207" w14:textId="5582A96E" w:rsidR="003F329D" w:rsidRDefault="003F329D" w:rsidP="00E55C18">
      <w:pPr>
        <w:rPr>
          <w:lang w:bidi="en-US"/>
        </w:rPr>
      </w:pPr>
      <w:r w:rsidRPr="003F329D">
        <w:rPr>
          <w:lang w:bidi="en-US"/>
        </w:rPr>
        <w:t xml:space="preserve">Niekorzystne, dodatnie wartości wskaźnika ubóstwa, czyli powyżej średniej dla gminy odnotowano w </w:t>
      </w:r>
      <w:r>
        <w:rPr>
          <w:lang w:bidi="en-US"/>
        </w:rPr>
        <w:t>9</w:t>
      </w:r>
      <w:r w:rsidRPr="003F329D">
        <w:rPr>
          <w:lang w:bidi="en-US"/>
        </w:rPr>
        <w:t xml:space="preserve"> jednostkach:</w:t>
      </w:r>
      <w:r w:rsidR="004D4D27">
        <w:rPr>
          <w:lang w:bidi="en-US"/>
        </w:rPr>
        <w:t xml:space="preserve"> M2, M3, M5, M6, M10, M11, M12, M13 oraz M19. Najwyższe wartości dotyczą jednostki M3 (1,0</w:t>
      </w:r>
      <w:r w:rsidR="007F5259">
        <w:rPr>
          <w:lang w:bidi="en-US"/>
        </w:rPr>
        <w:t>8</w:t>
      </w:r>
      <w:r w:rsidR="004D4D27">
        <w:rPr>
          <w:lang w:bidi="en-US"/>
        </w:rPr>
        <w:t xml:space="preserve">), położonej w południowo-zachodniej części miasta oraz jednostek </w:t>
      </w:r>
      <w:r w:rsidR="00E55C18">
        <w:rPr>
          <w:lang w:bidi="en-US"/>
        </w:rPr>
        <w:t xml:space="preserve">M5 (1,57), </w:t>
      </w:r>
      <w:r w:rsidR="004D4D27">
        <w:rPr>
          <w:lang w:bidi="en-US"/>
        </w:rPr>
        <w:t xml:space="preserve">M12 (1,04) i M13 (1,01), obejmujących centrum </w:t>
      </w:r>
      <w:r w:rsidR="004D4D27" w:rsidRPr="00E55C18">
        <w:rPr>
          <w:lang w:bidi="en-US"/>
        </w:rPr>
        <w:t xml:space="preserve">miasta. </w:t>
      </w:r>
      <w:r w:rsidR="00E55C18" w:rsidRPr="00E55C18">
        <w:rPr>
          <w:lang w:bidi="en-US"/>
        </w:rPr>
        <w:t>W przypadku pozostałych jednostek wartość wskaźnika kształtowała się w granicach 0,</w:t>
      </w:r>
      <w:r w:rsidR="007F5259">
        <w:rPr>
          <w:lang w:bidi="en-US"/>
        </w:rPr>
        <w:t>42</w:t>
      </w:r>
      <w:r w:rsidR="00E55C18" w:rsidRPr="00E55C18">
        <w:rPr>
          <w:lang w:bidi="en-US"/>
        </w:rPr>
        <w:t xml:space="preserve"> ÷ 0,</w:t>
      </w:r>
      <w:r w:rsidR="007F5259">
        <w:rPr>
          <w:lang w:bidi="en-US"/>
        </w:rPr>
        <w:t>15</w:t>
      </w:r>
      <w:r w:rsidR="00E55C18" w:rsidRPr="00E55C18">
        <w:rPr>
          <w:lang w:bidi="en-US"/>
        </w:rPr>
        <w:t>. Z kolei najlepsza sytuacja cechuje jednostki: M15 (-1,30), M8 (-0,88), M17 (-0,80) oraz M18 (-0,72).</w:t>
      </w:r>
    </w:p>
    <w:p w14:paraId="44D58EBD" w14:textId="2C34C11A" w:rsidR="00E55C18" w:rsidRPr="00E55C18" w:rsidRDefault="00E55C18" w:rsidP="00E55C18">
      <w:pPr>
        <w:rPr>
          <w:lang w:bidi="en-US"/>
        </w:rPr>
      </w:pPr>
      <w:r w:rsidRPr="00E55C18">
        <w:rPr>
          <w:lang w:bidi="en-US"/>
        </w:rPr>
        <w:t xml:space="preserve">Na poniższej rycinie przedstawiono przestrzenny rozkład wskaźnika </w:t>
      </w:r>
      <w:r>
        <w:rPr>
          <w:lang w:bidi="en-US"/>
        </w:rPr>
        <w:t>ubóstwa</w:t>
      </w:r>
      <w:r w:rsidRPr="00E55C18">
        <w:rPr>
          <w:lang w:bidi="en-US"/>
        </w:rPr>
        <w:t xml:space="preserve"> dla jednostek analitycznych obliczonego jako sumę ważoną zestandaryzowanych wartości wskaźników składowych.</w:t>
      </w:r>
    </w:p>
    <w:p w14:paraId="02273651" w14:textId="789B67FA" w:rsidR="00E55C18" w:rsidRDefault="00E55C18">
      <w:pPr>
        <w:spacing w:after="160" w:line="300" w:lineRule="auto"/>
        <w:jc w:val="left"/>
        <w:rPr>
          <w:lang w:bidi="en-US"/>
        </w:rPr>
      </w:pPr>
      <w:r>
        <w:rPr>
          <w:lang w:bidi="en-US"/>
        </w:rPr>
        <w:br w:type="page"/>
      </w:r>
    </w:p>
    <w:p w14:paraId="39C3C79C" w14:textId="492CE683" w:rsidR="00DB0B83" w:rsidRPr="002D642D" w:rsidRDefault="00DB0B83" w:rsidP="00DB0B83">
      <w:pPr>
        <w:pStyle w:val="Legenda"/>
        <w:rPr>
          <w:szCs w:val="18"/>
          <w:lang w:bidi="en-US"/>
        </w:rPr>
      </w:pPr>
      <w:bookmarkStart w:id="49" w:name="_Toc111487572"/>
      <w:r w:rsidRPr="002D642D">
        <w:lastRenderedPageBreak/>
        <w:t xml:space="preserve">Ryc. </w:t>
      </w:r>
      <w:fldSimple w:instr=" SEQ Ryc. \* ARABIC ">
        <w:r w:rsidR="00017EB1">
          <w:rPr>
            <w:noProof/>
          </w:rPr>
          <w:t>9</w:t>
        </w:r>
      </w:fldSimple>
      <w:r>
        <w:t xml:space="preserve">. </w:t>
      </w:r>
      <w:r w:rsidRPr="007667FB">
        <w:t xml:space="preserve">Zestandaryzowany wskaźnik – </w:t>
      </w:r>
      <w:r w:rsidR="004D4D27">
        <w:t>Ubóstwo</w:t>
      </w:r>
      <w:bookmarkEnd w:id="49"/>
    </w:p>
    <w:p w14:paraId="26CD7ADF" w14:textId="77777777" w:rsidR="00DB0B83" w:rsidRDefault="00DB0B83" w:rsidP="00DB0B83">
      <w:pPr>
        <w:spacing w:after="0"/>
        <w:jc w:val="center"/>
        <w:rPr>
          <w:lang w:bidi="en-US"/>
        </w:rPr>
      </w:pPr>
      <w:r>
        <w:rPr>
          <w:noProof/>
          <w:lang w:bidi="en-US"/>
        </w:rPr>
        <w:drawing>
          <wp:inline distT="0" distB="0" distL="0" distR="0" wp14:anchorId="09725B42" wp14:editId="3EB496A7">
            <wp:extent cx="5905335" cy="4176000"/>
            <wp:effectExtent l="0" t="0" r="63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05335" cy="4176000"/>
                    </a:xfrm>
                    <a:prstGeom prst="rect">
                      <a:avLst/>
                    </a:prstGeom>
                  </pic:spPr>
                </pic:pic>
              </a:graphicData>
            </a:graphic>
          </wp:inline>
        </w:drawing>
      </w:r>
    </w:p>
    <w:p w14:paraId="33EF96A1" w14:textId="77777777" w:rsidR="00DB0B83" w:rsidRDefault="00DB0B83" w:rsidP="00DB0B83">
      <w:pPr>
        <w:rPr>
          <w:lang w:bidi="en-US"/>
        </w:rPr>
      </w:pPr>
      <w:r w:rsidRPr="002D642D">
        <w:rPr>
          <w:sz w:val="16"/>
          <w:szCs w:val="18"/>
          <w:lang w:bidi="en-US"/>
        </w:rPr>
        <w:t>Źródło: Opracowanie własne</w:t>
      </w:r>
      <w:r>
        <w:rPr>
          <w:sz w:val="16"/>
          <w:szCs w:val="18"/>
          <w:lang w:bidi="en-US"/>
        </w:rPr>
        <w:t>.</w:t>
      </w:r>
    </w:p>
    <w:p w14:paraId="76318AF2" w14:textId="21BA53C1" w:rsidR="00E86056" w:rsidRDefault="00737CE5" w:rsidP="004556B7">
      <w:pPr>
        <w:pStyle w:val="Nagwek3"/>
      </w:pPr>
      <w:bookmarkStart w:id="50" w:name="_Toc111487497"/>
      <w:r>
        <w:t>Przestępczość</w:t>
      </w:r>
      <w:bookmarkEnd w:id="50"/>
    </w:p>
    <w:p w14:paraId="042BD4D4" w14:textId="39DFF3B3" w:rsidR="00737CE5" w:rsidRDefault="004556B7" w:rsidP="004556B7">
      <w:pPr>
        <w:rPr>
          <w:lang w:bidi="en-US"/>
        </w:rPr>
      </w:pPr>
      <w:r w:rsidRPr="004556B7">
        <w:rPr>
          <w:lang w:bidi="en-US"/>
        </w:rPr>
        <w:t xml:space="preserve">Przestępczość stanowi jeden z ważniejszych czynników wpływających na jakość życia mieszkańców. Poczucie </w:t>
      </w:r>
      <w:proofErr w:type="gramStart"/>
      <w:r w:rsidRPr="004556B7">
        <w:rPr>
          <w:lang w:bidi="en-US"/>
        </w:rPr>
        <w:t>bezpieczeństwa,</w:t>
      </w:r>
      <w:proofErr w:type="gramEnd"/>
      <w:r w:rsidRPr="004556B7">
        <w:rPr>
          <w:lang w:bidi="en-US"/>
        </w:rPr>
        <w:t xml:space="preserve"> jako jedna z podstawowych potrzeb każdego człowieka, zwłaszcza w przestrzeni miejskiej, decyduje o funkcjonowaniu społeczności i stanowi podstawowe kryterium oceny obszaru, w którym się żyje, pracuje i spędza czas. </w:t>
      </w:r>
      <w:r>
        <w:rPr>
          <w:lang w:bidi="en-US"/>
        </w:rPr>
        <w:t>Dla mieszkańców, świadomość życia w bezpiecznej okolicy, stanowi istotną wartość, będącą często czynnikiem decydującym o wyborze danego miejsca do osiedlenia się.</w:t>
      </w:r>
      <w:r w:rsidR="00E57CC6">
        <w:rPr>
          <w:lang w:bidi="en-US"/>
        </w:rPr>
        <w:t xml:space="preserve"> N</w:t>
      </w:r>
      <w:r>
        <w:rPr>
          <w:lang w:bidi="en-US"/>
        </w:rPr>
        <w:t xml:space="preserve">a obniżenie poziomu bezpieczeństwa </w:t>
      </w:r>
      <w:r w:rsidR="00E57CC6">
        <w:rPr>
          <w:lang w:bidi="en-US"/>
        </w:rPr>
        <w:t xml:space="preserve">i porządku </w:t>
      </w:r>
      <w:r>
        <w:rPr>
          <w:lang w:bidi="en-US"/>
        </w:rPr>
        <w:t>publicznego wpływają w największej mierze zdarzenia, które związane</w:t>
      </w:r>
      <w:r w:rsidR="007F5259">
        <w:rPr>
          <w:lang w:bidi="en-US"/>
        </w:rPr>
        <w:t xml:space="preserve"> są</w:t>
      </w:r>
      <w:r>
        <w:rPr>
          <w:lang w:bidi="en-US"/>
        </w:rPr>
        <w:t xml:space="preserve"> </w:t>
      </w:r>
      <w:r w:rsidR="00E57CC6">
        <w:rPr>
          <w:lang w:bidi="en-US"/>
        </w:rPr>
        <w:t>z naruszeniem</w:t>
      </w:r>
      <w:r>
        <w:rPr>
          <w:lang w:bidi="en-US"/>
        </w:rPr>
        <w:t xml:space="preserve"> prawa</w:t>
      </w:r>
      <w:r w:rsidR="00E57CC6">
        <w:rPr>
          <w:lang w:bidi="en-US"/>
        </w:rPr>
        <w:t xml:space="preserve"> </w:t>
      </w:r>
      <w:r>
        <w:rPr>
          <w:lang w:bidi="en-US"/>
        </w:rPr>
        <w:t>lub powszechnie przyjętych norm</w:t>
      </w:r>
      <w:r w:rsidR="00E57CC6">
        <w:rPr>
          <w:lang w:bidi="en-US"/>
        </w:rPr>
        <w:t>.</w:t>
      </w:r>
    </w:p>
    <w:p w14:paraId="00226BD0" w14:textId="030190E5" w:rsidR="00E57CC6" w:rsidRDefault="00E57CC6" w:rsidP="00E57CC6">
      <w:pPr>
        <w:rPr>
          <w:lang w:bidi="en-US"/>
        </w:rPr>
      </w:pPr>
      <w:r>
        <w:rPr>
          <w:lang w:bidi="en-US"/>
        </w:rPr>
        <w:t>Za zapewnienie bezpieczeństwa publicznego na terenie Miasta Łuków odpowiada Komenda Powiatowa Policji w Łukowie.</w:t>
      </w:r>
    </w:p>
    <w:p w14:paraId="201B29D5" w14:textId="77777777" w:rsidR="00E57CC6" w:rsidRDefault="00E57CC6" w:rsidP="00E57CC6">
      <w:pPr>
        <w:rPr>
          <w:lang w:bidi="en-US"/>
        </w:rPr>
      </w:pPr>
      <w:r>
        <w:rPr>
          <w:lang w:bidi="en-US"/>
        </w:rPr>
        <w:t>Zjawisko przestępczości analizowano na podstawie trzech wskaźników cząstkowych:</w:t>
      </w:r>
    </w:p>
    <w:p w14:paraId="4D209BD5" w14:textId="66DD2770" w:rsidR="00E57CC6" w:rsidRDefault="00E57CC6" w:rsidP="00E57CC6">
      <w:pPr>
        <w:pStyle w:val="Akapitzlist"/>
        <w:numPr>
          <w:ilvl w:val="0"/>
          <w:numId w:val="8"/>
        </w:numPr>
        <w:ind w:left="426" w:hanging="284"/>
        <w:rPr>
          <w:lang w:bidi="en-US"/>
        </w:rPr>
      </w:pPr>
      <w:r>
        <w:rPr>
          <w:lang w:bidi="en-US"/>
        </w:rPr>
        <w:t>liczba interwencji z powodu zakłócania miru domowego i porządku publicznego na 100 mieszkańców,</w:t>
      </w:r>
    </w:p>
    <w:p w14:paraId="770710D8" w14:textId="01255A44" w:rsidR="00E57CC6" w:rsidRDefault="00E57CC6" w:rsidP="00E57CC6">
      <w:pPr>
        <w:pStyle w:val="Akapitzlist"/>
        <w:numPr>
          <w:ilvl w:val="0"/>
          <w:numId w:val="8"/>
        </w:numPr>
        <w:ind w:left="426" w:hanging="284"/>
        <w:rPr>
          <w:lang w:bidi="en-US"/>
        </w:rPr>
      </w:pPr>
      <w:r>
        <w:rPr>
          <w:lang w:bidi="en-US"/>
        </w:rPr>
        <w:t xml:space="preserve">liczba wykroczeń i przestępstw nieletnich odnotowanych przez służby porządkowe na 100 mieszkańców, </w:t>
      </w:r>
    </w:p>
    <w:p w14:paraId="31944230" w14:textId="7A94003A" w:rsidR="00E57CC6" w:rsidRDefault="00E57CC6" w:rsidP="00E57CC6">
      <w:pPr>
        <w:pStyle w:val="Akapitzlist"/>
        <w:numPr>
          <w:ilvl w:val="0"/>
          <w:numId w:val="8"/>
        </w:numPr>
        <w:ind w:left="426" w:hanging="284"/>
        <w:rPr>
          <w:lang w:bidi="en-US"/>
        </w:rPr>
      </w:pPr>
      <w:bookmarkStart w:id="51" w:name="_Hlk105435954"/>
      <w:r>
        <w:rPr>
          <w:lang w:bidi="en-US"/>
        </w:rPr>
        <w:t>liczba osób objętych procedurą „Niebieskiej karty” na 100 mieszkańców</w:t>
      </w:r>
      <w:bookmarkEnd w:id="51"/>
      <w:r>
        <w:rPr>
          <w:lang w:bidi="en-US"/>
        </w:rPr>
        <w:t>.</w:t>
      </w:r>
    </w:p>
    <w:p w14:paraId="1AD9AA75" w14:textId="6CF29BA3" w:rsidR="00E57CC6" w:rsidRDefault="00E57CC6" w:rsidP="00AD2DD5">
      <w:pPr>
        <w:rPr>
          <w:lang w:bidi="en-US"/>
        </w:rPr>
      </w:pPr>
      <w:r w:rsidRPr="00E57CC6">
        <w:rPr>
          <w:lang w:bidi="en-US"/>
        </w:rPr>
        <w:t>Zgodnie z danymi przekazanymi przez Komend</w:t>
      </w:r>
      <w:r>
        <w:rPr>
          <w:lang w:bidi="en-US"/>
        </w:rPr>
        <w:t>ę</w:t>
      </w:r>
      <w:r w:rsidRPr="00E57CC6">
        <w:rPr>
          <w:lang w:bidi="en-US"/>
        </w:rPr>
        <w:t xml:space="preserve"> Powiatow</w:t>
      </w:r>
      <w:r>
        <w:rPr>
          <w:lang w:bidi="en-US"/>
        </w:rPr>
        <w:t>ą</w:t>
      </w:r>
      <w:r w:rsidRPr="00E57CC6">
        <w:rPr>
          <w:lang w:bidi="en-US"/>
        </w:rPr>
        <w:t xml:space="preserve"> Policji w Łukowie w 2021 r. na</w:t>
      </w:r>
      <w:r w:rsidR="007F5259">
        <w:rPr>
          <w:lang w:bidi="en-US"/>
        </w:rPr>
        <w:t> </w:t>
      </w:r>
      <w:r w:rsidRPr="00E57CC6">
        <w:rPr>
          <w:lang w:bidi="en-US"/>
        </w:rPr>
        <w:t xml:space="preserve">terenie </w:t>
      </w:r>
      <w:r>
        <w:rPr>
          <w:lang w:bidi="en-US"/>
        </w:rPr>
        <w:t>Miasta Łuków</w:t>
      </w:r>
      <w:r w:rsidRPr="00E57CC6">
        <w:rPr>
          <w:lang w:bidi="en-US"/>
        </w:rPr>
        <w:t xml:space="preserve"> przeprowadzono </w:t>
      </w:r>
      <w:r>
        <w:rPr>
          <w:lang w:bidi="en-US"/>
        </w:rPr>
        <w:t>546</w:t>
      </w:r>
      <w:r w:rsidRPr="00E57CC6">
        <w:rPr>
          <w:lang w:bidi="en-US"/>
        </w:rPr>
        <w:t xml:space="preserve"> interwencji z powodu zakłócania miru domowego i porządku publicznego. Naruszanie miru domowego to przestępstwo polegające na wdzieraniu się do cudzego domu, mieszkania, lokalu, pomieszczenia albo ogrodzonego </w:t>
      </w:r>
      <w:r w:rsidRPr="00E57CC6">
        <w:rPr>
          <w:lang w:bidi="en-US"/>
        </w:rPr>
        <w:lastRenderedPageBreak/>
        <w:t>terenu albo wbrew żądaniu osoby uprawnionej nieopuszczaniu takiego miejsca. Przez zakłócenie porządku publicznego należy rozumieć natomiast wywołanie takiego stanu, który w danym miejscu, czasie i okolicznościach, zgodnie z przyjętymi zwyczajami i obowiązującymi przepisami, uważa się za nienormalny i który odczuwany jest jako utrudnienie lub uniemożliwienie powszechnie akceptowanego sposobu zachowania się w miejscach dostępnych dla bliżej nieokreślonej liczby osób.</w:t>
      </w:r>
      <w:r w:rsidR="00AD2DD5">
        <w:rPr>
          <w:lang w:bidi="en-US"/>
        </w:rPr>
        <w:t xml:space="preserve"> </w:t>
      </w:r>
    </w:p>
    <w:p w14:paraId="04505654" w14:textId="390C074C" w:rsidR="0028027E" w:rsidRPr="00F63169" w:rsidRDefault="0028027E" w:rsidP="0028027E">
      <w:pPr>
        <w:pStyle w:val="Legenda"/>
      </w:pPr>
      <w:bookmarkStart w:id="52" w:name="_Toc111487530"/>
      <w:r w:rsidRPr="00F63169">
        <w:t xml:space="preserve">Tabela </w:t>
      </w:r>
      <w:fldSimple w:instr=" SEQ Tabela \* ARABIC ">
        <w:r w:rsidR="00017EB1">
          <w:rPr>
            <w:noProof/>
          </w:rPr>
          <w:t>11</w:t>
        </w:r>
      </w:fldSimple>
      <w:r w:rsidRPr="00F63169">
        <w:t xml:space="preserve">. </w:t>
      </w:r>
      <w:r w:rsidRPr="0028027E">
        <w:t>Liczba interwencji z powodu zakłócania miru domowego i porządku publicznego na 100 mieszkańców</w:t>
      </w:r>
      <w:bookmarkEnd w:id="52"/>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28027E" w:rsidRPr="00363756" w14:paraId="4DF92B68" w14:textId="77777777" w:rsidTr="0028027E">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90C9568" w14:textId="77777777" w:rsidR="0028027E" w:rsidRPr="00363756" w:rsidRDefault="0028027E" w:rsidP="0028027E">
            <w:pPr>
              <w:spacing w:after="0" w:line="240" w:lineRule="auto"/>
              <w:contextualSpacing/>
              <w:jc w:val="center"/>
              <w:rPr>
                <w:sz w:val="16"/>
                <w:szCs w:val="16"/>
              </w:rPr>
            </w:pPr>
            <w:r w:rsidRPr="00363756">
              <w:rPr>
                <w:sz w:val="16"/>
                <w:szCs w:val="16"/>
              </w:rPr>
              <w:t>Numer jednostki analitycznej</w:t>
            </w:r>
          </w:p>
        </w:tc>
        <w:tc>
          <w:tcPr>
            <w:tcW w:w="1074" w:type="pct"/>
            <w:vAlign w:val="center"/>
          </w:tcPr>
          <w:p w14:paraId="12CC75CD" w14:textId="384F8B93" w:rsidR="0028027E" w:rsidRPr="0028027E" w:rsidRDefault="0028027E" w:rsidP="0028027E">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28027E">
              <w:rPr>
                <w:sz w:val="16"/>
                <w:szCs w:val="16"/>
              </w:rPr>
              <w:t>Liczba mieszkańców</w:t>
            </w:r>
          </w:p>
        </w:tc>
        <w:tc>
          <w:tcPr>
            <w:tcW w:w="1075" w:type="pct"/>
            <w:vAlign w:val="center"/>
          </w:tcPr>
          <w:p w14:paraId="48CFE3BB" w14:textId="23304A85" w:rsidR="0028027E" w:rsidRPr="0028027E" w:rsidRDefault="0028027E" w:rsidP="00382C94">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28027E">
              <w:rPr>
                <w:sz w:val="16"/>
                <w:szCs w:val="16"/>
              </w:rPr>
              <w:t>Liczba interwencji z powodu zakłócania miru domowego</w:t>
            </w:r>
            <w:r w:rsidR="00382C94">
              <w:rPr>
                <w:sz w:val="16"/>
                <w:szCs w:val="16"/>
              </w:rPr>
              <w:t xml:space="preserve"> </w:t>
            </w:r>
            <w:r w:rsidRPr="0028027E">
              <w:rPr>
                <w:sz w:val="16"/>
                <w:szCs w:val="16"/>
              </w:rPr>
              <w:t>i porządku publicznego</w:t>
            </w:r>
          </w:p>
        </w:tc>
        <w:tc>
          <w:tcPr>
            <w:tcW w:w="1075" w:type="pct"/>
            <w:vAlign w:val="center"/>
          </w:tcPr>
          <w:p w14:paraId="6A6067DB" w14:textId="6295BF5E" w:rsidR="0028027E" w:rsidRPr="0028027E" w:rsidRDefault="0028027E" w:rsidP="0028027E">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bookmarkStart w:id="53" w:name="_Hlk99998950"/>
            <w:r w:rsidRPr="0028027E">
              <w:rPr>
                <w:sz w:val="16"/>
                <w:szCs w:val="16"/>
              </w:rPr>
              <w:t>Liczba interwencji z powodu zakłócania miru domowego i porządku publicznego na 100 mieszkańców</w:t>
            </w:r>
            <w:bookmarkEnd w:id="53"/>
          </w:p>
        </w:tc>
        <w:tc>
          <w:tcPr>
            <w:tcW w:w="1075" w:type="pct"/>
            <w:vAlign w:val="center"/>
          </w:tcPr>
          <w:p w14:paraId="0F7D1E1E" w14:textId="6D921CF9" w:rsidR="0028027E" w:rsidRPr="0028027E" w:rsidRDefault="0028027E" w:rsidP="0028027E">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28027E">
              <w:rPr>
                <w:sz w:val="16"/>
                <w:szCs w:val="16"/>
              </w:rPr>
              <w:t>Zestandaryzowany wskaźnik cząstkowy</w:t>
            </w:r>
          </w:p>
        </w:tc>
      </w:tr>
      <w:tr w:rsidR="0028027E" w:rsidRPr="00363756" w14:paraId="66FDCAF2"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B030BB2" w14:textId="77777777" w:rsidR="0028027E" w:rsidRPr="00363756" w:rsidRDefault="0028027E" w:rsidP="0028027E">
            <w:pPr>
              <w:spacing w:after="0" w:line="240" w:lineRule="auto"/>
              <w:contextualSpacing/>
              <w:jc w:val="center"/>
              <w:rPr>
                <w:sz w:val="16"/>
                <w:szCs w:val="16"/>
              </w:rPr>
            </w:pPr>
            <w:r w:rsidRPr="00363756">
              <w:rPr>
                <w:sz w:val="16"/>
                <w:szCs w:val="16"/>
              </w:rPr>
              <w:t>M1</w:t>
            </w:r>
          </w:p>
        </w:tc>
        <w:tc>
          <w:tcPr>
            <w:tcW w:w="1074" w:type="pct"/>
            <w:shd w:val="clear" w:color="auto" w:fill="auto"/>
            <w:vAlign w:val="center"/>
          </w:tcPr>
          <w:p w14:paraId="6EE4A07A" w14:textId="08629AAB"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533</w:t>
            </w:r>
          </w:p>
        </w:tc>
        <w:tc>
          <w:tcPr>
            <w:tcW w:w="1075" w:type="pct"/>
            <w:shd w:val="clear" w:color="auto" w:fill="auto"/>
            <w:vAlign w:val="center"/>
          </w:tcPr>
          <w:p w14:paraId="53ED490D" w14:textId="49D43ABB"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10</w:t>
            </w:r>
          </w:p>
        </w:tc>
        <w:tc>
          <w:tcPr>
            <w:tcW w:w="1075" w:type="pct"/>
            <w:shd w:val="clear" w:color="auto" w:fill="auto"/>
            <w:vAlign w:val="center"/>
          </w:tcPr>
          <w:p w14:paraId="511864BE" w14:textId="6DDE0301"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1,88</w:t>
            </w:r>
          </w:p>
        </w:tc>
        <w:tc>
          <w:tcPr>
            <w:tcW w:w="1075" w:type="pct"/>
            <w:shd w:val="clear" w:color="auto" w:fill="auto"/>
            <w:vAlign w:val="center"/>
          </w:tcPr>
          <w:p w14:paraId="2FDDB1E1" w14:textId="79262CDA"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-0,07</w:t>
            </w:r>
          </w:p>
        </w:tc>
      </w:tr>
      <w:tr w:rsidR="0028027E" w:rsidRPr="00363756" w14:paraId="1B1D5C3C"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15F8752" w14:textId="77777777" w:rsidR="0028027E" w:rsidRPr="00363756" w:rsidRDefault="0028027E" w:rsidP="0028027E">
            <w:pPr>
              <w:spacing w:after="0" w:line="240" w:lineRule="auto"/>
              <w:contextualSpacing/>
              <w:jc w:val="center"/>
              <w:rPr>
                <w:sz w:val="16"/>
                <w:szCs w:val="16"/>
              </w:rPr>
            </w:pPr>
            <w:r w:rsidRPr="00363756">
              <w:rPr>
                <w:sz w:val="16"/>
                <w:szCs w:val="16"/>
              </w:rPr>
              <w:t>M2</w:t>
            </w:r>
          </w:p>
        </w:tc>
        <w:tc>
          <w:tcPr>
            <w:tcW w:w="1074" w:type="pct"/>
            <w:shd w:val="clear" w:color="auto" w:fill="auto"/>
            <w:vAlign w:val="center"/>
          </w:tcPr>
          <w:p w14:paraId="38D733B9" w14:textId="4893B230"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794</w:t>
            </w:r>
          </w:p>
        </w:tc>
        <w:tc>
          <w:tcPr>
            <w:tcW w:w="1075" w:type="pct"/>
            <w:shd w:val="clear" w:color="auto" w:fill="auto"/>
            <w:vAlign w:val="center"/>
          </w:tcPr>
          <w:p w14:paraId="32E81F5E" w14:textId="6527B32D"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14</w:t>
            </w:r>
          </w:p>
        </w:tc>
        <w:tc>
          <w:tcPr>
            <w:tcW w:w="1075" w:type="pct"/>
            <w:shd w:val="clear" w:color="auto" w:fill="auto"/>
            <w:vAlign w:val="center"/>
          </w:tcPr>
          <w:p w14:paraId="0E0826DA" w14:textId="3F11BA16"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1,76</w:t>
            </w:r>
          </w:p>
        </w:tc>
        <w:tc>
          <w:tcPr>
            <w:tcW w:w="1075" w:type="pct"/>
            <w:shd w:val="clear" w:color="auto" w:fill="auto"/>
            <w:vAlign w:val="center"/>
          </w:tcPr>
          <w:p w14:paraId="69C73A88" w14:textId="261CB7AF"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-0,14</w:t>
            </w:r>
          </w:p>
        </w:tc>
      </w:tr>
      <w:tr w:rsidR="0028027E" w:rsidRPr="00363756" w14:paraId="1E66C22A"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06821B1" w14:textId="77777777" w:rsidR="0028027E" w:rsidRPr="00363756" w:rsidRDefault="0028027E" w:rsidP="0028027E">
            <w:pPr>
              <w:spacing w:after="0" w:line="240" w:lineRule="auto"/>
              <w:contextualSpacing/>
              <w:jc w:val="center"/>
              <w:rPr>
                <w:sz w:val="16"/>
                <w:szCs w:val="16"/>
              </w:rPr>
            </w:pPr>
            <w:r w:rsidRPr="00363756">
              <w:rPr>
                <w:sz w:val="16"/>
                <w:szCs w:val="16"/>
              </w:rPr>
              <w:t>M3</w:t>
            </w:r>
          </w:p>
        </w:tc>
        <w:tc>
          <w:tcPr>
            <w:tcW w:w="1074" w:type="pct"/>
            <w:shd w:val="clear" w:color="auto" w:fill="auto"/>
            <w:vAlign w:val="center"/>
          </w:tcPr>
          <w:p w14:paraId="45E17079" w14:textId="36BF784F"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1 002</w:t>
            </w:r>
          </w:p>
        </w:tc>
        <w:tc>
          <w:tcPr>
            <w:tcW w:w="1075" w:type="pct"/>
            <w:shd w:val="clear" w:color="auto" w:fill="auto"/>
            <w:vAlign w:val="center"/>
          </w:tcPr>
          <w:p w14:paraId="74A49E62" w14:textId="6A775054"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8</w:t>
            </w:r>
          </w:p>
        </w:tc>
        <w:tc>
          <w:tcPr>
            <w:tcW w:w="1075" w:type="pct"/>
            <w:shd w:val="clear" w:color="auto" w:fill="auto"/>
            <w:vAlign w:val="center"/>
          </w:tcPr>
          <w:p w14:paraId="6A5CF9EE" w14:textId="7E519A5A"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0,80</w:t>
            </w:r>
          </w:p>
        </w:tc>
        <w:tc>
          <w:tcPr>
            <w:tcW w:w="1075" w:type="pct"/>
            <w:shd w:val="clear" w:color="auto" w:fill="auto"/>
            <w:vAlign w:val="center"/>
          </w:tcPr>
          <w:p w14:paraId="0BED01B2" w14:textId="1B9B67DB"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-0,74</w:t>
            </w:r>
          </w:p>
        </w:tc>
      </w:tr>
      <w:tr w:rsidR="0028027E" w:rsidRPr="00363756" w14:paraId="47AB0B1C"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7337715" w14:textId="77777777" w:rsidR="0028027E" w:rsidRPr="00363756" w:rsidRDefault="0028027E" w:rsidP="0028027E">
            <w:pPr>
              <w:spacing w:after="0" w:line="240" w:lineRule="auto"/>
              <w:contextualSpacing/>
              <w:jc w:val="center"/>
              <w:rPr>
                <w:sz w:val="16"/>
                <w:szCs w:val="16"/>
              </w:rPr>
            </w:pPr>
            <w:r w:rsidRPr="00363756">
              <w:rPr>
                <w:sz w:val="16"/>
                <w:szCs w:val="16"/>
              </w:rPr>
              <w:t>M4</w:t>
            </w:r>
          </w:p>
        </w:tc>
        <w:tc>
          <w:tcPr>
            <w:tcW w:w="1074" w:type="pct"/>
            <w:shd w:val="clear" w:color="auto" w:fill="auto"/>
            <w:vAlign w:val="center"/>
          </w:tcPr>
          <w:p w14:paraId="3C6C58D0" w14:textId="33EC0B76"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903</w:t>
            </w:r>
          </w:p>
        </w:tc>
        <w:tc>
          <w:tcPr>
            <w:tcW w:w="1075" w:type="pct"/>
            <w:shd w:val="clear" w:color="auto" w:fill="auto"/>
            <w:vAlign w:val="center"/>
          </w:tcPr>
          <w:p w14:paraId="23980AE4" w14:textId="01806B9D"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5</w:t>
            </w:r>
          </w:p>
        </w:tc>
        <w:tc>
          <w:tcPr>
            <w:tcW w:w="1075" w:type="pct"/>
            <w:shd w:val="clear" w:color="auto" w:fill="auto"/>
            <w:vAlign w:val="center"/>
          </w:tcPr>
          <w:p w14:paraId="1AE692D0" w14:textId="36AD0CED"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0,55</w:t>
            </w:r>
          </w:p>
        </w:tc>
        <w:tc>
          <w:tcPr>
            <w:tcW w:w="1075" w:type="pct"/>
            <w:shd w:val="clear" w:color="auto" w:fill="auto"/>
            <w:vAlign w:val="center"/>
          </w:tcPr>
          <w:p w14:paraId="1A9B0211" w14:textId="27D59DFE"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-0,89</w:t>
            </w:r>
          </w:p>
        </w:tc>
      </w:tr>
      <w:tr w:rsidR="0028027E" w:rsidRPr="00363756" w14:paraId="6402FD8A"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7D60F36" w14:textId="77777777" w:rsidR="0028027E" w:rsidRPr="00363756" w:rsidRDefault="0028027E" w:rsidP="0028027E">
            <w:pPr>
              <w:spacing w:after="0" w:line="240" w:lineRule="auto"/>
              <w:contextualSpacing/>
              <w:jc w:val="center"/>
              <w:rPr>
                <w:sz w:val="16"/>
                <w:szCs w:val="16"/>
              </w:rPr>
            </w:pPr>
            <w:r w:rsidRPr="00363756">
              <w:rPr>
                <w:sz w:val="16"/>
                <w:szCs w:val="16"/>
              </w:rPr>
              <w:t>M5</w:t>
            </w:r>
          </w:p>
        </w:tc>
        <w:tc>
          <w:tcPr>
            <w:tcW w:w="1074" w:type="pct"/>
            <w:shd w:val="clear" w:color="auto" w:fill="F2F2F2" w:themeFill="background1" w:themeFillShade="F2"/>
            <w:vAlign w:val="center"/>
          </w:tcPr>
          <w:p w14:paraId="3A123C85" w14:textId="491AD990"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1 004</w:t>
            </w:r>
          </w:p>
        </w:tc>
        <w:tc>
          <w:tcPr>
            <w:tcW w:w="1075" w:type="pct"/>
            <w:shd w:val="clear" w:color="auto" w:fill="F2F2F2" w:themeFill="background1" w:themeFillShade="F2"/>
            <w:vAlign w:val="center"/>
          </w:tcPr>
          <w:p w14:paraId="68A8931B" w14:textId="26193D4F"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30</w:t>
            </w:r>
          </w:p>
        </w:tc>
        <w:tc>
          <w:tcPr>
            <w:tcW w:w="1075" w:type="pct"/>
            <w:shd w:val="clear" w:color="auto" w:fill="F2F2F2" w:themeFill="background1" w:themeFillShade="F2"/>
            <w:vAlign w:val="center"/>
          </w:tcPr>
          <w:p w14:paraId="26205604" w14:textId="3151CAEE"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2,99</w:t>
            </w:r>
          </w:p>
        </w:tc>
        <w:tc>
          <w:tcPr>
            <w:tcW w:w="1075" w:type="pct"/>
            <w:shd w:val="clear" w:color="auto" w:fill="F2F2F2" w:themeFill="background1" w:themeFillShade="F2"/>
            <w:vAlign w:val="center"/>
          </w:tcPr>
          <w:p w14:paraId="41909DD0" w14:textId="29E2CE06"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b/>
                <w:bCs/>
                <w:sz w:val="16"/>
                <w:szCs w:val="16"/>
              </w:rPr>
              <w:t>0,63</w:t>
            </w:r>
          </w:p>
        </w:tc>
      </w:tr>
      <w:tr w:rsidR="0028027E" w:rsidRPr="00363756" w14:paraId="3C628750"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1C59430" w14:textId="77777777" w:rsidR="0028027E" w:rsidRPr="00363756" w:rsidRDefault="0028027E" w:rsidP="0028027E">
            <w:pPr>
              <w:spacing w:after="0" w:line="240" w:lineRule="auto"/>
              <w:contextualSpacing/>
              <w:jc w:val="center"/>
              <w:rPr>
                <w:sz w:val="16"/>
                <w:szCs w:val="16"/>
              </w:rPr>
            </w:pPr>
            <w:r w:rsidRPr="00363756">
              <w:rPr>
                <w:sz w:val="16"/>
                <w:szCs w:val="16"/>
              </w:rPr>
              <w:t>M6</w:t>
            </w:r>
          </w:p>
        </w:tc>
        <w:tc>
          <w:tcPr>
            <w:tcW w:w="1074" w:type="pct"/>
            <w:shd w:val="clear" w:color="auto" w:fill="auto"/>
            <w:vAlign w:val="center"/>
          </w:tcPr>
          <w:p w14:paraId="73D2D558" w14:textId="7D06938B"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1 528</w:t>
            </w:r>
          </w:p>
        </w:tc>
        <w:tc>
          <w:tcPr>
            <w:tcW w:w="1075" w:type="pct"/>
            <w:shd w:val="clear" w:color="auto" w:fill="auto"/>
            <w:vAlign w:val="center"/>
          </w:tcPr>
          <w:p w14:paraId="7A4F7DFC" w14:textId="005733C3"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21</w:t>
            </w:r>
          </w:p>
        </w:tc>
        <w:tc>
          <w:tcPr>
            <w:tcW w:w="1075" w:type="pct"/>
            <w:shd w:val="clear" w:color="auto" w:fill="auto"/>
            <w:vAlign w:val="center"/>
          </w:tcPr>
          <w:p w14:paraId="56A137D6" w14:textId="2C69617C"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1,37</w:t>
            </w:r>
          </w:p>
        </w:tc>
        <w:tc>
          <w:tcPr>
            <w:tcW w:w="1075" w:type="pct"/>
            <w:shd w:val="clear" w:color="auto" w:fill="auto"/>
            <w:vAlign w:val="center"/>
          </w:tcPr>
          <w:p w14:paraId="01E8005C" w14:textId="61CD9AE0"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-0,38</w:t>
            </w:r>
          </w:p>
        </w:tc>
      </w:tr>
      <w:tr w:rsidR="0028027E" w:rsidRPr="00363756" w14:paraId="0D032EC2"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AEDE341" w14:textId="77777777" w:rsidR="0028027E" w:rsidRPr="00363756" w:rsidRDefault="0028027E" w:rsidP="0028027E">
            <w:pPr>
              <w:spacing w:after="0" w:line="240" w:lineRule="auto"/>
              <w:contextualSpacing/>
              <w:jc w:val="center"/>
              <w:rPr>
                <w:sz w:val="16"/>
                <w:szCs w:val="16"/>
              </w:rPr>
            </w:pPr>
            <w:r w:rsidRPr="00363756">
              <w:rPr>
                <w:sz w:val="16"/>
                <w:szCs w:val="16"/>
              </w:rPr>
              <w:t>M7</w:t>
            </w:r>
          </w:p>
        </w:tc>
        <w:tc>
          <w:tcPr>
            <w:tcW w:w="1074" w:type="pct"/>
            <w:shd w:val="clear" w:color="auto" w:fill="auto"/>
            <w:vAlign w:val="center"/>
          </w:tcPr>
          <w:p w14:paraId="03340145" w14:textId="27BB80E2"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1 383</w:t>
            </w:r>
          </w:p>
        </w:tc>
        <w:tc>
          <w:tcPr>
            <w:tcW w:w="1075" w:type="pct"/>
            <w:shd w:val="clear" w:color="auto" w:fill="auto"/>
            <w:vAlign w:val="center"/>
          </w:tcPr>
          <w:p w14:paraId="7D216092" w14:textId="5F4C1B17"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14</w:t>
            </w:r>
          </w:p>
        </w:tc>
        <w:tc>
          <w:tcPr>
            <w:tcW w:w="1075" w:type="pct"/>
            <w:shd w:val="clear" w:color="auto" w:fill="auto"/>
            <w:vAlign w:val="center"/>
          </w:tcPr>
          <w:p w14:paraId="0482BD34" w14:textId="05B83C04"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1,01</w:t>
            </w:r>
          </w:p>
        </w:tc>
        <w:tc>
          <w:tcPr>
            <w:tcW w:w="1075" w:type="pct"/>
            <w:shd w:val="clear" w:color="auto" w:fill="auto"/>
            <w:vAlign w:val="center"/>
          </w:tcPr>
          <w:p w14:paraId="26A1172F" w14:textId="07E32632"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-0,61</w:t>
            </w:r>
          </w:p>
        </w:tc>
      </w:tr>
      <w:tr w:rsidR="0028027E" w:rsidRPr="00363756" w14:paraId="281482BB"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E25834B" w14:textId="77777777" w:rsidR="0028027E" w:rsidRPr="00363756" w:rsidRDefault="0028027E" w:rsidP="0028027E">
            <w:pPr>
              <w:spacing w:after="0" w:line="240" w:lineRule="auto"/>
              <w:contextualSpacing/>
              <w:jc w:val="center"/>
              <w:rPr>
                <w:sz w:val="16"/>
                <w:szCs w:val="16"/>
              </w:rPr>
            </w:pPr>
            <w:r w:rsidRPr="00363756">
              <w:rPr>
                <w:sz w:val="16"/>
                <w:szCs w:val="16"/>
              </w:rPr>
              <w:t>M8</w:t>
            </w:r>
          </w:p>
        </w:tc>
        <w:tc>
          <w:tcPr>
            <w:tcW w:w="1074" w:type="pct"/>
            <w:shd w:val="clear" w:color="auto" w:fill="auto"/>
            <w:vAlign w:val="center"/>
          </w:tcPr>
          <w:p w14:paraId="102AC4A4" w14:textId="303CFD3E"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1 408</w:t>
            </w:r>
          </w:p>
        </w:tc>
        <w:tc>
          <w:tcPr>
            <w:tcW w:w="1075" w:type="pct"/>
            <w:shd w:val="clear" w:color="auto" w:fill="auto"/>
            <w:vAlign w:val="center"/>
          </w:tcPr>
          <w:p w14:paraId="53C68CBC" w14:textId="2ECC0C64"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5</w:t>
            </w:r>
          </w:p>
        </w:tc>
        <w:tc>
          <w:tcPr>
            <w:tcW w:w="1075" w:type="pct"/>
            <w:shd w:val="clear" w:color="auto" w:fill="auto"/>
            <w:vAlign w:val="center"/>
          </w:tcPr>
          <w:p w14:paraId="0311FB3E" w14:textId="65041C23"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0,36</w:t>
            </w:r>
          </w:p>
        </w:tc>
        <w:tc>
          <w:tcPr>
            <w:tcW w:w="1075" w:type="pct"/>
            <w:shd w:val="clear" w:color="auto" w:fill="auto"/>
            <w:vAlign w:val="center"/>
          </w:tcPr>
          <w:p w14:paraId="63E01F10" w14:textId="69B85350"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-1,02</w:t>
            </w:r>
          </w:p>
        </w:tc>
      </w:tr>
      <w:tr w:rsidR="0028027E" w:rsidRPr="00363756" w14:paraId="027576FD"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5E80937" w14:textId="77777777" w:rsidR="0028027E" w:rsidRPr="00363756" w:rsidRDefault="0028027E" w:rsidP="0028027E">
            <w:pPr>
              <w:spacing w:after="0" w:line="240" w:lineRule="auto"/>
              <w:contextualSpacing/>
              <w:jc w:val="center"/>
              <w:rPr>
                <w:sz w:val="16"/>
                <w:szCs w:val="16"/>
              </w:rPr>
            </w:pPr>
            <w:r w:rsidRPr="00363756">
              <w:rPr>
                <w:sz w:val="16"/>
                <w:szCs w:val="16"/>
              </w:rPr>
              <w:t>M9</w:t>
            </w:r>
          </w:p>
        </w:tc>
        <w:tc>
          <w:tcPr>
            <w:tcW w:w="1074" w:type="pct"/>
            <w:shd w:val="clear" w:color="auto" w:fill="auto"/>
            <w:vAlign w:val="center"/>
          </w:tcPr>
          <w:p w14:paraId="21B64F2F" w14:textId="5F6113C7"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2 906</w:t>
            </w:r>
          </w:p>
        </w:tc>
        <w:tc>
          <w:tcPr>
            <w:tcW w:w="1075" w:type="pct"/>
            <w:shd w:val="clear" w:color="auto" w:fill="auto"/>
            <w:vAlign w:val="center"/>
          </w:tcPr>
          <w:p w14:paraId="6A088D7F" w14:textId="2A40B2D4"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57</w:t>
            </w:r>
          </w:p>
        </w:tc>
        <w:tc>
          <w:tcPr>
            <w:tcW w:w="1075" w:type="pct"/>
            <w:shd w:val="clear" w:color="auto" w:fill="auto"/>
            <w:vAlign w:val="center"/>
          </w:tcPr>
          <w:p w14:paraId="65292FA7" w14:textId="0F193A52"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1,96</w:t>
            </w:r>
          </w:p>
        </w:tc>
        <w:tc>
          <w:tcPr>
            <w:tcW w:w="1075" w:type="pct"/>
            <w:shd w:val="clear" w:color="auto" w:fill="auto"/>
            <w:vAlign w:val="center"/>
          </w:tcPr>
          <w:p w14:paraId="781616CC" w14:textId="55DF2452"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-0,01</w:t>
            </w:r>
          </w:p>
        </w:tc>
      </w:tr>
      <w:tr w:rsidR="0028027E" w:rsidRPr="00363756" w14:paraId="66F038AC"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F628A85" w14:textId="77777777" w:rsidR="0028027E" w:rsidRPr="00363756" w:rsidRDefault="0028027E" w:rsidP="0028027E">
            <w:pPr>
              <w:spacing w:after="0" w:line="240" w:lineRule="auto"/>
              <w:contextualSpacing/>
              <w:jc w:val="center"/>
              <w:rPr>
                <w:sz w:val="16"/>
                <w:szCs w:val="16"/>
              </w:rPr>
            </w:pPr>
            <w:r w:rsidRPr="00363756">
              <w:rPr>
                <w:sz w:val="16"/>
                <w:szCs w:val="16"/>
              </w:rPr>
              <w:t>M10</w:t>
            </w:r>
          </w:p>
        </w:tc>
        <w:tc>
          <w:tcPr>
            <w:tcW w:w="1074" w:type="pct"/>
            <w:shd w:val="clear" w:color="auto" w:fill="F2F2F2" w:themeFill="background1" w:themeFillShade="F2"/>
            <w:vAlign w:val="center"/>
          </w:tcPr>
          <w:p w14:paraId="3268FC84" w14:textId="6C813108"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473</w:t>
            </w:r>
          </w:p>
        </w:tc>
        <w:tc>
          <w:tcPr>
            <w:tcW w:w="1075" w:type="pct"/>
            <w:shd w:val="clear" w:color="auto" w:fill="F2F2F2" w:themeFill="background1" w:themeFillShade="F2"/>
            <w:vAlign w:val="center"/>
          </w:tcPr>
          <w:p w14:paraId="00AC299A" w14:textId="3342F88B"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21</w:t>
            </w:r>
          </w:p>
        </w:tc>
        <w:tc>
          <w:tcPr>
            <w:tcW w:w="1075" w:type="pct"/>
            <w:shd w:val="clear" w:color="auto" w:fill="F2F2F2" w:themeFill="background1" w:themeFillShade="F2"/>
            <w:vAlign w:val="center"/>
          </w:tcPr>
          <w:p w14:paraId="67C49DA8" w14:textId="2B45B10F"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4,44</w:t>
            </w:r>
          </w:p>
        </w:tc>
        <w:tc>
          <w:tcPr>
            <w:tcW w:w="1075" w:type="pct"/>
            <w:shd w:val="clear" w:color="auto" w:fill="F2F2F2" w:themeFill="background1" w:themeFillShade="F2"/>
            <w:vAlign w:val="center"/>
          </w:tcPr>
          <w:p w14:paraId="7CE13662" w14:textId="2BA647A5"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b/>
                <w:bCs/>
                <w:sz w:val="16"/>
                <w:szCs w:val="16"/>
              </w:rPr>
              <w:t>1,53</w:t>
            </w:r>
          </w:p>
        </w:tc>
      </w:tr>
      <w:tr w:rsidR="0028027E" w:rsidRPr="00363756" w14:paraId="401298B7"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8BB0E0E" w14:textId="77777777" w:rsidR="0028027E" w:rsidRPr="00363756" w:rsidRDefault="0028027E" w:rsidP="0028027E">
            <w:pPr>
              <w:spacing w:after="0" w:line="240" w:lineRule="auto"/>
              <w:contextualSpacing/>
              <w:jc w:val="center"/>
              <w:rPr>
                <w:sz w:val="16"/>
                <w:szCs w:val="16"/>
              </w:rPr>
            </w:pPr>
            <w:r w:rsidRPr="00363756">
              <w:rPr>
                <w:sz w:val="16"/>
                <w:szCs w:val="16"/>
              </w:rPr>
              <w:t>M11</w:t>
            </w:r>
          </w:p>
        </w:tc>
        <w:tc>
          <w:tcPr>
            <w:tcW w:w="1074" w:type="pct"/>
            <w:shd w:val="clear" w:color="auto" w:fill="auto"/>
            <w:vAlign w:val="center"/>
          </w:tcPr>
          <w:p w14:paraId="2B16F452" w14:textId="25174B73"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2 000</w:t>
            </w:r>
          </w:p>
        </w:tc>
        <w:tc>
          <w:tcPr>
            <w:tcW w:w="1075" w:type="pct"/>
            <w:shd w:val="clear" w:color="auto" w:fill="auto"/>
            <w:vAlign w:val="center"/>
          </w:tcPr>
          <w:p w14:paraId="2AA7C156" w14:textId="09B651B3"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25</w:t>
            </w:r>
          </w:p>
        </w:tc>
        <w:tc>
          <w:tcPr>
            <w:tcW w:w="1075" w:type="pct"/>
            <w:shd w:val="clear" w:color="auto" w:fill="auto"/>
            <w:vAlign w:val="center"/>
          </w:tcPr>
          <w:p w14:paraId="00B0C807" w14:textId="3268E81D"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1,25</w:t>
            </w:r>
          </w:p>
        </w:tc>
        <w:tc>
          <w:tcPr>
            <w:tcW w:w="1075" w:type="pct"/>
            <w:shd w:val="clear" w:color="auto" w:fill="auto"/>
            <w:vAlign w:val="center"/>
          </w:tcPr>
          <w:p w14:paraId="18F66879" w14:textId="7D9D8130"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-0,46</w:t>
            </w:r>
          </w:p>
        </w:tc>
      </w:tr>
      <w:tr w:rsidR="0028027E" w:rsidRPr="00363756" w14:paraId="6EBFD82D"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47970A6" w14:textId="77777777" w:rsidR="0028027E" w:rsidRPr="00363756" w:rsidRDefault="0028027E" w:rsidP="0028027E">
            <w:pPr>
              <w:spacing w:after="0" w:line="240" w:lineRule="auto"/>
              <w:contextualSpacing/>
              <w:jc w:val="center"/>
              <w:rPr>
                <w:sz w:val="16"/>
                <w:szCs w:val="16"/>
              </w:rPr>
            </w:pPr>
            <w:r w:rsidRPr="00363756">
              <w:rPr>
                <w:sz w:val="16"/>
                <w:szCs w:val="16"/>
              </w:rPr>
              <w:t>M12</w:t>
            </w:r>
          </w:p>
        </w:tc>
        <w:tc>
          <w:tcPr>
            <w:tcW w:w="1074" w:type="pct"/>
            <w:shd w:val="clear" w:color="auto" w:fill="auto"/>
            <w:vAlign w:val="center"/>
          </w:tcPr>
          <w:p w14:paraId="61E34919" w14:textId="1E721AC8"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933</w:t>
            </w:r>
          </w:p>
        </w:tc>
        <w:tc>
          <w:tcPr>
            <w:tcW w:w="1075" w:type="pct"/>
            <w:shd w:val="clear" w:color="auto" w:fill="auto"/>
            <w:vAlign w:val="center"/>
          </w:tcPr>
          <w:p w14:paraId="67783825" w14:textId="1A7A2660"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17</w:t>
            </w:r>
          </w:p>
        </w:tc>
        <w:tc>
          <w:tcPr>
            <w:tcW w:w="1075" w:type="pct"/>
            <w:shd w:val="clear" w:color="auto" w:fill="auto"/>
            <w:vAlign w:val="center"/>
          </w:tcPr>
          <w:p w14:paraId="0A0ECB25" w14:textId="5B1F01CC"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1,82</w:t>
            </w:r>
          </w:p>
        </w:tc>
        <w:tc>
          <w:tcPr>
            <w:tcW w:w="1075" w:type="pct"/>
            <w:shd w:val="clear" w:color="auto" w:fill="auto"/>
            <w:vAlign w:val="center"/>
          </w:tcPr>
          <w:p w14:paraId="74940CE6" w14:textId="4F94CF8B"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-0,10</w:t>
            </w:r>
          </w:p>
        </w:tc>
      </w:tr>
      <w:tr w:rsidR="0028027E" w:rsidRPr="00363756" w14:paraId="699BFC7C"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0D523AB" w14:textId="77777777" w:rsidR="0028027E" w:rsidRPr="00363756" w:rsidRDefault="0028027E" w:rsidP="0028027E">
            <w:pPr>
              <w:spacing w:after="0" w:line="240" w:lineRule="auto"/>
              <w:contextualSpacing/>
              <w:jc w:val="center"/>
              <w:rPr>
                <w:sz w:val="16"/>
                <w:szCs w:val="16"/>
              </w:rPr>
            </w:pPr>
            <w:r w:rsidRPr="00363756">
              <w:rPr>
                <w:sz w:val="16"/>
                <w:szCs w:val="16"/>
              </w:rPr>
              <w:t>M13</w:t>
            </w:r>
          </w:p>
        </w:tc>
        <w:tc>
          <w:tcPr>
            <w:tcW w:w="1074" w:type="pct"/>
            <w:shd w:val="clear" w:color="auto" w:fill="F2F2F2" w:themeFill="background1" w:themeFillShade="F2"/>
            <w:vAlign w:val="center"/>
          </w:tcPr>
          <w:p w14:paraId="1BC63190" w14:textId="1AEAD892"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1 607</w:t>
            </w:r>
          </w:p>
        </w:tc>
        <w:tc>
          <w:tcPr>
            <w:tcW w:w="1075" w:type="pct"/>
            <w:shd w:val="clear" w:color="auto" w:fill="F2F2F2" w:themeFill="background1" w:themeFillShade="F2"/>
            <w:vAlign w:val="center"/>
          </w:tcPr>
          <w:p w14:paraId="1D681E02" w14:textId="3E83210C"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102</w:t>
            </w:r>
          </w:p>
        </w:tc>
        <w:tc>
          <w:tcPr>
            <w:tcW w:w="1075" w:type="pct"/>
            <w:shd w:val="clear" w:color="auto" w:fill="F2F2F2" w:themeFill="background1" w:themeFillShade="F2"/>
            <w:vAlign w:val="center"/>
          </w:tcPr>
          <w:p w14:paraId="3E53EB26" w14:textId="47979231"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6,35</w:t>
            </w:r>
          </w:p>
        </w:tc>
        <w:tc>
          <w:tcPr>
            <w:tcW w:w="1075" w:type="pct"/>
            <w:shd w:val="clear" w:color="auto" w:fill="F2F2F2" w:themeFill="background1" w:themeFillShade="F2"/>
            <w:vAlign w:val="center"/>
          </w:tcPr>
          <w:p w14:paraId="3470E207" w14:textId="1CD02A8F"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b/>
                <w:bCs/>
                <w:sz w:val="16"/>
                <w:szCs w:val="16"/>
              </w:rPr>
              <w:t>2,72</w:t>
            </w:r>
          </w:p>
        </w:tc>
      </w:tr>
      <w:tr w:rsidR="0028027E" w:rsidRPr="00363756" w14:paraId="0711A9CA"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0320800" w14:textId="77777777" w:rsidR="0028027E" w:rsidRPr="00363756" w:rsidRDefault="0028027E" w:rsidP="0028027E">
            <w:pPr>
              <w:spacing w:after="0" w:line="240" w:lineRule="auto"/>
              <w:contextualSpacing/>
              <w:jc w:val="center"/>
              <w:rPr>
                <w:sz w:val="16"/>
                <w:szCs w:val="16"/>
              </w:rPr>
            </w:pPr>
            <w:r w:rsidRPr="00363756">
              <w:rPr>
                <w:sz w:val="16"/>
                <w:szCs w:val="16"/>
              </w:rPr>
              <w:t>M14</w:t>
            </w:r>
          </w:p>
        </w:tc>
        <w:tc>
          <w:tcPr>
            <w:tcW w:w="1074" w:type="pct"/>
            <w:shd w:val="clear" w:color="auto" w:fill="auto"/>
            <w:vAlign w:val="center"/>
          </w:tcPr>
          <w:p w14:paraId="3A69B181" w14:textId="78FD71BC"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1 122</w:t>
            </w:r>
          </w:p>
        </w:tc>
        <w:tc>
          <w:tcPr>
            <w:tcW w:w="1075" w:type="pct"/>
            <w:shd w:val="clear" w:color="auto" w:fill="auto"/>
            <w:vAlign w:val="center"/>
          </w:tcPr>
          <w:p w14:paraId="03CB82F9" w14:textId="2E012592"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17</w:t>
            </w:r>
          </w:p>
        </w:tc>
        <w:tc>
          <w:tcPr>
            <w:tcW w:w="1075" w:type="pct"/>
            <w:shd w:val="clear" w:color="auto" w:fill="auto"/>
            <w:vAlign w:val="center"/>
          </w:tcPr>
          <w:p w14:paraId="316C4D85" w14:textId="7D0B17A5"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1,52</w:t>
            </w:r>
          </w:p>
        </w:tc>
        <w:tc>
          <w:tcPr>
            <w:tcW w:w="1075" w:type="pct"/>
            <w:shd w:val="clear" w:color="auto" w:fill="auto"/>
            <w:vAlign w:val="center"/>
          </w:tcPr>
          <w:p w14:paraId="22E6B099" w14:textId="2D970B54"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-0,29</w:t>
            </w:r>
          </w:p>
        </w:tc>
      </w:tr>
      <w:tr w:rsidR="0028027E" w:rsidRPr="00363756" w14:paraId="1BF115AF"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BAB5371" w14:textId="77777777" w:rsidR="0028027E" w:rsidRPr="00363756" w:rsidRDefault="0028027E" w:rsidP="0028027E">
            <w:pPr>
              <w:spacing w:after="0" w:line="240" w:lineRule="auto"/>
              <w:contextualSpacing/>
              <w:jc w:val="center"/>
              <w:rPr>
                <w:sz w:val="16"/>
                <w:szCs w:val="16"/>
              </w:rPr>
            </w:pPr>
            <w:r w:rsidRPr="00363756">
              <w:rPr>
                <w:sz w:val="16"/>
                <w:szCs w:val="16"/>
              </w:rPr>
              <w:t>M15</w:t>
            </w:r>
          </w:p>
        </w:tc>
        <w:tc>
          <w:tcPr>
            <w:tcW w:w="1074" w:type="pct"/>
            <w:shd w:val="clear" w:color="auto" w:fill="auto"/>
            <w:vAlign w:val="center"/>
          </w:tcPr>
          <w:p w14:paraId="06AD0493" w14:textId="169A6F0F"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1 893</w:t>
            </w:r>
          </w:p>
        </w:tc>
        <w:tc>
          <w:tcPr>
            <w:tcW w:w="1075" w:type="pct"/>
            <w:shd w:val="clear" w:color="auto" w:fill="auto"/>
            <w:vAlign w:val="center"/>
          </w:tcPr>
          <w:p w14:paraId="36952BCF" w14:textId="3DA34840"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16</w:t>
            </w:r>
          </w:p>
        </w:tc>
        <w:tc>
          <w:tcPr>
            <w:tcW w:w="1075" w:type="pct"/>
            <w:shd w:val="clear" w:color="auto" w:fill="auto"/>
            <w:vAlign w:val="center"/>
          </w:tcPr>
          <w:p w14:paraId="13BE64B7" w14:textId="3C1782C3"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0,85</w:t>
            </w:r>
          </w:p>
        </w:tc>
        <w:tc>
          <w:tcPr>
            <w:tcW w:w="1075" w:type="pct"/>
            <w:shd w:val="clear" w:color="auto" w:fill="auto"/>
            <w:vAlign w:val="center"/>
          </w:tcPr>
          <w:p w14:paraId="0A2A8305" w14:textId="6D003F90"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-0,71</w:t>
            </w:r>
          </w:p>
        </w:tc>
      </w:tr>
      <w:tr w:rsidR="0028027E" w:rsidRPr="00363756" w14:paraId="7003110B"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AD99D44" w14:textId="77777777" w:rsidR="0028027E" w:rsidRPr="00363756" w:rsidRDefault="0028027E" w:rsidP="0028027E">
            <w:pPr>
              <w:spacing w:after="0" w:line="240" w:lineRule="auto"/>
              <w:contextualSpacing/>
              <w:jc w:val="center"/>
              <w:rPr>
                <w:sz w:val="16"/>
                <w:szCs w:val="16"/>
              </w:rPr>
            </w:pPr>
            <w:r w:rsidRPr="00363756">
              <w:rPr>
                <w:sz w:val="16"/>
                <w:szCs w:val="16"/>
              </w:rPr>
              <w:t>M16</w:t>
            </w:r>
          </w:p>
        </w:tc>
        <w:tc>
          <w:tcPr>
            <w:tcW w:w="1074" w:type="pct"/>
            <w:shd w:val="clear" w:color="auto" w:fill="auto"/>
            <w:vAlign w:val="center"/>
          </w:tcPr>
          <w:p w14:paraId="5972E024" w14:textId="3D937784"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1 355</w:t>
            </w:r>
          </w:p>
        </w:tc>
        <w:tc>
          <w:tcPr>
            <w:tcW w:w="1075" w:type="pct"/>
            <w:shd w:val="clear" w:color="auto" w:fill="auto"/>
            <w:vAlign w:val="center"/>
          </w:tcPr>
          <w:p w14:paraId="270DA5E3" w14:textId="5D5CD4B3"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5</w:t>
            </w:r>
          </w:p>
        </w:tc>
        <w:tc>
          <w:tcPr>
            <w:tcW w:w="1075" w:type="pct"/>
            <w:shd w:val="clear" w:color="auto" w:fill="auto"/>
            <w:vAlign w:val="center"/>
          </w:tcPr>
          <w:p w14:paraId="51A1C304" w14:textId="4D58B762"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0,37</w:t>
            </w:r>
          </w:p>
        </w:tc>
        <w:tc>
          <w:tcPr>
            <w:tcW w:w="1075" w:type="pct"/>
            <w:shd w:val="clear" w:color="auto" w:fill="auto"/>
            <w:vAlign w:val="center"/>
          </w:tcPr>
          <w:p w14:paraId="45C34A38" w14:textId="5F801B11"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-1,01</w:t>
            </w:r>
          </w:p>
        </w:tc>
      </w:tr>
      <w:tr w:rsidR="0028027E" w:rsidRPr="00363756" w14:paraId="360BF9C9"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0B1D6DF" w14:textId="77777777" w:rsidR="0028027E" w:rsidRPr="00363756" w:rsidRDefault="0028027E" w:rsidP="0028027E">
            <w:pPr>
              <w:spacing w:after="0" w:line="240" w:lineRule="auto"/>
              <w:contextualSpacing/>
              <w:jc w:val="center"/>
              <w:rPr>
                <w:b w:val="0"/>
                <w:bCs w:val="0"/>
                <w:sz w:val="16"/>
                <w:szCs w:val="16"/>
              </w:rPr>
            </w:pPr>
            <w:r w:rsidRPr="00363756">
              <w:rPr>
                <w:sz w:val="16"/>
                <w:szCs w:val="16"/>
              </w:rPr>
              <w:t>M17</w:t>
            </w:r>
          </w:p>
        </w:tc>
        <w:tc>
          <w:tcPr>
            <w:tcW w:w="1074" w:type="pct"/>
            <w:shd w:val="clear" w:color="auto" w:fill="auto"/>
            <w:vAlign w:val="center"/>
          </w:tcPr>
          <w:p w14:paraId="018CF6DE" w14:textId="509B4DAA"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643</w:t>
            </w:r>
          </w:p>
        </w:tc>
        <w:tc>
          <w:tcPr>
            <w:tcW w:w="1075" w:type="pct"/>
            <w:shd w:val="clear" w:color="auto" w:fill="auto"/>
            <w:vAlign w:val="center"/>
          </w:tcPr>
          <w:p w14:paraId="17E74B90" w14:textId="70FF6193"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3</w:t>
            </w:r>
          </w:p>
        </w:tc>
        <w:tc>
          <w:tcPr>
            <w:tcW w:w="1075" w:type="pct"/>
            <w:shd w:val="clear" w:color="auto" w:fill="auto"/>
            <w:vAlign w:val="center"/>
          </w:tcPr>
          <w:p w14:paraId="1F4A8D89" w14:textId="104F370C"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0,47</w:t>
            </w:r>
          </w:p>
        </w:tc>
        <w:tc>
          <w:tcPr>
            <w:tcW w:w="1075" w:type="pct"/>
            <w:shd w:val="clear" w:color="auto" w:fill="auto"/>
            <w:vAlign w:val="center"/>
          </w:tcPr>
          <w:p w14:paraId="0A2484EC" w14:textId="49FF778A"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-0,95</w:t>
            </w:r>
          </w:p>
        </w:tc>
      </w:tr>
      <w:tr w:rsidR="0028027E" w:rsidRPr="00363756" w14:paraId="1F1C8748"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47A5E04" w14:textId="77777777" w:rsidR="0028027E" w:rsidRPr="00363756" w:rsidRDefault="0028027E" w:rsidP="0028027E">
            <w:pPr>
              <w:spacing w:after="0" w:line="240" w:lineRule="auto"/>
              <w:contextualSpacing/>
              <w:jc w:val="center"/>
              <w:rPr>
                <w:b w:val="0"/>
                <w:bCs w:val="0"/>
                <w:sz w:val="16"/>
                <w:szCs w:val="16"/>
              </w:rPr>
            </w:pPr>
            <w:r w:rsidRPr="00363756">
              <w:rPr>
                <w:sz w:val="16"/>
                <w:szCs w:val="16"/>
              </w:rPr>
              <w:t>M18</w:t>
            </w:r>
          </w:p>
        </w:tc>
        <w:tc>
          <w:tcPr>
            <w:tcW w:w="1074" w:type="pct"/>
            <w:shd w:val="clear" w:color="auto" w:fill="F2F2F2" w:themeFill="background1" w:themeFillShade="F2"/>
            <w:vAlign w:val="center"/>
          </w:tcPr>
          <w:p w14:paraId="65756DE8" w14:textId="6899BB1A"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2 390</w:t>
            </w:r>
          </w:p>
        </w:tc>
        <w:tc>
          <w:tcPr>
            <w:tcW w:w="1075" w:type="pct"/>
            <w:shd w:val="clear" w:color="auto" w:fill="F2F2F2" w:themeFill="background1" w:themeFillShade="F2"/>
            <w:vAlign w:val="center"/>
          </w:tcPr>
          <w:p w14:paraId="65064ECC" w14:textId="6CABC9B5"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86</w:t>
            </w:r>
          </w:p>
        </w:tc>
        <w:tc>
          <w:tcPr>
            <w:tcW w:w="1075" w:type="pct"/>
            <w:shd w:val="clear" w:color="auto" w:fill="F2F2F2" w:themeFill="background1" w:themeFillShade="F2"/>
            <w:vAlign w:val="center"/>
          </w:tcPr>
          <w:p w14:paraId="3E09C911" w14:textId="156608DC"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3,60</w:t>
            </w:r>
          </w:p>
        </w:tc>
        <w:tc>
          <w:tcPr>
            <w:tcW w:w="1075" w:type="pct"/>
            <w:shd w:val="clear" w:color="auto" w:fill="F2F2F2" w:themeFill="background1" w:themeFillShade="F2"/>
            <w:vAlign w:val="center"/>
          </w:tcPr>
          <w:p w14:paraId="18736CAA" w14:textId="066EAD2D"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b/>
                <w:bCs/>
                <w:sz w:val="16"/>
                <w:szCs w:val="16"/>
              </w:rPr>
              <w:t>1,01</w:t>
            </w:r>
          </w:p>
        </w:tc>
      </w:tr>
      <w:tr w:rsidR="0028027E" w:rsidRPr="00363756" w14:paraId="12C70D0C" w14:textId="77777777" w:rsidTr="0028027E">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47EA09C" w14:textId="77777777" w:rsidR="0028027E" w:rsidRPr="00363756" w:rsidRDefault="0028027E" w:rsidP="0028027E">
            <w:pPr>
              <w:spacing w:after="0" w:line="240" w:lineRule="auto"/>
              <w:contextualSpacing/>
              <w:jc w:val="center"/>
              <w:rPr>
                <w:b w:val="0"/>
                <w:bCs w:val="0"/>
                <w:sz w:val="16"/>
                <w:szCs w:val="16"/>
              </w:rPr>
            </w:pPr>
            <w:r w:rsidRPr="00363756">
              <w:rPr>
                <w:sz w:val="16"/>
                <w:szCs w:val="16"/>
              </w:rPr>
              <w:t>M19</w:t>
            </w:r>
          </w:p>
        </w:tc>
        <w:tc>
          <w:tcPr>
            <w:tcW w:w="1074" w:type="pct"/>
            <w:shd w:val="clear" w:color="auto" w:fill="F2F2F2" w:themeFill="background1" w:themeFillShade="F2"/>
            <w:vAlign w:val="center"/>
          </w:tcPr>
          <w:p w14:paraId="28E45724" w14:textId="5EF6553D"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2 071</w:t>
            </w:r>
          </w:p>
        </w:tc>
        <w:tc>
          <w:tcPr>
            <w:tcW w:w="1075" w:type="pct"/>
            <w:shd w:val="clear" w:color="auto" w:fill="F2F2F2" w:themeFill="background1" w:themeFillShade="F2"/>
            <w:vAlign w:val="center"/>
          </w:tcPr>
          <w:p w14:paraId="5AEFCB14" w14:textId="2B30E059"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90</w:t>
            </w:r>
          </w:p>
        </w:tc>
        <w:tc>
          <w:tcPr>
            <w:tcW w:w="1075" w:type="pct"/>
            <w:shd w:val="clear" w:color="auto" w:fill="F2F2F2" w:themeFill="background1" w:themeFillShade="F2"/>
            <w:vAlign w:val="center"/>
          </w:tcPr>
          <w:p w14:paraId="3C4EB7A6" w14:textId="0D1B9259"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4,35</w:t>
            </w:r>
          </w:p>
        </w:tc>
        <w:tc>
          <w:tcPr>
            <w:tcW w:w="1075" w:type="pct"/>
            <w:shd w:val="clear" w:color="auto" w:fill="F2F2F2" w:themeFill="background1" w:themeFillShade="F2"/>
            <w:vAlign w:val="center"/>
          </w:tcPr>
          <w:p w14:paraId="32E83F09" w14:textId="75CA15E7" w:rsidR="0028027E" w:rsidRPr="0028027E" w:rsidRDefault="0028027E" w:rsidP="0028027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b/>
                <w:bCs/>
                <w:sz w:val="16"/>
                <w:szCs w:val="16"/>
              </w:rPr>
              <w:t>1,48</w:t>
            </w:r>
          </w:p>
        </w:tc>
      </w:tr>
    </w:tbl>
    <w:p w14:paraId="794C317D" w14:textId="77777777" w:rsidR="0028027E" w:rsidRDefault="0028027E" w:rsidP="0028027E">
      <w:pPr>
        <w:rPr>
          <w:sz w:val="16"/>
          <w:szCs w:val="18"/>
          <w:lang w:bidi="en-US"/>
        </w:rPr>
      </w:pPr>
      <w:r w:rsidRPr="002D642D">
        <w:rPr>
          <w:sz w:val="16"/>
          <w:szCs w:val="18"/>
          <w:lang w:bidi="en-US"/>
        </w:rPr>
        <w:t>Źródło: Opracowanie własne na podstawie danych przekazanych przez Urząd Miasta Łuków.</w:t>
      </w:r>
    </w:p>
    <w:p w14:paraId="6760EBCB" w14:textId="1CC9C346" w:rsidR="00D54046" w:rsidRDefault="00A4105C" w:rsidP="00AD2DD5">
      <w:pPr>
        <w:rPr>
          <w:lang w:bidi="en-US"/>
        </w:rPr>
      </w:pPr>
      <w:r>
        <w:rPr>
          <w:lang w:bidi="en-US"/>
        </w:rPr>
        <w:t xml:space="preserve">Dane dotyczące przeprowadzonych interwencji odniesione do liczby mieszkańców wskazują, że obszarem o obniżonym poczuciu bezpieczeństwa i porządku publicznego jest przede wszystkim centrum miasta. Najwyższy wskaźnik odnotowano na terenie jednostek </w:t>
      </w:r>
      <w:r w:rsidR="00AD2DD5">
        <w:rPr>
          <w:lang w:bidi="en-US"/>
        </w:rPr>
        <w:t>M</w:t>
      </w:r>
      <w:r>
        <w:rPr>
          <w:lang w:bidi="en-US"/>
        </w:rPr>
        <w:t>13 (2,72) oraz M10 (1,53).</w:t>
      </w:r>
      <w:r w:rsidRPr="00A4105C">
        <w:t xml:space="preserve"> </w:t>
      </w:r>
      <w:r>
        <w:rPr>
          <w:lang w:bidi="en-US"/>
        </w:rPr>
        <w:t xml:space="preserve">Obszarami koncentracji interwencji są także </w:t>
      </w:r>
      <w:r w:rsidR="00AD2DD5">
        <w:rPr>
          <w:lang w:bidi="en-US"/>
        </w:rPr>
        <w:t xml:space="preserve">jednostki obejmujące osiedla zabudowy wielorodzinnej – M19 (1,48) i M18 (1,01), a także obszar jednostki M5 (0,63). </w:t>
      </w:r>
      <w:r w:rsidR="00AD2DD5" w:rsidRPr="00AD2DD5">
        <w:rPr>
          <w:lang w:bidi="en-US"/>
        </w:rPr>
        <w:t>Wymienione jednostki analityczne są szczególnie narażone na występowanie negatywnego zjawiska obniżenia stopnia bezpieczeństwa ze względu na stosunkowo dużą ilość interwencji służb porządkowych z powodu zakłócania miru domowego i porządku publicznego.</w:t>
      </w:r>
    </w:p>
    <w:p w14:paraId="0355098F" w14:textId="77777777" w:rsidR="00D54046" w:rsidRDefault="00D54046">
      <w:pPr>
        <w:spacing w:after="160" w:line="300" w:lineRule="auto"/>
        <w:jc w:val="left"/>
        <w:rPr>
          <w:lang w:bidi="en-US"/>
        </w:rPr>
      </w:pPr>
      <w:r>
        <w:rPr>
          <w:lang w:bidi="en-US"/>
        </w:rPr>
        <w:br w:type="page"/>
      </w:r>
    </w:p>
    <w:p w14:paraId="63080652" w14:textId="30221487" w:rsidR="00D54046" w:rsidRPr="002D642D" w:rsidRDefault="00D54046" w:rsidP="00D54046">
      <w:pPr>
        <w:pStyle w:val="Legenda"/>
        <w:rPr>
          <w:szCs w:val="18"/>
          <w:lang w:bidi="en-US"/>
        </w:rPr>
      </w:pPr>
      <w:bookmarkStart w:id="54" w:name="_Toc111487573"/>
      <w:r w:rsidRPr="002D642D">
        <w:lastRenderedPageBreak/>
        <w:t xml:space="preserve">Ryc. </w:t>
      </w:r>
      <w:fldSimple w:instr=" SEQ Ryc. \* ARABIC ">
        <w:r w:rsidR="00017EB1">
          <w:rPr>
            <w:noProof/>
          </w:rPr>
          <w:t>10</w:t>
        </w:r>
      </w:fldSimple>
      <w:r>
        <w:t xml:space="preserve">. </w:t>
      </w:r>
      <w:r w:rsidRPr="001C79E4">
        <w:t xml:space="preserve">Zestandaryzowany wskaźnik cząstkowy – </w:t>
      </w:r>
      <w:r w:rsidRPr="00D54046">
        <w:t>Liczba interwencji z powodu zakłócania miru domowego i porządku publicznego na 100 mieszkańców</w:t>
      </w:r>
      <w:bookmarkEnd w:id="54"/>
    </w:p>
    <w:p w14:paraId="45E77598" w14:textId="77777777" w:rsidR="00D54046" w:rsidRDefault="00D54046" w:rsidP="00D54046">
      <w:pPr>
        <w:spacing w:after="0"/>
        <w:jc w:val="center"/>
        <w:rPr>
          <w:lang w:bidi="en-US"/>
        </w:rPr>
      </w:pPr>
      <w:r>
        <w:rPr>
          <w:noProof/>
          <w:lang w:bidi="en-US"/>
        </w:rPr>
        <w:drawing>
          <wp:inline distT="0" distB="0" distL="0" distR="0" wp14:anchorId="4FDD0CCD" wp14:editId="2E2287FC">
            <wp:extent cx="5905334" cy="4175999"/>
            <wp:effectExtent l="0" t="0" r="63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05334" cy="4175999"/>
                    </a:xfrm>
                    <a:prstGeom prst="rect">
                      <a:avLst/>
                    </a:prstGeom>
                  </pic:spPr>
                </pic:pic>
              </a:graphicData>
            </a:graphic>
          </wp:inline>
        </w:drawing>
      </w:r>
    </w:p>
    <w:p w14:paraId="5B972115" w14:textId="77777777" w:rsidR="00D54046" w:rsidRDefault="00D54046" w:rsidP="00D54046">
      <w:pPr>
        <w:rPr>
          <w:lang w:bidi="en-US"/>
        </w:rPr>
      </w:pPr>
      <w:r w:rsidRPr="002D642D">
        <w:rPr>
          <w:sz w:val="16"/>
          <w:szCs w:val="18"/>
          <w:lang w:bidi="en-US"/>
        </w:rPr>
        <w:t>Źródło: Opracowanie własne</w:t>
      </w:r>
      <w:r>
        <w:rPr>
          <w:sz w:val="16"/>
          <w:szCs w:val="18"/>
          <w:lang w:bidi="en-US"/>
        </w:rPr>
        <w:t>.</w:t>
      </w:r>
    </w:p>
    <w:p w14:paraId="6E49B5A1" w14:textId="7CEE59CB" w:rsidR="00E57CC6" w:rsidRDefault="00D54046" w:rsidP="00AD2DD5">
      <w:pPr>
        <w:rPr>
          <w:lang w:bidi="en-US"/>
        </w:rPr>
      </w:pPr>
      <w:r w:rsidRPr="00D54046">
        <w:rPr>
          <w:lang w:bidi="en-US"/>
        </w:rPr>
        <w:t xml:space="preserve">Ważnym problemem społecznym jest również demoralizacja i przestępczość wśród nieletnich, czyli osób poniżej 17 roku życia. Wśród najczęstszych przyczyn popełniania przestępstw przez nieletnich należy wymienić przede wszystkim nieodpowiednią atmosferę w domu rodzinnym, zaniedbania w zakresie opieki i nadzoru, niekorzystną sytuację ekonomiczną i kulturalną rodziny oraz negatywne oddziaływanie środowiska (w szczególności grupy rówieśniczej), w którym nieletni pozostaje. Zdecydowana większość nieletnich sprawców czynów karalnych wywodzi się z rodzin niepełnych, patologicznych i kryminogennych. Z zebranych danych wynika, że w 2021 r. na terenie Miasta Łuków służby porządkowe odnotowały </w:t>
      </w:r>
      <w:r>
        <w:rPr>
          <w:lang w:bidi="en-US"/>
        </w:rPr>
        <w:t>59</w:t>
      </w:r>
      <w:r w:rsidRPr="00D54046">
        <w:rPr>
          <w:lang w:bidi="en-US"/>
        </w:rPr>
        <w:t xml:space="preserve"> wykrocze</w:t>
      </w:r>
      <w:r>
        <w:rPr>
          <w:lang w:bidi="en-US"/>
        </w:rPr>
        <w:t>ń</w:t>
      </w:r>
      <w:r w:rsidRPr="00D54046">
        <w:rPr>
          <w:lang w:bidi="en-US"/>
        </w:rPr>
        <w:t xml:space="preserve"> i przestępstw popełnion</w:t>
      </w:r>
      <w:r>
        <w:rPr>
          <w:lang w:bidi="en-US"/>
        </w:rPr>
        <w:t>ych</w:t>
      </w:r>
      <w:r w:rsidRPr="00D54046">
        <w:rPr>
          <w:lang w:bidi="en-US"/>
        </w:rPr>
        <w:t xml:space="preserve"> przez osoby nieletnie.</w:t>
      </w:r>
    </w:p>
    <w:p w14:paraId="173B7E30" w14:textId="7C312B1B" w:rsidR="00D54046" w:rsidRPr="00F63169" w:rsidRDefault="00D54046" w:rsidP="00D54046">
      <w:pPr>
        <w:pStyle w:val="Legenda"/>
      </w:pPr>
      <w:bookmarkStart w:id="55" w:name="_Toc111487531"/>
      <w:bookmarkStart w:id="56" w:name="_Hlk105435907"/>
      <w:r w:rsidRPr="00F63169">
        <w:t xml:space="preserve">Tabela </w:t>
      </w:r>
      <w:fldSimple w:instr=" SEQ Tabela \* ARABIC ">
        <w:r w:rsidR="00017EB1">
          <w:rPr>
            <w:noProof/>
          </w:rPr>
          <w:t>12</w:t>
        </w:r>
      </w:fldSimple>
      <w:r w:rsidRPr="00F63169">
        <w:t xml:space="preserve">. </w:t>
      </w:r>
      <w:r w:rsidRPr="0028027E">
        <w:t xml:space="preserve">Liczba </w:t>
      </w:r>
      <w:r w:rsidRPr="00D54046">
        <w:t>wykroczeń i przestępstw nieletnich odnotowanych przez służby porządkowe na 100 mieszkańców</w:t>
      </w:r>
      <w:bookmarkEnd w:id="55"/>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E56B25" w:rsidRPr="00363756" w14:paraId="4B0B5028" w14:textId="77777777" w:rsidTr="00E56B25">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064B507" w14:textId="77777777" w:rsidR="00E56B25" w:rsidRPr="00363756" w:rsidRDefault="00E56B25" w:rsidP="00E56B25">
            <w:pPr>
              <w:spacing w:after="0" w:line="240" w:lineRule="auto"/>
              <w:contextualSpacing/>
              <w:jc w:val="center"/>
              <w:rPr>
                <w:sz w:val="16"/>
                <w:szCs w:val="16"/>
              </w:rPr>
            </w:pPr>
            <w:r w:rsidRPr="00363756">
              <w:rPr>
                <w:sz w:val="16"/>
                <w:szCs w:val="16"/>
              </w:rPr>
              <w:t>Numer jednostki analitycznej</w:t>
            </w:r>
          </w:p>
        </w:tc>
        <w:tc>
          <w:tcPr>
            <w:tcW w:w="1074" w:type="pct"/>
            <w:vAlign w:val="center"/>
          </w:tcPr>
          <w:p w14:paraId="1281B339" w14:textId="77777777" w:rsidR="00E56B25" w:rsidRPr="0028027E" w:rsidRDefault="00E56B25" w:rsidP="00E56B25">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28027E">
              <w:rPr>
                <w:sz w:val="16"/>
                <w:szCs w:val="16"/>
              </w:rPr>
              <w:t>Liczba mieszkańców</w:t>
            </w:r>
          </w:p>
        </w:tc>
        <w:tc>
          <w:tcPr>
            <w:tcW w:w="1075" w:type="pct"/>
            <w:vAlign w:val="center"/>
          </w:tcPr>
          <w:p w14:paraId="14C557D8" w14:textId="5EF7C478" w:rsidR="00E56B25" w:rsidRPr="00E56B25" w:rsidRDefault="00E56B25" w:rsidP="00E56B25">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E56B25">
              <w:rPr>
                <w:sz w:val="16"/>
                <w:szCs w:val="16"/>
              </w:rPr>
              <w:t>Liczba wykroczeń i</w:t>
            </w:r>
            <w:r w:rsidR="007E07C2">
              <w:rPr>
                <w:sz w:val="16"/>
                <w:szCs w:val="16"/>
              </w:rPr>
              <w:t> </w:t>
            </w:r>
            <w:r w:rsidRPr="00E56B25">
              <w:rPr>
                <w:sz w:val="16"/>
                <w:szCs w:val="16"/>
              </w:rPr>
              <w:t>przestępstw nieletnich odnotowanych przez służby porządkowe</w:t>
            </w:r>
          </w:p>
        </w:tc>
        <w:tc>
          <w:tcPr>
            <w:tcW w:w="1075" w:type="pct"/>
            <w:vAlign w:val="center"/>
          </w:tcPr>
          <w:p w14:paraId="71C7AD8B" w14:textId="62391605" w:rsidR="00E56B25" w:rsidRPr="00E56B25" w:rsidRDefault="00E56B25" w:rsidP="00E56B25">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E56B25">
              <w:rPr>
                <w:sz w:val="16"/>
                <w:szCs w:val="16"/>
              </w:rPr>
              <w:t>Liczba wykroczeń i</w:t>
            </w:r>
            <w:r w:rsidR="007E07C2">
              <w:rPr>
                <w:sz w:val="16"/>
                <w:szCs w:val="16"/>
              </w:rPr>
              <w:t> </w:t>
            </w:r>
            <w:r w:rsidRPr="00E56B25">
              <w:rPr>
                <w:sz w:val="16"/>
                <w:szCs w:val="16"/>
              </w:rPr>
              <w:t>przestępstw nieletnich odnotowanych przez służby porządkowe na 100 mieszkańców</w:t>
            </w:r>
          </w:p>
        </w:tc>
        <w:tc>
          <w:tcPr>
            <w:tcW w:w="1075" w:type="pct"/>
            <w:vAlign w:val="center"/>
          </w:tcPr>
          <w:p w14:paraId="1459908E" w14:textId="77777777" w:rsidR="00E56B25" w:rsidRPr="0028027E" w:rsidRDefault="00E56B25" w:rsidP="00E56B25">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28027E">
              <w:rPr>
                <w:sz w:val="16"/>
                <w:szCs w:val="16"/>
              </w:rPr>
              <w:t>Zestandaryzowany wskaźnik cząstkowy</w:t>
            </w:r>
          </w:p>
        </w:tc>
      </w:tr>
      <w:tr w:rsidR="00E56B25" w:rsidRPr="00363756" w14:paraId="1DBD6750"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C0EEDB2" w14:textId="77777777" w:rsidR="00E56B25" w:rsidRPr="00363756" w:rsidRDefault="00E56B25" w:rsidP="00E56B25">
            <w:pPr>
              <w:spacing w:after="0" w:line="240" w:lineRule="auto"/>
              <w:contextualSpacing/>
              <w:jc w:val="center"/>
              <w:rPr>
                <w:sz w:val="16"/>
                <w:szCs w:val="16"/>
              </w:rPr>
            </w:pPr>
            <w:r w:rsidRPr="00363756">
              <w:rPr>
                <w:sz w:val="16"/>
                <w:szCs w:val="16"/>
              </w:rPr>
              <w:t>M1</w:t>
            </w:r>
          </w:p>
        </w:tc>
        <w:tc>
          <w:tcPr>
            <w:tcW w:w="1074" w:type="pct"/>
            <w:shd w:val="clear" w:color="auto" w:fill="F2F2F2" w:themeFill="background1" w:themeFillShade="F2"/>
            <w:vAlign w:val="center"/>
          </w:tcPr>
          <w:p w14:paraId="33C16D01" w14:textId="7A92C6C2"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533</w:t>
            </w:r>
          </w:p>
        </w:tc>
        <w:tc>
          <w:tcPr>
            <w:tcW w:w="1075" w:type="pct"/>
            <w:shd w:val="clear" w:color="auto" w:fill="F2F2F2" w:themeFill="background1" w:themeFillShade="F2"/>
            <w:vAlign w:val="center"/>
          </w:tcPr>
          <w:p w14:paraId="1E7F80B4" w14:textId="6BDFFA62"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2</w:t>
            </w:r>
          </w:p>
        </w:tc>
        <w:tc>
          <w:tcPr>
            <w:tcW w:w="1075" w:type="pct"/>
            <w:shd w:val="clear" w:color="auto" w:fill="F2F2F2" w:themeFill="background1" w:themeFillShade="F2"/>
            <w:vAlign w:val="center"/>
          </w:tcPr>
          <w:p w14:paraId="1C793BDB" w14:textId="0A956FD3"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0,38</w:t>
            </w:r>
          </w:p>
        </w:tc>
        <w:tc>
          <w:tcPr>
            <w:tcW w:w="1075" w:type="pct"/>
            <w:shd w:val="clear" w:color="auto" w:fill="F2F2F2" w:themeFill="background1" w:themeFillShade="F2"/>
            <w:vAlign w:val="center"/>
          </w:tcPr>
          <w:p w14:paraId="71F9F874" w14:textId="21EFACA0"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b/>
                <w:bCs/>
                <w:sz w:val="16"/>
                <w:szCs w:val="16"/>
              </w:rPr>
              <w:t>0,24</w:t>
            </w:r>
          </w:p>
        </w:tc>
      </w:tr>
      <w:tr w:rsidR="00E56B25" w:rsidRPr="00363756" w14:paraId="60431683"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6313491" w14:textId="77777777" w:rsidR="00E56B25" w:rsidRPr="00363756" w:rsidRDefault="00E56B25" w:rsidP="00E56B25">
            <w:pPr>
              <w:spacing w:after="0" w:line="240" w:lineRule="auto"/>
              <w:contextualSpacing/>
              <w:jc w:val="center"/>
              <w:rPr>
                <w:sz w:val="16"/>
                <w:szCs w:val="16"/>
              </w:rPr>
            </w:pPr>
            <w:r w:rsidRPr="00363756">
              <w:rPr>
                <w:sz w:val="16"/>
                <w:szCs w:val="16"/>
              </w:rPr>
              <w:t>M2</w:t>
            </w:r>
          </w:p>
        </w:tc>
        <w:tc>
          <w:tcPr>
            <w:tcW w:w="1074" w:type="pct"/>
            <w:shd w:val="clear" w:color="auto" w:fill="auto"/>
            <w:vAlign w:val="center"/>
          </w:tcPr>
          <w:p w14:paraId="28BA639D" w14:textId="02BE27BB"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794</w:t>
            </w:r>
          </w:p>
        </w:tc>
        <w:tc>
          <w:tcPr>
            <w:tcW w:w="1075" w:type="pct"/>
            <w:shd w:val="clear" w:color="auto" w:fill="auto"/>
            <w:vAlign w:val="center"/>
          </w:tcPr>
          <w:p w14:paraId="118C35B6" w14:textId="5406EDD9"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w:t>
            </w:r>
          </w:p>
        </w:tc>
        <w:tc>
          <w:tcPr>
            <w:tcW w:w="1075" w:type="pct"/>
            <w:shd w:val="clear" w:color="auto" w:fill="auto"/>
            <w:vAlign w:val="center"/>
          </w:tcPr>
          <w:p w14:paraId="4AF53905" w14:textId="28DF9187"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0,00</w:t>
            </w:r>
          </w:p>
        </w:tc>
        <w:tc>
          <w:tcPr>
            <w:tcW w:w="1075" w:type="pct"/>
            <w:shd w:val="clear" w:color="auto" w:fill="auto"/>
            <w:vAlign w:val="center"/>
          </w:tcPr>
          <w:p w14:paraId="3C994D9B" w14:textId="23DE9D8B"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-0,72</w:t>
            </w:r>
          </w:p>
        </w:tc>
      </w:tr>
      <w:tr w:rsidR="00E56B25" w:rsidRPr="00363756" w14:paraId="42EE0444"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8C38C51" w14:textId="77777777" w:rsidR="00E56B25" w:rsidRPr="00363756" w:rsidRDefault="00E56B25" w:rsidP="00E56B25">
            <w:pPr>
              <w:spacing w:after="0" w:line="240" w:lineRule="auto"/>
              <w:contextualSpacing/>
              <w:jc w:val="center"/>
              <w:rPr>
                <w:sz w:val="16"/>
                <w:szCs w:val="16"/>
              </w:rPr>
            </w:pPr>
            <w:r w:rsidRPr="00363756">
              <w:rPr>
                <w:sz w:val="16"/>
                <w:szCs w:val="16"/>
              </w:rPr>
              <w:t>M3</w:t>
            </w:r>
          </w:p>
        </w:tc>
        <w:tc>
          <w:tcPr>
            <w:tcW w:w="1074" w:type="pct"/>
            <w:shd w:val="clear" w:color="auto" w:fill="auto"/>
            <w:vAlign w:val="center"/>
          </w:tcPr>
          <w:p w14:paraId="50EAA20B" w14:textId="2E4EAB7F"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1 002</w:t>
            </w:r>
          </w:p>
        </w:tc>
        <w:tc>
          <w:tcPr>
            <w:tcW w:w="1075" w:type="pct"/>
            <w:shd w:val="clear" w:color="auto" w:fill="auto"/>
            <w:vAlign w:val="center"/>
          </w:tcPr>
          <w:p w14:paraId="545756B0" w14:textId="1B16045A"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w:t>
            </w:r>
          </w:p>
        </w:tc>
        <w:tc>
          <w:tcPr>
            <w:tcW w:w="1075" w:type="pct"/>
            <w:shd w:val="clear" w:color="auto" w:fill="auto"/>
            <w:vAlign w:val="center"/>
          </w:tcPr>
          <w:p w14:paraId="35A57DD9" w14:textId="36B1A2AC"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0,10</w:t>
            </w:r>
          </w:p>
        </w:tc>
        <w:tc>
          <w:tcPr>
            <w:tcW w:w="1075" w:type="pct"/>
            <w:shd w:val="clear" w:color="auto" w:fill="auto"/>
            <w:vAlign w:val="center"/>
          </w:tcPr>
          <w:p w14:paraId="28D9B47E" w14:textId="57BA803E"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-0,46</w:t>
            </w:r>
          </w:p>
        </w:tc>
      </w:tr>
      <w:tr w:rsidR="00E56B25" w:rsidRPr="00363756" w14:paraId="3ABEB634"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0266AE9" w14:textId="77777777" w:rsidR="00E56B25" w:rsidRPr="00363756" w:rsidRDefault="00E56B25" w:rsidP="00E56B25">
            <w:pPr>
              <w:spacing w:after="0" w:line="240" w:lineRule="auto"/>
              <w:contextualSpacing/>
              <w:jc w:val="center"/>
              <w:rPr>
                <w:sz w:val="16"/>
                <w:szCs w:val="16"/>
              </w:rPr>
            </w:pPr>
            <w:r w:rsidRPr="00363756">
              <w:rPr>
                <w:sz w:val="16"/>
                <w:szCs w:val="16"/>
              </w:rPr>
              <w:t>M4</w:t>
            </w:r>
          </w:p>
        </w:tc>
        <w:tc>
          <w:tcPr>
            <w:tcW w:w="1074" w:type="pct"/>
            <w:shd w:val="clear" w:color="auto" w:fill="auto"/>
            <w:vAlign w:val="center"/>
          </w:tcPr>
          <w:p w14:paraId="1CE04E0E" w14:textId="28D6A99C"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903</w:t>
            </w:r>
          </w:p>
        </w:tc>
        <w:tc>
          <w:tcPr>
            <w:tcW w:w="1075" w:type="pct"/>
            <w:shd w:val="clear" w:color="auto" w:fill="auto"/>
            <w:vAlign w:val="center"/>
          </w:tcPr>
          <w:p w14:paraId="641F27A8" w14:textId="4E358C67"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w:t>
            </w:r>
          </w:p>
        </w:tc>
        <w:tc>
          <w:tcPr>
            <w:tcW w:w="1075" w:type="pct"/>
            <w:shd w:val="clear" w:color="auto" w:fill="auto"/>
            <w:vAlign w:val="center"/>
          </w:tcPr>
          <w:p w14:paraId="1A413731" w14:textId="7758373D"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0,11</w:t>
            </w:r>
          </w:p>
        </w:tc>
        <w:tc>
          <w:tcPr>
            <w:tcW w:w="1075" w:type="pct"/>
            <w:shd w:val="clear" w:color="auto" w:fill="auto"/>
            <w:vAlign w:val="center"/>
          </w:tcPr>
          <w:p w14:paraId="52EF2080" w14:textId="0E4C079D"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-0,43</w:t>
            </w:r>
          </w:p>
        </w:tc>
      </w:tr>
      <w:tr w:rsidR="00E56B25" w:rsidRPr="00363756" w14:paraId="0C6A0565"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160AB5A" w14:textId="77777777" w:rsidR="00E56B25" w:rsidRPr="00363756" w:rsidRDefault="00E56B25" w:rsidP="00E56B25">
            <w:pPr>
              <w:spacing w:after="0" w:line="240" w:lineRule="auto"/>
              <w:contextualSpacing/>
              <w:jc w:val="center"/>
              <w:rPr>
                <w:sz w:val="16"/>
                <w:szCs w:val="16"/>
              </w:rPr>
            </w:pPr>
            <w:r w:rsidRPr="00363756">
              <w:rPr>
                <w:sz w:val="16"/>
                <w:szCs w:val="16"/>
              </w:rPr>
              <w:t>M5</w:t>
            </w:r>
          </w:p>
        </w:tc>
        <w:tc>
          <w:tcPr>
            <w:tcW w:w="1074" w:type="pct"/>
            <w:shd w:val="clear" w:color="auto" w:fill="F2F2F2" w:themeFill="background1" w:themeFillShade="F2"/>
            <w:vAlign w:val="center"/>
          </w:tcPr>
          <w:p w14:paraId="349A79F5" w14:textId="15CCCD9B"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1 004</w:t>
            </w:r>
          </w:p>
        </w:tc>
        <w:tc>
          <w:tcPr>
            <w:tcW w:w="1075" w:type="pct"/>
            <w:shd w:val="clear" w:color="auto" w:fill="F2F2F2" w:themeFill="background1" w:themeFillShade="F2"/>
            <w:vAlign w:val="center"/>
          </w:tcPr>
          <w:p w14:paraId="254572D0" w14:textId="6CF8764B"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5</w:t>
            </w:r>
          </w:p>
        </w:tc>
        <w:tc>
          <w:tcPr>
            <w:tcW w:w="1075" w:type="pct"/>
            <w:shd w:val="clear" w:color="auto" w:fill="F2F2F2" w:themeFill="background1" w:themeFillShade="F2"/>
            <w:vAlign w:val="center"/>
          </w:tcPr>
          <w:p w14:paraId="745261FD" w14:textId="12DF03ED"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0,50</w:t>
            </w:r>
          </w:p>
        </w:tc>
        <w:tc>
          <w:tcPr>
            <w:tcW w:w="1075" w:type="pct"/>
            <w:shd w:val="clear" w:color="auto" w:fill="F2F2F2" w:themeFill="background1" w:themeFillShade="F2"/>
            <w:vAlign w:val="center"/>
          </w:tcPr>
          <w:p w14:paraId="17860B3E" w14:textId="10A64523"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b/>
                <w:bCs/>
                <w:sz w:val="16"/>
                <w:szCs w:val="16"/>
              </w:rPr>
              <w:t>0,56</w:t>
            </w:r>
          </w:p>
        </w:tc>
      </w:tr>
      <w:tr w:rsidR="00E56B25" w:rsidRPr="00363756" w14:paraId="49D0CEB2"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A5DAC30" w14:textId="77777777" w:rsidR="00E56B25" w:rsidRPr="00363756" w:rsidRDefault="00E56B25" w:rsidP="00E56B25">
            <w:pPr>
              <w:spacing w:after="0" w:line="240" w:lineRule="auto"/>
              <w:contextualSpacing/>
              <w:jc w:val="center"/>
              <w:rPr>
                <w:sz w:val="16"/>
                <w:szCs w:val="16"/>
              </w:rPr>
            </w:pPr>
            <w:r w:rsidRPr="00363756">
              <w:rPr>
                <w:sz w:val="16"/>
                <w:szCs w:val="16"/>
              </w:rPr>
              <w:t>M6</w:t>
            </w:r>
          </w:p>
        </w:tc>
        <w:tc>
          <w:tcPr>
            <w:tcW w:w="1074" w:type="pct"/>
            <w:shd w:val="clear" w:color="auto" w:fill="auto"/>
            <w:vAlign w:val="center"/>
          </w:tcPr>
          <w:p w14:paraId="56A385A1" w14:textId="55B6FF5E"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1 528</w:t>
            </w:r>
          </w:p>
        </w:tc>
        <w:tc>
          <w:tcPr>
            <w:tcW w:w="1075" w:type="pct"/>
            <w:shd w:val="clear" w:color="auto" w:fill="auto"/>
            <w:vAlign w:val="center"/>
          </w:tcPr>
          <w:p w14:paraId="5A4A434F" w14:textId="686FA711"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w:t>
            </w:r>
          </w:p>
        </w:tc>
        <w:tc>
          <w:tcPr>
            <w:tcW w:w="1075" w:type="pct"/>
            <w:shd w:val="clear" w:color="auto" w:fill="auto"/>
            <w:vAlign w:val="center"/>
          </w:tcPr>
          <w:p w14:paraId="6E051506" w14:textId="1E6922ED"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0,00</w:t>
            </w:r>
          </w:p>
        </w:tc>
        <w:tc>
          <w:tcPr>
            <w:tcW w:w="1075" w:type="pct"/>
            <w:shd w:val="clear" w:color="auto" w:fill="auto"/>
            <w:vAlign w:val="center"/>
          </w:tcPr>
          <w:p w14:paraId="54047386" w14:textId="426D9937"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-0,72</w:t>
            </w:r>
          </w:p>
        </w:tc>
      </w:tr>
      <w:tr w:rsidR="00E56B25" w:rsidRPr="00363756" w14:paraId="4A061D36"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A965588" w14:textId="77777777" w:rsidR="00E56B25" w:rsidRPr="00363756" w:rsidRDefault="00E56B25" w:rsidP="00E56B25">
            <w:pPr>
              <w:spacing w:after="0" w:line="240" w:lineRule="auto"/>
              <w:contextualSpacing/>
              <w:jc w:val="center"/>
              <w:rPr>
                <w:sz w:val="16"/>
                <w:szCs w:val="16"/>
              </w:rPr>
            </w:pPr>
            <w:r w:rsidRPr="00363756">
              <w:rPr>
                <w:sz w:val="16"/>
                <w:szCs w:val="16"/>
              </w:rPr>
              <w:t>M7</w:t>
            </w:r>
          </w:p>
        </w:tc>
        <w:tc>
          <w:tcPr>
            <w:tcW w:w="1074" w:type="pct"/>
            <w:shd w:val="clear" w:color="auto" w:fill="F2F2F2" w:themeFill="background1" w:themeFillShade="F2"/>
            <w:vAlign w:val="center"/>
          </w:tcPr>
          <w:p w14:paraId="245C3E90" w14:textId="019BB8E3"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1 383</w:t>
            </w:r>
          </w:p>
        </w:tc>
        <w:tc>
          <w:tcPr>
            <w:tcW w:w="1075" w:type="pct"/>
            <w:shd w:val="clear" w:color="auto" w:fill="F2F2F2" w:themeFill="background1" w:themeFillShade="F2"/>
            <w:vAlign w:val="center"/>
          </w:tcPr>
          <w:p w14:paraId="01D8F355" w14:textId="4E109124"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4</w:t>
            </w:r>
          </w:p>
        </w:tc>
        <w:tc>
          <w:tcPr>
            <w:tcW w:w="1075" w:type="pct"/>
            <w:shd w:val="clear" w:color="auto" w:fill="F2F2F2" w:themeFill="background1" w:themeFillShade="F2"/>
            <w:vAlign w:val="center"/>
          </w:tcPr>
          <w:p w14:paraId="7AFBAF42" w14:textId="6C9CE027"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0,29</w:t>
            </w:r>
          </w:p>
        </w:tc>
        <w:tc>
          <w:tcPr>
            <w:tcW w:w="1075" w:type="pct"/>
            <w:shd w:val="clear" w:color="auto" w:fill="F2F2F2" w:themeFill="background1" w:themeFillShade="F2"/>
            <w:vAlign w:val="center"/>
          </w:tcPr>
          <w:p w14:paraId="247F7DB4" w14:textId="595027CF"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b/>
                <w:bCs/>
                <w:sz w:val="16"/>
                <w:szCs w:val="16"/>
              </w:rPr>
              <w:t>0,02</w:t>
            </w:r>
          </w:p>
        </w:tc>
      </w:tr>
      <w:tr w:rsidR="00E56B25" w:rsidRPr="00363756" w14:paraId="3A771A10"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79B6AA5" w14:textId="77777777" w:rsidR="00E56B25" w:rsidRPr="00363756" w:rsidRDefault="00E56B25" w:rsidP="00E56B25">
            <w:pPr>
              <w:spacing w:after="0" w:line="240" w:lineRule="auto"/>
              <w:contextualSpacing/>
              <w:jc w:val="center"/>
              <w:rPr>
                <w:sz w:val="16"/>
                <w:szCs w:val="16"/>
              </w:rPr>
            </w:pPr>
            <w:r w:rsidRPr="00363756">
              <w:rPr>
                <w:sz w:val="16"/>
                <w:szCs w:val="16"/>
              </w:rPr>
              <w:t>M8</w:t>
            </w:r>
          </w:p>
        </w:tc>
        <w:tc>
          <w:tcPr>
            <w:tcW w:w="1074" w:type="pct"/>
            <w:shd w:val="clear" w:color="auto" w:fill="auto"/>
            <w:vAlign w:val="center"/>
          </w:tcPr>
          <w:p w14:paraId="50572776" w14:textId="731422E9"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1 408</w:t>
            </w:r>
          </w:p>
        </w:tc>
        <w:tc>
          <w:tcPr>
            <w:tcW w:w="1075" w:type="pct"/>
            <w:shd w:val="clear" w:color="auto" w:fill="auto"/>
            <w:vAlign w:val="center"/>
          </w:tcPr>
          <w:p w14:paraId="3A91CCCF" w14:textId="668C485E"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w:t>
            </w:r>
          </w:p>
        </w:tc>
        <w:tc>
          <w:tcPr>
            <w:tcW w:w="1075" w:type="pct"/>
            <w:shd w:val="clear" w:color="auto" w:fill="auto"/>
            <w:vAlign w:val="center"/>
          </w:tcPr>
          <w:p w14:paraId="066AED1B" w14:textId="2EC12494"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0,00</w:t>
            </w:r>
          </w:p>
        </w:tc>
        <w:tc>
          <w:tcPr>
            <w:tcW w:w="1075" w:type="pct"/>
            <w:shd w:val="clear" w:color="auto" w:fill="auto"/>
            <w:vAlign w:val="center"/>
          </w:tcPr>
          <w:p w14:paraId="4F16D85C" w14:textId="42A500DB"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-0,72</w:t>
            </w:r>
          </w:p>
        </w:tc>
      </w:tr>
      <w:tr w:rsidR="00E56B25" w:rsidRPr="00363756" w14:paraId="0420FF31"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62FAD16" w14:textId="77777777" w:rsidR="00E56B25" w:rsidRPr="00363756" w:rsidRDefault="00E56B25" w:rsidP="00E56B25">
            <w:pPr>
              <w:spacing w:after="0" w:line="240" w:lineRule="auto"/>
              <w:contextualSpacing/>
              <w:jc w:val="center"/>
              <w:rPr>
                <w:sz w:val="16"/>
                <w:szCs w:val="16"/>
              </w:rPr>
            </w:pPr>
            <w:r w:rsidRPr="00363756">
              <w:rPr>
                <w:sz w:val="16"/>
                <w:szCs w:val="16"/>
              </w:rPr>
              <w:lastRenderedPageBreak/>
              <w:t>M9</w:t>
            </w:r>
          </w:p>
        </w:tc>
        <w:tc>
          <w:tcPr>
            <w:tcW w:w="1074" w:type="pct"/>
            <w:shd w:val="clear" w:color="auto" w:fill="auto"/>
            <w:vAlign w:val="center"/>
          </w:tcPr>
          <w:p w14:paraId="6E0FCD3A" w14:textId="4F1EA926"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2 906</w:t>
            </w:r>
          </w:p>
        </w:tc>
        <w:tc>
          <w:tcPr>
            <w:tcW w:w="1075" w:type="pct"/>
            <w:shd w:val="clear" w:color="auto" w:fill="auto"/>
            <w:vAlign w:val="center"/>
          </w:tcPr>
          <w:p w14:paraId="6F4118A9" w14:textId="664BFD9B"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4</w:t>
            </w:r>
          </w:p>
        </w:tc>
        <w:tc>
          <w:tcPr>
            <w:tcW w:w="1075" w:type="pct"/>
            <w:shd w:val="clear" w:color="auto" w:fill="auto"/>
            <w:vAlign w:val="center"/>
          </w:tcPr>
          <w:p w14:paraId="2F5C0F7F" w14:textId="0C4D053E"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0,14</w:t>
            </w:r>
          </w:p>
        </w:tc>
        <w:tc>
          <w:tcPr>
            <w:tcW w:w="1075" w:type="pct"/>
            <w:shd w:val="clear" w:color="auto" w:fill="auto"/>
            <w:vAlign w:val="center"/>
          </w:tcPr>
          <w:p w14:paraId="79CB379A" w14:textId="01CEDE83"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-0,37</w:t>
            </w:r>
          </w:p>
        </w:tc>
      </w:tr>
      <w:tr w:rsidR="00E56B25" w:rsidRPr="00363756" w14:paraId="26B85125"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0EAB22D" w14:textId="77777777" w:rsidR="00E56B25" w:rsidRPr="00363756" w:rsidRDefault="00E56B25" w:rsidP="00E56B25">
            <w:pPr>
              <w:spacing w:after="0" w:line="240" w:lineRule="auto"/>
              <w:contextualSpacing/>
              <w:jc w:val="center"/>
              <w:rPr>
                <w:sz w:val="16"/>
                <w:szCs w:val="16"/>
              </w:rPr>
            </w:pPr>
            <w:r w:rsidRPr="00363756">
              <w:rPr>
                <w:sz w:val="16"/>
                <w:szCs w:val="16"/>
              </w:rPr>
              <w:t>M10</w:t>
            </w:r>
          </w:p>
        </w:tc>
        <w:tc>
          <w:tcPr>
            <w:tcW w:w="1074" w:type="pct"/>
            <w:shd w:val="clear" w:color="auto" w:fill="F2F2F2" w:themeFill="background1" w:themeFillShade="F2"/>
            <w:vAlign w:val="center"/>
          </w:tcPr>
          <w:p w14:paraId="46C224BD" w14:textId="783B09E6"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473</w:t>
            </w:r>
          </w:p>
        </w:tc>
        <w:tc>
          <w:tcPr>
            <w:tcW w:w="1075" w:type="pct"/>
            <w:shd w:val="clear" w:color="auto" w:fill="F2F2F2" w:themeFill="background1" w:themeFillShade="F2"/>
            <w:vAlign w:val="center"/>
          </w:tcPr>
          <w:p w14:paraId="21084FF0" w14:textId="0BF7B33F"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5</w:t>
            </w:r>
          </w:p>
        </w:tc>
        <w:tc>
          <w:tcPr>
            <w:tcW w:w="1075" w:type="pct"/>
            <w:shd w:val="clear" w:color="auto" w:fill="F2F2F2" w:themeFill="background1" w:themeFillShade="F2"/>
            <w:vAlign w:val="center"/>
          </w:tcPr>
          <w:p w14:paraId="56EF70FE" w14:textId="38A437A7"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1,06</w:t>
            </w:r>
          </w:p>
        </w:tc>
        <w:tc>
          <w:tcPr>
            <w:tcW w:w="1075" w:type="pct"/>
            <w:shd w:val="clear" w:color="auto" w:fill="F2F2F2" w:themeFill="background1" w:themeFillShade="F2"/>
            <w:vAlign w:val="center"/>
          </w:tcPr>
          <w:p w14:paraId="3ACEB310" w14:textId="0EF7CB40"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b/>
                <w:bCs/>
                <w:sz w:val="16"/>
                <w:szCs w:val="16"/>
              </w:rPr>
              <w:t>1,99</w:t>
            </w:r>
          </w:p>
        </w:tc>
      </w:tr>
      <w:tr w:rsidR="00E56B25" w:rsidRPr="00363756" w14:paraId="4558940C"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80DB43D" w14:textId="77777777" w:rsidR="00E56B25" w:rsidRPr="00363756" w:rsidRDefault="00E56B25" w:rsidP="00E56B25">
            <w:pPr>
              <w:spacing w:after="0" w:line="240" w:lineRule="auto"/>
              <w:contextualSpacing/>
              <w:jc w:val="center"/>
              <w:rPr>
                <w:sz w:val="16"/>
                <w:szCs w:val="16"/>
              </w:rPr>
            </w:pPr>
            <w:r w:rsidRPr="00363756">
              <w:rPr>
                <w:sz w:val="16"/>
                <w:szCs w:val="16"/>
              </w:rPr>
              <w:t>M11</w:t>
            </w:r>
          </w:p>
        </w:tc>
        <w:tc>
          <w:tcPr>
            <w:tcW w:w="1074" w:type="pct"/>
            <w:shd w:val="clear" w:color="auto" w:fill="auto"/>
            <w:vAlign w:val="center"/>
          </w:tcPr>
          <w:p w14:paraId="10C839B1" w14:textId="533D17F6"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2 000</w:t>
            </w:r>
          </w:p>
        </w:tc>
        <w:tc>
          <w:tcPr>
            <w:tcW w:w="1075" w:type="pct"/>
            <w:shd w:val="clear" w:color="auto" w:fill="auto"/>
            <w:vAlign w:val="center"/>
          </w:tcPr>
          <w:p w14:paraId="6C59F13F" w14:textId="69CD1DAB"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w:t>
            </w:r>
          </w:p>
        </w:tc>
        <w:tc>
          <w:tcPr>
            <w:tcW w:w="1075" w:type="pct"/>
            <w:shd w:val="clear" w:color="auto" w:fill="auto"/>
            <w:vAlign w:val="center"/>
          </w:tcPr>
          <w:p w14:paraId="5188F5B2" w14:textId="7CF81923"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0,05</w:t>
            </w:r>
          </w:p>
        </w:tc>
        <w:tc>
          <w:tcPr>
            <w:tcW w:w="1075" w:type="pct"/>
            <w:shd w:val="clear" w:color="auto" w:fill="auto"/>
            <w:vAlign w:val="center"/>
          </w:tcPr>
          <w:p w14:paraId="0E469897" w14:textId="54E942C2"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-0,59</w:t>
            </w:r>
          </w:p>
        </w:tc>
      </w:tr>
      <w:tr w:rsidR="00E56B25" w:rsidRPr="00363756" w14:paraId="0D001C75"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2347D3A" w14:textId="77777777" w:rsidR="00E56B25" w:rsidRPr="00363756" w:rsidRDefault="00E56B25" w:rsidP="00E56B25">
            <w:pPr>
              <w:spacing w:after="0" w:line="240" w:lineRule="auto"/>
              <w:contextualSpacing/>
              <w:jc w:val="center"/>
              <w:rPr>
                <w:sz w:val="16"/>
                <w:szCs w:val="16"/>
              </w:rPr>
            </w:pPr>
            <w:r w:rsidRPr="00363756">
              <w:rPr>
                <w:sz w:val="16"/>
                <w:szCs w:val="16"/>
              </w:rPr>
              <w:t>M12</w:t>
            </w:r>
          </w:p>
        </w:tc>
        <w:tc>
          <w:tcPr>
            <w:tcW w:w="1074" w:type="pct"/>
            <w:shd w:val="clear" w:color="auto" w:fill="F2F2F2" w:themeFill="background1" w:themeFillShade="F2"/>
            <w:vAlign w:val="center"/>
          </w:tcPr>
          <w:p w14:paraId="62B51759" w14:textId="13B2EDD0"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933</w:t>
            </w:r>
          </w:p>
        </w:tc>
        <w:tc>
          <w:tcPr>
            <w:tcW w:w="1075" w:type="pct"/>
            <w:shd w:val="clear" w:color="auto" w:fill="F2F2F2" w:themeFill="background1" w:themeFillShade="F2"/>
            <w:vAlign w:val="center"/>
          </w:tcPr>
          <w:p w14:paraId="584DA625" w14:textId="5259F62A"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14</w:t>
            </w:r>
          </w:p>
        </w:tc>
        <w:tc>
          <w:tcPr>
            <w:tcW w:w="1075" w:type="pct"/>
            <w:shd w:val="clear" w:color="auto" w:fill="F2F2F2" w:themeFill="background1" w:themeFillShade="F2"/>
            <w:vAlign w:val="center"/>
          </w:tcPr>
          <w:p w14:paraId="35EBBA1A" w14:textId="60458C89"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1,50</w:t>
            </w:r>
          </w:p>
        </w:tc>
        <w:tc>
          <w:tcPr>
            <w:tcW w:w="1075" w:type="pct"/>
            <w:shd w:val="clear" w:color="auto" w:fill="F2F2F2" w:themeFill="background1" w:themeFillShade="F2"/>
            <w:vAlign w:val="center"/>
          </w:tcPr>
          <w:p w14:paraId="2F4F3710" w14:textId="672D5775"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b/>
                <w:bCs/>
                <w:sz w:val="16"/>
                <w:szCs w:val="16"/>
              </w:rPr>
              <w:t>3,12</w:t>
            </w:r>
          </w:p>
        </w:tc>
      </w:tr>
      <w:tr w:rsidR="00E56B25" w:rsidRPr="00363756" w14:paraId="6B98F44E"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8507E75" w14:textId="77777777" w:rsidR="00E56B25" w:rsidRPr="00363756" w:rsidRDefault="00E56B25" w:rsidP="00E56B25">
            <w:pPr>
              <w:spacing w:after="0" w:line="240" w:lineRule="auto"/>
              <w:contextualSpacing/>
              <w:jc w:val="center"/>
              <w:rPr>
                <w:sz w:val="16"/>
                <w:szCs w:val="16"/>
              </w:rPr>
            </w:pPr>
            <w:r w:rsidRPr="00363756">
              <w:rPr>
                <w:sz w:val="16"/>
                <w:szCs w:val="16"/>
              </w:rPr>
              <w:t>M13</w:t>
            </w:r>
          </w:p>
        </w:tc>
        <w:tc>
          <w:tcPr>
            <w:tcW w:w="1074" w:type="pct"/>
            <w:shd w:val="clear" w:color="auto" w:fill="F2F2F2" w:themeFill="background1" w:themeFillShade="F2"/>
            <w:vAlign w:val="center"/>
          </w:tcPr>
          <w:p w14:paraId="2310330F" w14:textId="51810EBA"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1 607</w:t>
            </w:r>
          </w:p>
        </w:tc>
        <w:tc>
          <w:tcPr>
            <w:tcW w:w="1075" w:type="pct"/>
            <w:shd w:val="clear" w:color="auto" w:fill="F2F2F2" w:themeFill="background1" w:themeFillShade="F2"/>
            <w:vAlign w:val="center"/>
          </w:tcPr>
          <w:p w14:paraId="3F839726" w14:textId="5F1ECCA3"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9</w:t>
            </w:r>
          </w:p>
        </w:tc>
        <w:tc>
          <w:tcPr>
            <w:tcW w:w="1075" w:type="pct"/>
            <w:shd w:val="clear" w:color="auto" w:fill="F2F2F2" w:themeFill="background1" w:themeFillShade="F2"/>
            <w:vAlign w:val="center"/>
          </w:tcPr>
          <w:p w14:paraId="364A5855" w14:textId="3B9D659A"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0,56</w:t>
            </w:r>
          </w:p>
        </w:tc>
        <w:tc>
          <w:tcPr>
            <w:tcW w:w="1075" w:type="pct"/>
            <w:shd w:val="clear" w:color="auto" w:fill="F2F2F2" w:themeFill="background1" w:themeFillShade="F2"/>
            <w:vAlign w:val="center"/>
          </w:tcPr>
          <w:p w14:paraId="5D2B9250" w14:textId="204F9D5D"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b/>
                <w:bCs/>
                <w:sz w:val="16"/>
                <w:szCs w:val="16"/>
              </w:rPr>
              <w:t>0,72</w:t>
            </w:r>
          </w:p>
        </w:tc>
      </w:tr>
      <w:tr w:rsidR="00E56B25" w:rsidRPr="00363756" w14:paraId="5D1EEE2D"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5E14E18" w14:textId="77777777" w:rsidR="00E56B25" w:rsidRPr="00363756" w:rsidRDefault="00E56B25" w:rsidP="00E56B25">
            <w:pPr>
              <w:spacing w:after="0" w:line="240" w:lineRule="auto"/>
              <w:contextualSpacing/>
              <w:jc w:val="center"/>
              <w:rPr>
                <w:sz w:val="16"/>
                <w:szCs w:val="16"/>
              </w:rPr>
            </w:pPr>
            <w:r w:rsidRPr="00363756">
              <w:rPr>
                <w:sz w:val="16"/>
                <w:szCs w:val="16"/>
              </w:rPr>
              <w:t>M14</w:t>
            </w:r>
          </w:p>
        </w:tc>
        <w:tc>
          <w:tcPr>
            <w:tcW w:w="1074" w:type="pct"/>
            <w:shd w:val="clear" w:color="auto" w:fill="auto"/>
            <w:vAlign w:val="center"/>
          </w:tcPr>
          <w:p w14:paraId="0F7DCF01" w14:textId="2954B926"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1 122</w:t>
            </w:r>
          </w:p>
        </w:tc>
        <w:tc>
          <w:tcPr>
            <w:tcW w:w="1075" w:type="pct"/>
            <w:shd w:val="clear" w:color="auto" w:fill="auto"/>
            <w:vAlign w:val="center"/>
          </w:tcPr>
          <w:p w14:paraId="687B1C7F" w14:textId="324FC1C5"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w:t>
            </w:r>
          </w:p>
        </w:tc>
        <w:tc>
          <w:tcPr>
            <w:tcW w:w="1075" w:type="pct"/>
            <w:shd w:val="clear" w:color="auto" w:fill="auto"/>
            <w:vAlign w:val="center"/>
          </w:tcPr>
          <w:p w14:paraId="56012ABF" w14:textId="38C969AD"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0,00</w:t>
            </w:r>
          </w:p>
        </w:tc>
        <w:tc>
          <w:tcPr>
            <w:tcW w:w="1075" w:type="pct"/>
            <w:shd w:val="clear" w:color="auto" w:fill="auto"/>
            <w:vAlign w:val="center"/>
          </w:tcPr>
          <w:p w14:paraId="05D1CFD6" w14:textId="21E7D3C9"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-0,72</w:t>
            </w:r>
          </w:p>
        </w:tc>
      </w:tr>
      <w:tr w:rsidR="00E56B25" w:rsidRPr="00363756" w14:paraId="15C23105"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6A41F59" w14:textId="77777777" w:rsidR="00E56B25" w:rsidRPr="00363756" w:rsidRDefault="00E56B25" w:rsidP="00E56B25">
            <w:pPr>
              <w:spacing w:after="0" w:line="240" w:lineRule="auto"/>
              <w:contextualSpacing/>
              <w:jc w:val="center"/>
              <w:rPr>
                <w:sz w:val="16"/>
                <w:szCs w:val="16"/>
              </w:rPr>
            </w:pPr>
            <w:r w:rsidRPr="00363756">
              <w:rPr>
                <w:sz w:val="16"/>
                <w:szCs w:val="16"/>
              </w:rPr>
              <w:t>M15</w:t>
            </w:r>
          </w:p>
        </w:tc>
        <w:tc>
          <w:tcPr>
            <w:tcW w:w="1074" w:type="pct"/>
            <w:shd w:val="clear" w:color="auto" w:fill="auto"/>
            <w:vAlign w:val="center"/>
          </w:tcPr>
          <w:p w14:paraId="61535B7E" w14:textId="55B499DD"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1 893</w:t>
            </w:r>
          </w:p>
        </w:tc>
        <w:tc>
          <w:tcPr>
            <w:tcW w:w="1075" w:type="pct"/>
            <w:shd w:val="clear" w:color="auto" w:fill="auto"/>
            <w:vAlign w:val="center"/>
          </w:tcPr>
          <w:p w14:paraId="55E9D986" w14:textId="0C7F96F1"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w:t>
            </w:r>
          </w:p>
        </w:tc>
        <w:tc>
          <w:tcPr>
            <w:tcW w:w="1075" w:type="pct"/>
            <w:shd w:val="clear" w:color="auto" w:fill="auto"/>
            <w:vAlign w:val="center"/>
          </w:tcPr>
          <w:p w14:paraId="074AC0FA" w14:textId="15CE655C"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0,00</w:t>
            </w:r>
          </w:p>
        </w:tc>
        <w:tc>
          <w:tcPr>
            <w:tcW w:w="1075" w:type="pct"/>
            <w:shd w:val="clear" w:color="auto" w:fill="auto"/>
            <w:vAlign w:val="center"/>
          </w:tcPr>
          <w:p w14:paraId="59D9DB62" w14:textId="2A132AAD"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-0,72</w:t>
            </w:r>
          </w:p>
        </w:tc>
      </w:tr>
      <w:tr w:rsidR="00E56B25" w:rsidRPr="00363756" w14:paraId="70EE6DF1"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5DF4E4D" w14:textId="77777777" w:rsidR="00E56B25" w:rsidRPr="00363756" w:rsidRDefault="00E56B25" w:rsidP="00E56B25">
            <w:pPr>
              <w:spacing w:after="0" w:line="240" w:lineRule="auto"/>
              <w:contextualSpacing/>
              <w:jc w:val="center"/>
              <w:rPr>
                <w:sz w:val="16"/>
                <w:szCs w:val="16"/>
              </w:rPr>
            </w:pPr>
            <w:r w:rsidRPr="00363756">
              <w:rPr>
                <w:sz w:val="16"/>
                <w:szCs w:val="16"/>
              </w:rPr>
              <w:t>M16</w:t>
            </w:r>
          </w:p>
        </w:tc>
        <w:tc>
          <w:tcPr>
            <w:tcW w:w="1074" w:type="pct"/>
            <w:shd w:val="clear" w:color="auto" w:fill="auto"/>
            <w:vAlign w:val="center"/>
          </w:tcPr>
          <w:p w14:paraId="72CBD6BB" w14:textId="3C5907CA"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1 355</w:t>
            </w:r>
          </w:p>
        </w:tc>
        <w:tc>
          <w:tcPr>
            <w:tcW w:w="1075" w:type="pct"/>
            <w:shd w:val="clear" w:color="auto" w:fill="auto"/>
            <w:vAlign w:val="center"/>
          </w:tcPr>
          <w:p w14:paraId="10F9C051" w14:textId="3E8C9B29"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3</w:t>
            </w:r>
          </w:p>
        </w:tc>
        <w:tc>
          <w:tcPr>
            <w:tcW w:w="1075" w:type="pct"/>
            <w:shd w:val="clear" w:color="auto" w:fill="auto"/>
            <w:vAlign w:val="center"/>
          </w:tcPr>
          <w:p w14:paraId="5853AAFB" w14:textId="33295860"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0,22</w:t>
            </w:r>
          </w:p>
        </w:tc>
        <w:tc>
          <w:tcPr>
            <w:tcW w:w="1075" w:type="pct"/>
            <w:shd w:val="clear" w:color="auto" w:fill="auto"/>
            <w:vAlign w:val="center"/>
          </w:tcPr>
          <w:p w14:paraId="1CD34AEF" w14:textId="5430249B"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-0,15</w:t>
            </w:r>
          </w:p>
        </w:tc>
      </w:tr>
      <w:tr w:rsidR="00E56B25" w:rsidRPr="00363756" w14:paraId="727F2584"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5FC9C75" w14:textId="77777777" w:rsidR="00E56B25" w:rsidRPr="00363756" w:rsidRDefault="00E56B25" w:rsidP="00E56B25">
            <w:pPr>
              <w:spacing w:after="0" w:line="240" w:lineRule="auto"/>
              <w:contextualSpacing/>
              <w:jc w:val="center"/>
              <w:rPr>
                <w:b w:val="0"/>
                <w:bCs w:val="0"/>
                <w:sz w:val="16"/>
                <w:szCs w:val="16"/>
              </w:rPr>
            </w:pPr>
            <w:r w:rsidRPr="00363756">
              <w:rPr>
                <w:sz w:val="16"/>
                <w:szCs w:val="16"/>
              </w:rPr>
              <w:t>M17</w:t>
            </w:r>
          </w:p>
        </w:tc>
        <w:tc>
          <w:tcPr>
            <w:tcW w:w="1074" w:type="pct"/>
            <w:shd w:val="clear" w:color="auto" w:fill="auto"/>
            <w:vAlign w:val="center"/>
          </w:tcPr>
          <w:p w14:paraId="470AE92E" w14:textId="55F91DF5"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643</w:t>
            </w:r>
          </w:p>
        </w:tc>
        <w:tc>
          <w:tcPr>
            <w:tcW w:w="1075" w:type="pct"/>
            <w:shd w:val="clear" w:color="auto" w:fill="auto"/>
            <w:vAlign w:val="center"/>
          </w:tcPr>
          <w:p w14:paraId="08A057CA" w14:textId="50FF1D10"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w:t>
            </w:r>
          </w:p>
        </w:tc>
        <w:tc>
          <w:tcPr>
            <w:tcW w:w="1075" w:type="pct"/>
            <w:shd w:val="clear" w:color="auto" w:fill="auto"/>
            <w:vAlign w:val="center"/>
          </w:tcPr>
          <w:p w14:paraId="0A549E34" w14:textId="660ADF94"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0,00</w:t>
            </w:r>
          </w:p>
        </w:tc>
        <w:tc>
          <w:tcPr>
            <w:tcW w:w="1075" w:type="pct"/>
            <w:shd w:val="clear" w:color="auto" w:fill="auto"/>
            <w:vAlign w:val="center"/>
          </w:tcPr>
          <w:p w14:paraId="6B45DEBF" w14:textId="4A3018C4"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-0,72</w:t>
            </w:r>
          </w:p>
        </w:tc>
      </w:tr>
      <w:tr w:rsidR="00E56B25" w:rsidRPr="00363756" w14:paraId="46945C29"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2CF3AF5" w14:textId="77777777" w:rsidR="00E56B25" w:rsidRPr="00363756" w:rsidRDefault="00E56B25" w:rsidP="00E56B25">
            <w:pPr>
              <w:spacing w:after="0" w:line="240" w:lineRule="auto"/>
              <w:contextualSpacing/>
              <w:jc w:val="center"/>
              <w:rPr>
                <w:b w:val="0"/>
                <w:bCs w:val="0"/>
                <w:sz w:val="16"/>
                <w:szCs w:val="16"/>
              </w:rPr>
            </w:pPr>
            <w:r w:rsidRPr="00363756">
              <w:rPr>
                <w:sz w:val="16"/>
                <w:szCs w:val="16"/>
              </w:rPr>
              <w:t>M18</w:t>
            </w:r>
          </w:p>
        </w:tc>
        <w:tc>
          <w:tcPr>
            <w:tcW w:w="1074" w:type="pct"/>
            <w:shd w:val="clear" w:color="auto" w:fill="F2F2F2" w:themeFill="background1" w:themeFillShade="F2"/>
            <w:vAlign w:val="center"/>
          </w:tcPr>
          <w:p w14:paraId="3315822D" w14:textId="3232F58A"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2 390</w:t>
            </w:r>
          </w:p>
        </w:tc>
        <w:tc>
          <w:tcPr>
            <w:tcW w:w="1075" w:type="pct"/>
            <w:shd w:val="clear" w:color="auto" w:fill="F2F2F2" w:themeFill="background1" w:themeFillShade="F2"/>
            <w:vAlign w:val="center"/>
          </w:tcPr>
          <w:p w14:paraId="5B2FC286" w14:textId="68027CE8"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9</w:t>
            </w:r>
          </w:p>
        </w:tc>
        <w:tc>
          <w:tcPr>
            <w:tcW w:w="1075" w:type="pct"/>
            <w:shd w:val="clear" w:color="auto" w:fill="F2F2F2" w:themeFill="background1" w:themeFillShade="F2"/>
            <w:vAlign w:val="center"/>
          </w:tcPr>
          <w:p w14:paraId="52468823" w14:textId="427EBEF3"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0,38</w:t>
            </w:r>
          </w:p>
        </w:tc>
        <w:tc>
          <w:tcPr>
            <w:tcW w:w="1075" w:type="pct"/>
            <w:shd w:val="clear" w:color="auto" w:fill="F2F2F2" w:themeFill="background1" w:themeFillShade="F2"/>
            <w:vAlign w:val="center"/>
          </w:tcPr>
          <w:p w14:paraId="76E19169" w14:textId="137054FC"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b/>
                <w:bCs/>
                <w:sz w:val="16"/>
                <w:szCs w:val="16"/>
              </w:rPr>
              <w:t>0,25</w:t>
            </w:r>
          </w:p>
        </w:tc>
      </w:tr>
      <w:tr w:rsidR="00E56B25" w:rsidRPr="00363756" w14:paraId="7748C9A8" w14:textId="77777777" w:rsidTr="00E56B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4A063D7" w14:textId="77777777" w:rsidR="00E56B25" w:rsidRPr="00363756" w:rsidRDefault="00E56B25" w:rsidP="00E56B25">
            <w:pPr>
              <w:spacing w:after="0" w:line="240" w:lineRule="auto"/>
              <w:contextualSpacing/>
              <w:jc w:val="center"/>
              <w:rPr>
                <w:b w:val="0"/>
                <w:bCs w:val="0"/>
                <w:sz w:val="16"/>
                <w:szCs w:val="16"/>
              </w:rPr>
            </w:pPr>
            <w:r w:rsidRPr="00363756">
              <w:rPr>
                <w:sz w:val="16"/>
                <w:szCs w:val="16"/>
              </w:rPr>
              <w:t>M19</w:t>
            </w:r>
          </w:p>
        </w:tc>
        <w:tc>
          <w:tcPr>
            <w:tcW w:w="1074" w:type="pct"/>
            <w:shd w:val="clear" w:color="auto" w:fill="auto"/>
            <w:vAlign w:val="center"/>
          </w:tcPr>
          <w:p w14:paraId="58230BDE" w14:textId="5778FFD1"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2 071</w:t>
            </w:r>
          </w:p>
        </w:tc>
        <w:tc>
          <w:tcPr>
            <w:tcW w:w="1075" w:type="pct"/>
            <w:shd w:val="clear" w:color="auto" w:fill="auto"/>
            <w:vAlign w:val="center"/>
          </w:tcPr>
          <w:p w14:paraId="538B188B" w14:textId="57FADE93"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1</w:t>
            </w:r>
          </w:p>
        </w:tc>
        <w:tc>
          <w:tcPr>
            <w:tcW w:w="1075" w:type="pct"/>
            <w:shd w:val="clear" w:color="auto" w:fill="auto"/>
            <w:vAlign w:val="center"/>
          </w:tcPr>
          <w:p w14:paraId="1A395E9F" w14:textId="4E398B96"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0,05</w:t>
            </w:r>
          </w:p>
        </w:tc>
        <w:tc>
          <w:tcPr>
            <w:tcW w:w="1075" w:type="pct"/>
            <w:shd w:val="clear" w:color="auto" w:fill="auto"/>
            <w:vAlign w:val="center"/>
          </w:tcPr>
          <w:p w14:paraId="25EFB03D" w14:textId="10ACDFB3" w:rsidR="00E56B25" w:rsidRPr="00E56B25" w:rsidRDefault="00E56B25" w:rsidP="00E56B2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-0,59</w:t>
            </w:r>
          </w:p>
        </w:tc>
      </w:tr>
    </w:tbl>
    <w:p w14:paraId="3E6D2665" w14:textId="77777777" w:rsidR="00D54046" w:rsidRDefault="00D54046" w:rsidP="00D54046">
      <w:pPr>
        <w:rPr>
          <w:sz w:val="16"/>
          <w:szCs w:val="18"/>
          <w:lang w:bidi="en-US"/>
        </w:rPr>
      </w:pPr>
      <w:r w:rsidRPr="002D642D">
        <w:rPr>
          <w:sz w:val="16"/>
          <w:szCs w:val="18"/>
          <w:lang w:bidi="en-US"/>
        </w:rPr>
        <w:t>Źródło: Opracowanie własne na podstawie danych przekazanych przez Urząd Miasta Łuków.</w:t>
      </w:r>
    </w:p>
    <w:bookmarkEnd w:id="56"/>
    <w:p w14:paraId="5452A22D" w14:textId="6E23BF86" w:rsidR="00D54046" w:rsidRDefault="00E56B25" w:rsidP="00AD2DD5">
      <w:pPr>
        <w:rPr>
          <w:lang w:bidi="en-US"/>
        </w:rPr>
      </w:pPr>
      <w:r w:rsidRPr="00E56B25">
        <w:rPr>
          <w:lang w:bidi="en-US"/>
        </w:rPr>
        <w:t>Biorąc pod uwagę powyższą analizę, najmniej korzystna sytuacja widoczna jest w jednostkach położonych w centralnej części miasta:</w:t>
      </w:r>
      <w:r>
        <w:rPr>
          <w:lang w:bidi="en-US"/>
        </w:rPr>
        <w:t xml:space="preserve"> M12 (3,12), M10 (1,99), M13 (0,72) oraz M5 (0,56).</w:t>
      </w:r>
      <w:r w:rsidRPr="00E56B25">
        <w:rPr>
          <w:lang w:bidi="en-US"/>
        </w:rPr>
        <w:t xml:space="preserve"> Relatywnie wysoki poziom przestępczości nieletnich widoczny jest również na terenie jednostek </w:t>
      </w:r>
      <w:r>
        <w:rPr>
          <w:lang w:bidi="en-US"/>
        </w:rPr>
        <w:t>M18 (0,25), M1 (0,24), a także M7 (0,02)</w:t>
      </w:r>
      <w:r w:rsidRPr="00E56B25">
        <w:rPr>
          <w:lang w:bidi="en-US"/>
        </w:rPr>
        <w:t xml:space="preserve">. </w:t>
      </w:r>
    </w:p>
    <w:p w14:paraId="43BDC158" w14:textId="434A20D9" w:rsidR="00E56B25" w:rsidRPr="002D642D" w:rsidRDefault="00E56B25" w:rsidP="00E56B25">
      <w:pPr>
        <w:pStyle w:val="Legenda"/>
        <w:rPr>
          <w:szCs w:val="18"/>
          <w:lang w:bidi="en-US"/>
        </w:rPr>
      </w:pPr>
      <w:bookmarkStart w:id="57" w:name="_Toc111487574"/>
      <w:r w:rsidRPr="002D642D">
        <w:t xml:space="preserve">Ryc. </w:t>
      </w:r>
      <w:fldSimple w:instr=" SEQ Ryc. \* ARABIC ">
        <w:r w:rsidR="00017EB1">
          <w:rPr>
            <w:noProof/>
          </w:rPr>
          <w:t>11</w:t>
        </w:r>
      </w:fldSimple>
      <w:r>
        <w:t xml:space="preserve">. </w:t>
      </w:r>
      <w:r w:rsidRPr="001C79E4">
        <w:t xml:space="preserve">Zestandaryzowany wskaźnik cząstkowy – </w:t>
      </w:r>
      <w:r w:rsidRPr="00E56B25">
        <w:t>Liczba wykroczeń i przestępstw nieletnich odnotowanych przez służby porządkowe na 100 mieszkańców</w:t>
      </w:r>
      <w:bookmarkEnd w:id="57"/>
    </w:p>
    <w:p w14:paraId="61AF13ED" w14:textId="77777777" w:rsidR="00E56B25" w:rsidRDefault="00E56B25" w:rsidP="00E56B25">
      <w:pPr>
        <w:spacing w:after="0"/>
        <w:jc w:val="center"/>
        <w:rPr>
          <w:lang w:bidi="en-US"/>
        </w:rPr>
      </w:pPr>
      <w:r>
        <w:rPr>
          <w:noProof/>
          <w:lang w:bidi="en-US"/>
        </w:rPr>
        <w:drawing>
          <wp:inline distT="0" distB="0" distL="0" distR="0" wp14:anchorId="4A219BF4" wp14:editId="7CF54AE3">
            <wp:extent cx="5905334" cy="4175998"/>
            <wp:effectExtent l="0" t="0" r="63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05334" cy="4175998"/>
                    </a:xfrm>
                    <a:prstGeom prst="rect">
                      <a:avLst/>
                    </a:prstGeom>
                  </pic:spPr>
                </pic:pic>
              </a:graphicData>
            </a:graphic>
          </wp:inline>
        </w:drawing>
      </w:r>
    </w:p>
    <w:p w14:paraId="149C4577" w14:textId="77777777" w:rsidR="00E56B25" w:rsidRDefault="00E56B25" w:rsidP="00E56B25">
      <w:pPr>
        <w:rPr>
          <w:lang w:bidi="en-US"/>
        </w:rPr>
      </w:pPr>
      <w:r w:rsidRPr="002D642D">
        <w:rPr>
          <w:sz w:val="16"/>
          <w:szCs w:val="18"/>
          <w:lang w:bidi="en-US"/>
        </w:rPr>
        <w:t>Źródło: Opracowanie własne</w:t>
      </w:r>
      <w:r>
        <w:rPr>
          <w:sz w:val="16"/>
          <w:szCs w:val="18"/>
          <w:lang w:bidi="en-US"/>
        </w:rPr>
        <w:t>.</w:t>
      </w:r>
    </w:p>
    <w:p w14:paraId="0589B5F6" w14:textId="430EA345" w:rsidR="000F5C60" w:rsidRDefault="000F5C60" w:rsidP="000C4A04">
      <w:pPr>
        <w:rPr>
          <w:lang w:bidi="en-US"/>
        </w:rPr>
      </w:pPr>
      <w:r w:rsidRPr="000F5C60">
        <w:rPr>
          <w:lang w:bidi="en-US"/>
        </w:rPr>
        <w:t>Specyficzną formę przestępczości stanowi przemoc w rodzinie. Przemoc w rodzinie</w:t>
      </w:r>
      <w:r w:rsidR="007E07C2">
        <w:rPr>
          <w:lang w:bidi="en-US"/>
        </w:rPr>
        <w:t xml:space="preserve">, </w:t>
      </w:r>
      <w:r w:rsidRPr="000F5C60">
        <w:rPr>
          <w:lang w:bidi="en-US"/>
        </w:rPr>
        <w:t>zgodnie z</w:t>
      </w:r>
      <w:r w:rsidR="00B13F31">
        <w:rPr>
          <w:lang w:bidi="en-US"/>
        </w:rPr>
        <w:t> </w:t>
      </w:r>
      <w:r w:rsidRPr="000F5C60">
        <w:rPr>
          <w:lang w:bidi="en-US"/>
        </w:rPr>
        <w:t>definicją zawartą w ustawie z dnia 29 lipca 2005 r. o przeciwdziałaniu przemocy w rodzinie</w:t>
      </w:r>
      <w:r w:rsidR="007E07C2">
        <w:rPr>
          <w:lang w:bidi="en-US"/>
        </w:rPr>
        <w:t>,</w:t>
      </w:r>
      <w:r w:rsidRPr="000F5C60">
        <w:rPr>
          <w:lang w:bidi="en-US"/>
        </w:rPr>
        <w:t xml:space="preserve"> to</w:t>
      </w:r>
      <w:r w:rsidR="00B13F31">
        <w:rPr>
          <w:lang w:bidi="en-US"/>
        </w:rPr>
        <w:t> </w:t>
      </w:r>
      <w:r w:rsidRPr="000F5C60">
        <w:rPr>
          <w:lang w:bidi="en-US"/>
        </w:rPr>
        <w:t>jednorazowe albo powtarzające się umyślne działanie lub zaniechanie naruszające prawa lub dobra osobiste członków rodziny, w szczególności narażające te osoby na</w:t>
      </w:r>
      <w:r w:rsidR="00B13F31">
        <w:rPr>
          <w:lang w:bidi="en-US"/>
        </w:rPr>
        <w:t> </w:t>
      </w:r>
      <w:r w:rsidRPr="000F5C60">
        <w:rPr>
          <w:lang w:bidi="en-US"/>
        </w:rPr>
        <w:t>niebezpieczeństwo utraty życia, zdrowia, naruszające ich godność, nietykalność cielesną, wolność, w tym seksualną, powodujące szkody na ich zdrowiu fizycznym lub psychicznym, a</w:t>
      </w:r>
      <w:r w:rsidR="007F5259">
        <w:rPr>
          <w:lang w:bidi="en-US"/>
        </w:rPr>
        <w:t> </w:t>
      </w:r>
      <w:r w:rsidRPr="000F5C60">
        <w:rPr>
          <w:lang w:bidi="en-US"/>
        </w:rPr>
        <w:t xml:space="preserve">także wywołujące cierpienia i krzywdy moralne u osób dotkniętych przemocą. </w:t>
      </w:r>
    </w:p>
    <w:p w14:paraId="1FD0FC92" w14:textId="77934112" w:rsidR="001B69BD" w:rsidRDefault="000F5C60" w:rsidP="001B69BD">
      <w:pPr>
        <w:rPr>
          <w:lang w:bidi="en-US"/>
        </w:rPr>
      </w:pPr>
      <w:r w:rsidRPr="000F5C60">
        <w:rPr>
          <w:lang w:bidi="en-US"/>
        </w:rPr>
        <w:lastRenderedPageBreak/>
        <w:t xml:space="preserve">Mając na względzie złożoność i wieloaspektowość problemu bardzo trudno </w:t>
      </w:r>
      <w:proofErr w:type="gramStart"/>
      <w:r w:rsidRPr="000F5C60">
        <w:rPr>
          <w:lang w:bidi="en-US"/>
        </w:rPr>
        <w:t>jest</w:t>
      </w:r>
      <w:proofErr w:type="gramEnd"/>
      <w:r w:rsidRPr="000F5C60">
        <w:rPr>
          <w:lang w:bidi="en-US"/>
        </w:rPr>
        <w:t xml:space="preserve"> oszacować faktyczną skalę osób, których to zjawisko dotyka.</w:t>
      </w:r>
      <w:r>
        <w:rPr>
          <w:lang w:bidi="en-US"/>
        </w:rPr>
        <w:t xml:space="preserve"> </w:t>
      </w:r>
      <w:r w:rsidR="001B69BD">
        <w:rPr>
          <w:lang w:bidi="en-US"/>
        </w:rPr>
        <w:t>Jest to związane z faktem, że bardzo często przemoc domowa jest ukrywana i spora część osób, które jej doświadczają, nie decyduje się na ujawnienie i zwrócenie się o pomoc do instytucji działających w ramach lokalnego systemu przeciwdziałania przemocy. Zdecydowanie najpoważniejszą trudnością w diagnozowaniu wielkości zjawiska przemocy w rodzinie jest uzyskanie wiarygodnych</w:t>
      </w:r>
      <w:r w:rsidR="001B69BD" w:rsidRPr="001B69BD">
        <w:t xml:space="preserve"> </w:t>
      </w:r>
      <w:r w:rsidR="001B69BD" w:rsidRPr="001B69BD">
        <w:rPr>
          <w:lang w:bidi="en-US"/>
        </w:rPr>
        <w:t>i rzeczywistych danych, charakteryzujących rozmiar przemocy</w:t>
      </w:r>
      <w:r w:rsidR="001B69BD">
        <w:rPr>
          <w:lang w:bidi="en-US"/>
        </w:rPr>
        <w:t>.</w:t>
      </w:r>
    </w:p>
    <w:p w14:paraId="63FE77C8" w14:textId="51E215B1" w:rsidR="000F5C60" w:rsidRDefault="000F5C60" w:rsidP="001B69BD">
      <w:pPr>
        <w:rPr>
          <w:lang w:bidi="en-US"/>
        </w:rPr>
      </w:pPr>
      <w:r w:rsidRPr="000F5C60">
        <w:rPr>
          <w:lang w:bidi="en-US"/>
        </w:rPr>
        <w:t>Istotnym elementem służącym przeciwdziałaniu przemocy w rodzinie</w:t>
      </w:r>
      <w:r>
        <w:rPr>
          <w:lang w:bidi="en-US"/>
        </w:rPr>
        <w:t>,</w:t>
      </w:r>
      <w:r w:rsidRPr="000F5C60">
        <w:rPr>
          <w:lang w:bidi="en-US"/>
        </w:rPr>
        <w:t xml:space="preserve"> jest procedura „Niebieskiej karty”. </w:t>
      </w:r>
      <w:r>
        <w:rPr>
          <w:lang w:bidi="en-US"/>
        </w:rPr>
        <w:t xml:space="preserve">Dane statystyczne dotyczące przedmiotowej procedury są wykorzystywane również do określenia skali przemocy w rodzinie i liczby osób nią dotkniętych. </w:t>
      </w:r>
      <w:r w:rsidRPr="000F5C60">
        <w:rPr>
          <w:lang w:bidi="en-US"/>
        </w:rPr>
        <w:t xml:space="preserve">Zgodnie z danymi udostępnionymi przez </w:t>
      </w:r>
      <w:r>
        <w:rPr>
          <w:lang w:bidi="en-US"/>
        </w:rPr>
        <w:t>Komendę Powiatową Policji w Łukowie</w:t>
      </w:r>
      <w:r w:rsidRPr="000F5C60">
        <w:rPr>
          <w:lang w:bidi="en-US"/>
        </w:rPr>
        <w:t xml:space="preserve"> w 202</w:t>
      </w:r>
      <w:r>
        <w:rPr>
          <w:lang w:bidi="en-US"/>
        </w:rPr>
        <w:t>1</w:t>
      </w:r>
      <w:r w:rsidRPr="000F5C60">
        <w:rPr>
          <w:lang w:bidi="en-US"/>
        </w:rPr>
        <w:t xml:space="preserve"> r. na terenie miasta procedurą „Niebieskiej karty” objęt</w:t>
      </w:r>
      <w:r w:rsidR="00C456B4">
        <w:rPr>
          <w:lang w:bidi="en-US"/>
        </w:rPr>
        <w:t>o</w:t>
      </w:r>
      <w:r w:rsidRPr="000F5C60">
        <w:rPr>
          <w:lang w:bidi="en-US"/>
        </w:rPr>
        <w:t xml:space="preserve"> </w:t>
      </w:r>
      <w:r w:rsidR="00B13F31">
        <w:rPr>
          <w:lang w:bidi="en-US"/>
        </w:rPr>
        <w:t>97</w:t>
      </w:r>
      <w:r w:rsidRPr="000F5C60">
        <w:rPr>
          <w:lang w:bidi="en-US"/>
        </w:rPr>
        <w:t xml:space="preserve"> os</w:t>
      </w:r>
      <w:r w:rsidR="00B13F31">
        <w:rPr>
          <w:lang w:bidi="en-US"/>
        </w:rPr>
        <w:t>ób.</w:t>
      </w:r>
    </w:p>
    <w:p w14:paraId="44ED81FF" w14:textId="76A4AEAB" w:rsidR="00B13F31" w:rsidRPr="00F63169" w:rsidRDefault="00B13F31" w:rsidP="00B13F31">
      <w:pPr>
        <w:pStyle w:val="Legenda"/>
      </w:pPr>
      <w:bookmarkStart w:id="58" w:name="_Toc111487532"/>
      <w:r w:rsidRPr="00F63169">
        <w:t xml:space="preserve">Tabela </w:t>
      </w:r>
      <w:fldSimple w:instr=" SEQ Tabela \* ARABIC ">
        <w:r w:rsidR="00017EB1">
          <w:rPr>
            <w:noProof/>
          </w:rPr>
          <w:t>13</w:t>
        </w:r>
      </w:fldSimple>
      <w:r w:rsidRPr="00F63169">
        <w:t xml:space="preserve">. </w:t>
      </w:r>
      <w:r w:rsidRPr="0028027E">
        <w:t>Liczba</w:t>
      </w:r>
      <w:r w:rsidRPr="00B13F31">
        <w:t xml:space="preserve"> osób objętych procedurą „Niebieskiej karty” na 100 mieszkańców</w:t>
      </w:r>
      <w:bookmarkEnd w:id="58"/>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B13F31" w:rsidRPr="00363756" w14:paraId="5EC49DC3" w14:textId="77777777" w:rsidTr="00B13F3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6A0FA70" w14:textId="77777777" w:rsidR="00B13F31" w:rsidRPr="00363756" w:rsidRDefault="00B13F31" w:rsidP="00B13F31">
            <w:pPr>
              <w:spacing w:after="0" w:line="240" w:lineRule="auto"/>
              <w:contextualSpacing/>
              <w:jc w:val="center"/>
              <w:rPr>
                <w:sz w:val="16"/>
                <w:szCs w:val="16"/>
              </w:rPr>
            </w:pPr>
            <w:r w:rsidRPr="00363756">
              <w:rPr>
                <w:sz w:val="16"/>
                <w:szCs w:val="16"/>
              </w:rPr>
              <w:t>Numer jednostki analitycznej</w:t>
            </w:r>
          </w:p>
        </w:tc>
        <w:tc>
          <w:tcPr>
            <w:tcW w:w="1074" w:type="pct"/>
            <w:vAlign w:val="center"/>
          </w:tcPr>
          <w:p w14:paraId="48B47C9E" w14:textId="77777777" w:rsidR="00B13F31" w:rsidRPr="0028027E" w:rsidRDefault="00B13F31" w:rsidP="00B13F31">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28027E">
              <w:rPr>
                <w:sz w:val="16"/>
                <w:szCs w:val="16"/>
              </w:rPr>
              <w:t>Liczba mieszkańców</w:t>
            </w:r>
          </w:p>
        </w:tc>
        <w:tc>
          <w:tcPr>
            <w:tcW w:w="1075" w:type="pct"/>
            <w:vAlign w:val="center"/>
          </w:tcPr>
          <w:p w14:paraId="4F1DA2BF" w14:textId="27445894" w:rsidR="00B13F31" w:rsidRPr="00B13F31" w:rsidRDefault="00B13F31" w:rsidP="00B13F31">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B13F31">
              <w:rPr>
                <w:sz w:val="16"/>
                <w:szCs w:val="16"/>
              </w:rPr>
              <w:t>Liczba osób objętych procedurą „Niebieskiej karty”</w:t>
            </w:r>
          </w:p>
        </w:tc>
        <w:tc>
          <w:tcPr>
            <w:tcW w:w="1075" w:type="pct"/>
            <w:vAlign w:val="center"/>
          </w:tcPr>
          <w:p w14:paraId="3EF96210" w14:textId="16F6C39E" w:rsidR="00B13F31" w:rsidRPr="00B13F31" w:rsidRDefault="00B13F31" w:rsidP="00B13F31">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B13F31">
              <w:rPr>
                <w:sz w:val="16"/>
                <w:szCs w:val="16"/>
              </w:rPr>
              <w:t>Liczba osób objętych procedurą „Niebieskiej karty” na 100 mieszkańców</w:t>
            </w:r>
          </w:p>
        </w:tc>
        <w:tc>
          <w:tcPr>
            <w:tcW w:w="1075" w:type="pct"/>
            <w:vAlign w:val="center"/>
          </w:tcPr>
          <w:p w14:paraId="0033D024" w14:textId="77777777" w:rsidR="00B13F31" w:rsidRPr="0028027E" w:rsidRDefault="00B13F31" w:rsidP="00B13F31">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28027E">
              <w:rPr>
                <w:sz w:val="16"/>
                <w:szCs w:val="16"/>
              </w:rPr>
              <w:t>Zestandaryzowany wskaźnik cząstkowy</w:t>
            </w:r>
          </w:p>
        </w:tc>
      </w:tr>
      <w:tr w:rsidR="00B13F31" w:rsidRPr="00363756" w14:paraId="2CB64EB8"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7E533E2" w14:textId="77777777" w:rsidR="00B13F31" w:rsidRPr="00363756" w:rsidRDefault="00B13F31" w:rsidP="00B13F31">
            <w:pPr>
              <w:spacing w:after="0" w:line="240" w:lineRule="auto"/>
              <w:contextualSpacing/>
              <w:jc w:val="center"/>
              <w:rPr>
                <w:sz w:val="16"/>
                <w:szCs w:val="16"/>
              </w:rPr>
            </w:pPr>
            <w:r w:rsidRPr="00363756">
              <w:rPr>
                <w:sz w:val="16"/>
                <w:szCs w:val="16"/>
              </w:rPr>
              <w:t>M1</w:t>
            </w:r>
          </w:p>
        </w:tc>
        <w:tc>
          <w:tcPr>
            <w:tcW w:w="1074" w:type="pct"/>
            <w:shd w:val="clear" w:color="auto" w:fill="F2F2F2" w:themeFill="background1" w:themeFillShade="F2"/>
            <w:vAlign w:val="center"/>
          </w:tcPr>
          <w:p w14:paraId="6F04387F" w14:textId="5AC95AEF"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533</w:t>
            </w:r>
          </w:p>
        </w:tc>
        <w:tc>
          <w:tcPr>
            <w:tcW w:w="1075" w:type="pct"/>
            <w:shd w:val="clear" w:color="auto" w:fill="F2F2F2" w:themeFill="background1" w:themeFillShade="F2"/>
            <w:vAlign w:val="center"/>
          </w:tcPr>
          <w:p w14:paraId="0FF84059" w14:textId="79B26AF9"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4</w:t>
            </w:r>
          </w:p>
        </w:tc>
        <w:tc>
          <w:tcPr>
            <w:tcW w:w="1075" w:type="pct"/>
            <w:shd w:val="clear" w:color="auto" w:fill="F2F2F2" w:themeFill="background1" w:themeFillShade="F2"/>
            <w:vAlign w:val="center"/>
          </w:tcPr>
          <w:p w14:paraId="41C95280" w14:textId="4CBEBEBA"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0,75</w:t>
            </w:r>
          </w:p>
        </w:tc>
        <w:tc>
          <w:tcPr>
            <w:tcW w:w="1075" w:type="pct"/>
            <w:shd w:val="clear" w:color="auto" w:fill="F2F2F2" w:themeFill="background1" w:themeFillShade="F2"/>
            <w:vAlign w:val="center"/>
          </w:tcPr>
          <w:p w14:paraId="636ECCDE" w14:textId="4CA7D18B"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b/>
                <w:bCs/>
                <w:sz w:val="16"/>
                <w:szCs w:val="16"/>
              </w:rPr>
              <w:t>1,63</w:t>
            </w:r>
          </w:p>
        </w:tc>
      </w:tr>
      <w:tr w:rsidR="00B13F31" w:rsidRPr="00363756" w14:paraId="67F7F827"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8F6BC29" w14:textId="77777777" w:rsidR="00B13F31" w:rsidRPr="00363756" w:rsidRDefault="00B13F31" w:rsidP="00B13F31">
            <w:pPr>
              <w:spacing w:after="0" w:line="240" w:lineRule="auto"/>
              <w:contextualSpacing/>
              <w:jc w:val="center"/>
              <w:rPr>
                <w:sz w:val="16"/>
                <w:szCs w:val="16"/>
              </w:rPr>
            </w:pPr>
            <w:r w:rsidRPr="00363756">
              <w:rPr>
                <w:sz w:val="16"/>
                <w:szCs w:val="16"/>
              </w:rPr>
              <w:t>M2</w:t>
            </w:r>
          </w:p>
        </w:tc>
        <w:tc>
          <w:tcPr>
            <w:tcW w:w="1074" w:type="pct"/>
            <w:shd w:val="clear" w:color="auto" w:fill="FFFFFF" w:themeFill="background1"/>
            <w:vAlign w:val="center"/>
          </w:tcPr>
          <w:p w14:paraId="5C9D707F" w14:textId="5D1E9185"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794</w:t>
            </w:r>
          </w:p>
        </w:tc>
        <w:tc>
          <w:tcPr>
            <w:tcW w:w="1075" w:type="pct"/>
            <w:shd w:val="clear" w:color="auto" w:fill="FFFFFF" w:themeFill="background1"/>
            <w:vAlign w:val="center"/>
          </w:tcPr>
          <w:p w14:paraId="1EF19ECA" w14:textId="78C174DA"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2</w:t>
            </w:r>
          </w:p>
        </w:tc>
        <w:tc>
          <w:tcPr>
            <w:tcW w:w="1075" w:type="pct"/>
            <w:shd w:val="clear" w:color="auto" w:fill="FFFFFF" w:themeFill="background1"/>
            <w:vAlign w:val="center"/>
          </w:tcPr>
          <w:p w14:paraId="36657F61" w14:textId="30ACD1B9"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0,25</w:t>
            </w:r>
          </w:p>
        </w:tc>
        <w:tc>
          <w:tcPr>
            <w:tcW w:w="1075" w:type="pct"/>
            <w:shd w:val="clear" w:color="auto" w:fill="FFFFFF" w:themeFill="background1"/>
            <w:vAlign w:val="center"/>
          </w:tcPr>
          <w:p w14:paraId="6ED47777" w14:textId="70F669DD"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-0,49</w:t>
            </w:r>
          </w:p>
        </w:tc>
      </w:tr>
      <w:tr w:rsidR="00B13F31" w:rsidRPr="00363756" w14:paraId="4E7B4DD6"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EF7EDF9" w14:textId="77777777" w:rsidR="00B13F31" w:rsidRPr="00363756" w:rsidRDefault="00B13F31" w:rsidP="00B13F31">
            <w:pPr>
              <w:spacing w:after="0" w:line="240" w:lineRule="auto"/>
              <w:contextualSpacing/>
              <w:jc w:val="center"/>
              <w:rPr>
                <w:sz w:val="16"/>
                <w:szCs w:val="16"/>
              </w:rPr>
            </w:pPr>
            <w:r w:rsidRPr="00363756">
              <w:rPr>
                <w:sz w:val="16"/>
                <w:szCs w:val="16"/>
              </w:rPr>
              <w:t>M3</w:t>
            </w:r>
          </w:p>
        </w:tc>
        <w:tc>
          <w:tcPr>
            <w:tcW w:w="1074" w:type="pct"/>
            <w:shd w:val="clear" w:color="auto" w:fill="F2F2F2" w:themeFill="background1" w:themeFillShade="F2"/>
            <w:vAlign w:val="center"/>
          </w:tcPr>
          <w:p w14:paraId="78714252" w14:textId="38484450"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1 002</w:t>
            </w:r>
          </w:p>
        </w:tc>
        <w:tc>
          <w:tcPr>
            <w:tcW w:w="1075" w:type="pct"/>
            <w:shd w:val="clear" w:color="auto" w:fill="F2F2F2" w:themeFill="background1" w:themeFillShade="F2"/>
            <w:vAlign w:val="center"/>
          </w:tcPr>
          <w:p w14:paraId="2C0A2DF7" w14:textId="477182CF"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7</w:t>
            </w:r>
          </w:p>
        </w:tc>
        <w:tc>
          <w:tcPr>
            <w:tcW w:w="1075" w:type="pct"/>
            <w:shd w:val="clear" w:color="auto" w:fill="F2F2F2" w:themeFill="background1" w:themeFillShade="F2"/>
            <w:vAlign w:val="center"/>
          </w:tcPr>
          <w:p w14:paraId="1D921F0B" w14:textId="68B41F8E"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0,70</w:t>
            </w:r>
          </w:p>
        </w:tc>
        <w:tc>
          <w:tcPr>
            <w:tcW w:w="1075" w:type="pct"/>
            <w:shd w:val="clear" w:color="auto" w:fill="F2F2F2" w:themeFill="background1" w:themeFillShade="F2"/>
            <w:vAlign w:val="center"/>
          </w:tcPr>
          <w:p w14:paraId="09BDB953" w14:textId="612B7B0D"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b/>
                <w:bCs/>
                <w:sz w:val="16"/>
                <w:szCs w:val="16"/>
              </w:rPr>
              <w:t>1,41</w:t>
            </w:r>
          </w:p>
        </w:tc>
      </w:tr>
      <w:tr w:rsidR="00B13F31" w:rsidRPr="00363756" w14:paraId="2D26B9EE"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B65FCC8" w14:textId="77777777" w:rsidR="00B13F31" w:rsidRPr="00363756" w:rsidRDefault="00B13F31" w:rsidP="00B13F31">
            <w:pPr>
              <w:spacing w:after="0" w:line="240" w:lineRule="auto"/>
              <w:contextualSpacing/>
              <w:jc w:val="center"/>
              <w:rPr>
                <w:sz w:val="16"/>
                <w:szCs w:val="16"/>
              </w:rPr>
            </w:pPr>
            <w:r w:rsidRPr="00363756">
              <w:rPr>
                <w:sz w:val="16"/>
                <w:szCs w:val="16"/>
              </w:rPr>
              <w:t>M4</w:t>
            </w:r>
          </w:p>
        </w:tc>
        <w:tc>
          <w:tcPr>
            <w:tcW w:w="1074" w:type="pct"/>
            <w:shd w:val="clear" w:color="auto" w:fill="F2F2F2" w:themeFill="background1" w:themeFillShade="F2"/>
            <w:vAlign w:val="center"/>
          </w:tcPr>
          <w:p w14:paraId="429F7007" w14:textId="5C1C9436"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903</w:t>
            </w:r>
          </w:p>
        </w:tc>
        <w:tc>
          <w:tcPr>
            <w:tcW w:w="1075" w:type="pct"/>
            <w:shd w:val="clear" w:color="auto" w:fill="F2F2F2" w:themeFill="background1" w:themeFillShade="F2"/>
            <w:vAlign w:val="center"/>
          </w:tcPr>
          <w:p w14:paraId="7999A19E" w14:textId="4F6ECA6F"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6</w:t>
            </w:r>
          </w:p>
        </w:tc>
        <w:tc>
          <w:tcPr>
            <w:tcW w:w="1075" w:type="pct"/>
            <w:shd w:val="clear" w:color="auto" w:fill="F2F2F2" w:themeFill="background1" w:themeFillShade="F2"/>
            <w:vAlign w:val="center"/>
          </w:tcPr>
          <w:p w14:paraId="15DA2BE1" w14:textId="6858F6F6"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0,66</w:t>
            </w:r>
          </w:p>
        </w:tc>
        <w:tc>
          <w:tcPr>
            <w:tcW w:w="1075" w:type="pct"/>
            <w:shd w:val="clear" w:color="auto" w:fill="F2F2F2" w:themeFill="background1" w:themeFillShade="F2"/>
            <w:vAlign w:val="center"/>
          </w:tcPr>
          <w:p w14:paraId="6DD2056B" w14:textId="38073820"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b/>
                <w:bCs/>
                <w:sz w:val="16"/>
                <w:szCs w:val="16"/>
              </w:rPr>
              <w:t>1,26</w:t>
            </w:r>
          </w:p>
        </w:tc>
      </w:tr>
      <w:tr w:rsidR="00B13F31" w:rsidRPr="00363756" w14:paraId="64B347A6"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1B7B434" w14:textId="77777777" w:rsidR="00B13F31" w:rsidRPr="00363756" w:rsidRDefault="00B13F31" w:rsidP="00B13F31">
            <w:pPr>
              <w:spacing w:after="0" w:line="240" w:lineRule="auto"/>
              <w:contextualSpacing/>
              <w:jc w:val="center"/>
              <w:rPr>
                <w:sz w:val="16"/>
                <w:szCs w:val="16"/>
              </w:rPr>
            </w:pPr>
            <w:r w:rsidRPr="00363756">
              <w:rPr>
                <w:sz w:val="16"/>
                <w:szCs w:val="16"/>
              </w:rPr>
              <w:t>M5</w:t>
            </w:r>
          </w:p>
        </w:tc>
        <w:tc>
          <w:tcPr>
            <w:tcW w:w="1074" w:type="pct"/>
            <w:shd w:val="clear" w:color="auto" w:fill="FFFFFF" w:themeFill="background1"/>
            <w:vAlign w:val="center"/>
          </w:tcPr>
          <w:p w14:paraId="3F891970" w14:textId="0800E7AA"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1 004</w:t>
            </w:r>
          </w:p>
        </w:tc>
        <w:tc>
          <w:tcPr>
            <w:tcW w:w="1075" w:type="pct"/>
            <w:shd w:val="clear" w:color="auto" w:fill="FFFFFF" w:themeFill="background1"/>
            <w:vAlign w:val="center"/>
          </w:tcPr>
          <w:p w14:paraId="09A1C2C5" w14:textId="25C4158A"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w:t>
            </w:r>
          </w:p>
        </w:tc>
        <w:tc>
          <w:tcPr>
            <w:tcW w:w="1075" w:type="pct"/>
            <w:shd w:val="clear" w:color="auto" w:fill="FFFFFF" w:themeFill="background1"/>
            <w:vAlign w:val="center"/>
          </w:tcPr>
          <w:p w14:paraId="1DB9B451" w14:textId="6E7B0C1F"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0,00</w:t>
            </w:r>
          </w:p>
        </w:tc>
        <w:tc>
          <w:tcPr>
            <w:tcW w:w="1075" w:type="pct"/>
            <w:shd w:val="clear" w:color="auto" w:fill="FFFFFF" w:themeFill="background1"/>
            <w:vAlign w:val="center"/>
          </w:tcPr>
          <w:p w14:paraId="78475C77" w14:textId="018CFBEC"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-1,56</w:t>
            </w:r>
          </w:p>
        </w:tc>
      </w:tr>
      <w:tr w:rsidR="00B13F31" w:rsidRPr="00363756" w14:paraId="7FF6D89B"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CD0A669" w14:textId="77777777" w:rsidR="00B13F31" w:rsidRPr="00363756" w:rsidRDefault="00B13F31" w:rsidP="00B13F31">
            <w:pPr>
              <w:spacing w:after="0" w:line="240" w:lineRule="auto"/>
              <w:contextualSpacing/>
              <w:jc w:val="center"/>
              <w:rPr>
                <w:sz w:val="16"/>
                <w:szCs w:val="16"/>
              </w:rPr>
            </w:pPr>
            <w:r w:rsidRPr="00363756">
              <w:rPr>
                <w:sz w:val="16"/>
                <w:szCs w:val="16"/>
              </w:rPr>
              <w:t>M6</w:t>
            </w:r>
          </w:p>
        </w:tc>
        <w:tc>
          <w:tcPr>
            <w:tcW w:w="1074" w:type="pct"/>
            <w:shd w:val="clear" w:color="auto" w:fill="F2F2F2" w:themeFill="background1" w:themeFillShade="F2"/>
            <w:vAlign w:val="center"/>
          </w:tcPr>
          <w:p w14:paraId="7B8CF4B0" w14:textId="18A94D8D"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1 528</w:t>
            </w:r>
          </w:p>
        </w:tc>
        <w:tc>
          <w:tcPr>
            <w:tcW w:w="1075" w:type="pct"/>
            <w:shd w:val="clear" w:color="auto" w:fill="F2F2F2" w:themeFill="background1" w:themeFillShade="F2"/>
            <w:vAlign w:val="center"/>
          </w:tcPr>
          <w:p w14:paraId="69940F60" w14:textId="3210D245"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12</w:t>
            </w:r>
          </w:p>
        </w:tc>
        <w:tc>
          <w:tcPr>
            <w:tcW w:w="1075" w:type="pct"/>
            <w:shd w:val="clear" w:color="auto" w:fill="F2F2F2" w:themeFill="background1" w:themeFillShade="F2"/>
            <w:vAlign w:val="center"/>
          </w:tcPr>
          <w:p w14:paraId="701ED76C" w14:textId="4A5F8150"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0,79</w:t>
            </w:r>
          </w:p>
        </w:tc>
        <w:tc>
          <w:tcPr>
            <w:tcW w:w="1075" w:type="pct"/>
            <w:shd w:val="clear" w:color="auto" w:fill="F2F2F2" w:themeFill="background1" w:themeFillShade="F2"/>
            <w:vAlign w:val="center"/>
          </w:tcPr>
          <w:p w14:paraId="6A3B4C9B" w14:textId="4CF0ACE5"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b/>
                <w:bCs/>
                <w:sz w:val="16"/>
                <w:szCs w:val="16"/>
              </w:rPr>
              <w:t>1,78</w:t>
            </w:r>
          </w:p>
        </w:tc>
      </w:tr>
      <w:tr w:rsidR="00B13F31" w:rsidRPr="00363756" w14:paraId="12D0FDFA"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BE0ADA4" w14:textId="77777777" w:rsidR="00B13F31" w:rsidRPr="00363756" w:rsidRDefault="00B13F31" w:rsidP="00B13F31">
            <w:pPr>
              <w:spacing w:after="0" w:line="240" w:lineRule="auto"/>
              <w:contextualSpacing/>
              <w:jc w:val="center"/>
              <w:rPr>
                <w:sz w:val="16"/>
                <w:szCs w:val="16"/>
              </w:rPr>
            </w:pPr>
            <w:r w:rsidRPr="00363756">
              <w:rPr>
                <w:sz w:val="16"/>
                <w:szCs w:val="16"/>
              </w:rPr>
              <w:t>M7</w:t>
            </w:r>
          </w:p>
        </w:tc>
        <w:tc>
          <w:tcPr>
            <w:tcW w:w="1074" w:type="pct"/>
            <w:shd w:val="clear" w:color="auto" w:fill="F2F2F2" w:themeFill="background1" w:themeFillShade="F2"/>
            <w:vAlign w:val="center"/>
          </w:tcPr>
          <w:p w14:paraId="357245D2" w14:textId="4825B2A5"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1 383</w:t>
            </w:r>
          </w:p>
        </w:tc>
        <w:tc>
          <w:tcPr>
            <w:tcW w:w="1075" w:type="pct"/>
            <w:shd w:val="clear" w:color="auto" w:fill="F2F2F2" w:themeFill="background1" w:themeFillShade="F2"/>
            <w:vAlign w:val="center"/>
          </w:tcPr>
          <w:p w14:paraId="7BED4993" w14:textId="69433B88"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7</w:t>
            </w:r>
          </w:p>
        </w:tc>
        <w:tc>
          <w:tcPr>
            <w:tcW w:w="1075" w:type="pct"/>
            <w:shd w:val="clear" w:color="auto" w:fill="F2F2F2" w:themeFill="background1" w:themeFillShade="F2"/>
            <w:vAlign w:val="center"/>
          </w:tcPr>
          <w:p w14:paraId="592C86C2" w14:textId="534FB735"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0,51</w:t>
            </w:r>
          </w:p>
        </w:tc>
        <w:tc>
          <w:tcPr>
            <w:tcW w:w="1075" w:type="pct"/>
            <w:shd w:val="clear" w:color="auto" w:fill="F2F2F2" w:themeFill="background1" w:themeFillShade="F2"/>
            <w:vAlign w:val="center"/>
          </w:tcPr>
          <w:p w14:paraId="1C3AB225" w14:textId="34344E30"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b/>
                <w:bCs/>
                <w:sz w:val="16"/>
                <w:szCs w:val="16"/>
              </w:rPr>
              <w:t>0,59</w:t>
            </w:r>
          </w:p>
        </w:tc>
      </w:tr>
      <w:tr w:rsidR="00B13F31" w:rsidRPr="00363756" w14:paraId="25EF4314"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6AC0CB3" w14:textId="77777777" w:rsidR="00B13F31" w:rsidRPr="00363756" w:rsidRDefault="00B13F31" w:rsidP="00B13F31">
            <w:pPr>
              <w:spacing w:after="0" w:line="240" w:lineRule="auto"/>
              <w:contextualSpacing/>
              <w:jc w:val="center"/>
              <w:rPr>
                <w:sz w:val="16"/>
                <w:szCs w:val="16"/>
              </w:rPr>
            </w:pPr>
            <w:r w:rsidRPr="00363756">
              <w:rPr>
                <w:sz w:val="16"/>
                <w:szCs w:val="16"/>
              </w:rPr>
              <w:t>M8</w:t>
            </w:r>
          </w:p>
        </w:tc>
        <w:tc>
          <w:tcPr>
            <w:tcW w:w="1074" w:type="pct"/>
            <w:shd w:val="clear" w:color="auto" w:fill="FFFFFF" w:themeFill="background1"/>
            <w:vAlign w:val="center"/>
          </w:tcPr>
          <w:p w14:paraId="417027AA" w14:textId="55A84A6C"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1 408</w:t>
            </w:r>
          </w:p>
        </w:tc>
        <w:tc>
          <w:tcPr>
            <w:tcW w:w="1075" w:type="pct"/>
            <w:shd w:val="clear" w:color="auto" w:fill="FFFFFF" w:themeFill="background1"/>
            <w:vAlign w:val="center"/>
          </w:tcPr>
          <w:p w14:paraId="06AE6952" w14:textId="343BF9E9"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2</w:t>
            </w:r>
          </w:p>
        </w:tc>
        <w:tc>
          <w:tcPr>
            <w:tcW w:w="1075" w:type="pct"/>
            <w:shd w:val="clear" w:color="auto" w:fill="FFFFFF" w:themeFill="background1"/>
            <w:vAlign w:val="center"/>
          </w:tcPr>
          <w:p w14:paraId="6C0B29FB" w14:textId="7BEF2FF7"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0,14</w:t>
            </w:r>
          </w:p>
        </w:tc>
        <w:tc>
          <w:tcPr>
            <w:tcW w:w="1075" w:type="pct"/>
            <w:shd w:val="clear" w:color="auto" w:fill="FFFFFF" w:themeFill="background1"/>
            <w:vAlign w:val="center"/>
          </w:tcPr>
          <w:p w14:paraId="03566F0F" w14:textId="22100C25"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-0,96</w:t>
            </w:r>
          </w:p>
        </w:tc>
      </w:tr>
      <w:tr w:rsidR="00B13F31" w:rsidRPr="00363756" w14:paraId="340DE686"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6ED2BAF" w14:textId="77777777" w:rsidR="00B13F31" w:rsidRPr="00363756" w:rsidRDefault="00B13F31" w:rsidP="00B13F31">
            <w:pPr>
              <w:spacing w:after="0" w:line="240" w:lineRule="auto"/>
              <w:contextualSpacing/>
              <w:jc w:val="center"/>
              <w:rPr>
                <w:sz w:val="16"/>
                <w:szCs w:val="16"/>
              </w:rPr>
            </w:pPr>
            <w:r w:rsidRPr="00363756">
              <w:rPr>
                <w:sz w:val="16"/>
                <w:szCs w:val="16"/>
              </w:rPr>
              <w:t>M9</w:t>
            </w:r>
          </w:p>
        </w:tc>
        <w:tc>
          <w:tcPr>
            <w:tcW w:w="1074" w:type="pct"/>
            <w:shd w:val="clear" w:color="auto" w:fill="FFFFFF" w:themeFill="background1"/>
            <w:vAlign w:val="center"/>
          </w:tcPr>
          <w:p w14:paraId="33B1B51D" w14:textId="5CAEB331"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2 906</w:t>
            </w:r>
          </w:p>
        </w:tc>
        <w:tc>
          <w:tcPr>
            <w:tcW w:w="1075" w:type="pct"/>
            <w:shd w:val="clear" w:color="auto" w:fill="FFFFFF" w:themeFill="background1"/>
            <w:vAlign w:val="center"/>
          </w:tcPr>
          <w:p w14:paraId="437DD986" w14:textId="351D5124"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8</w:t>
            </w:r>
          </w:p>
        </w:tc>
        <w:tc>
          <w:tcPr>
            <w:tcW w:w="1075" w:type="pct"/>
            <w:shd w:val="clear" w:color="auto" w:fill="FFFFFF" w:themeFill="background1"/>
            <w:vAlign w:val="center"/>
          </w:tcPr>
          <w:p w14:paraId="4E0EC82A" w14:textId="40BEB2F6"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0,28</w:t>
            </w:r>
          </w:p>
        </w:tc>
        <w:tc>
          <w:tcPr>
            <w:tcW w:w="1075" w:type="pct"/>
            <w:shd w:val="clear" w:color="auto" w:fill="FFFFFF" w:themeFill="background1"/>
            <w:vAlign w:val="center"/>
          </w:tcPr>
          <w:p w14:paraId="2821CEF9" w14:textId="6EE45BE2"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-0,39</w:t>
            </w:r>
          </w:p>
        </w:tc>
      </w:tr>
      <w:tr w:rsidR="00B13F31" w:rsidRPr="00363756" w14:paraId="75089A88"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45161C6" w14:textId="77777777" w:rsidR="00B13F31" w:rsidRPr="00363756" w:rsidRDefault="00B13F31" w:rsidP="00B13F31">
            <w:pPr>
              <w:spacing w:after="0" w:line="240" w:lineRule="auto"/>
              <w:contextualSpacing/>
              <w:jc w:val="center"/>
              <w:rPr>
                <w:sz w:val="16"/>
                <w:szCs w:val="16"/>
              </w:rPr>
            </w:pPr>
            <w:r w:rsidRPr="00363756">
              <w:rPr>
                <w:sz w:val="16"/>
                <w:szCs w:val="16"/>
              </w:rPr>
              <w:t>M10</w:t>
            </w:r>
          </w:p>
        </w:tc>
        <w:tc>
          <w:tcPr>
            <w:tcW w:w="1074" w:type="pct"/>
            <w:shd w:val="clear" w:color="auto" w:fill="FFFFFF" w:themeFill="background1"/>
            <w:vAlign w:val="center"/>
          </w:tcPr>
          <w:p w14:paraId="11209A29" w14:textId="49A5E91C"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473</w:t>
            </w:r>
          </w:p>
        </w:tc>
        <w:tc>
          <w:tcPr>
            <w:tcW w:w="1075" w:type="pct"/>
            <w:shd w:val="clear" w:color="auto" w:fill="FFFFFF" w:themeFill="background1"/>
            <w:vAlign w:val="center"/>
          </w:tcPr>
          <w:p w14:paraId="2AC6D756" w14:textId="7CECA252"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w:t>
            </w:r>
          </w:p>
        </w:tc>
        <w:tc>
          <w:tcPr>
            <w:tcW w:w="1075" w:type="pct"/>
            <w:shd w:val="clear" w:color="auto" w:fill="FFFFFF" w:themeFill="background1"/>
            <w:vAlign w:val="center"/>
          </w:tcPr>
          <w:p w14:paraId="293FB9D0" w14:textId="1D1C2B1D"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0,00</w:t>
            </w:r>
          </w:p>
        </w:tc>
        <w:tc>
          <w:tcPr>
            <w:tcW w:w="1075" w:type="pct"/>
            <w:shd w:val="clear" w:color="auto" w:fill="FFFFFF" w:themeFill="background1"/>
            <w:vAlign w:val="center"/>
          </w:tcPr>
          <w:p w14:paraId="0CC8238D" w14:textId="5CAEACCF"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-1,56</w:t>
            </w:r>
          </w:p>
        </w:tc>
      </w:tr>
      <w:tr w:rsidR="00B13F31" w:rsidRPr="00363756" w14:paraId="7535BB4E"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61D4A17" w14:textId="77777777" w:rsidR="00B13F31" w:rsidRPr="00363756" w:rsidRDefault="00B13F31" w:rsidP="00B13F31">
            <w:pPr>
              <w:spacing w:after="0" w:line="240" w:lineRule="auto"/>
              <w:contextualSpacing/>
              <w:jc w:val="center"/>
              <w:rPr>
                <w:sz w:val="16"/>
                <w:szCs w:val="16"/>
              </w:rPr>
            </w:pPr>
            <w:r w:rsidRPr="00363756">
              <w:rPr>
                <w:sz w:val="16"/>
                <w:szCs w:val="16"/>
              </w:rPr>
              <w:t>M11</w:t>
            </w:r>
          </w:p>
        </w:tc>
        <w:tc>
          <w:tcPr>
            <w:tcW w:w="1074" w:type="pct"/>
            <w:shd w:val="clear" w:color="auto" w:fill="FFFFFF" w:themeFill="background1"/>
            <w:vAlign w:val="center"/>
          </w:tcPr>
          <w:p w14:paraId="0CB049C6" w14:textId="342860A9"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2 000</w:t>
            </w:r>
          </w:p>
        </w:tc>
        <w:tc>
          <w:tcPr>
            <w:tcW w:w="1075" w:type="pct"/>
            <w:shd w:val="clear" w:color="auto" w:fill="FFFFFF" w:themeFill="background1"/>
            <w:vAlign w:val="center"/>
          </w:tcPr>
          <w:p w14:paraId="620AD63E" w14:textId="0C10F69C"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5</w:t>
            </w:r>
          </w:p>
        </w:tc>
        <w:tc>
          <w:tcPr>
            <w:tcW w:w="1075" w:type="pct"/>
            <w:shd w:val="clear" w:color="auto" w:fill="FFFFFF" w:themeFill="background1"/>
            <w:vAlign w:val="center"/>
          </w:tcPr>
          <w:p w14:paraId="54C9F3E5" w14:textId="01D16F87"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0,25</w:t>
            </w:r>
          </w:p>
        </w:tc>
        <w:tc>
          <w:tcPr>
            <w:tcW w:w="1075" w:type="pct"/>
            <w:shd w:val="clear" w:color="auto" w:fill="FFFFFF" w:themeFill="background1"/>
            <w:vAlign w:val="center"/>
          </w:tcPr>
          <w:p w14:paraId="629E7D31" w14:textId="5AB05200"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-0,50</w:t>
            </w:r>
          </w:p>
        </w:tc>
      </w:tr>
      <w:tr w:rsidR="00B13F31" w:rsidRPr="00363756" w14:paraId="5F815457"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95F9EDE" w14:textId="77777777" w:rsidR="00B13F31" w:rsidRPr="00363756" w:rsidRDefault="00B13F31" w:rsidP="00B13F31">
            <w:pPr>
              <w:spacing w:after="0" w:line="240" w:lineRule="auto"/>
              <w:contextualSpacing/>
              <w:jc w:val="center"/>
              <w:rPr>
                <w:sz w:val="16"/>
                <w:szCs w:val="16"/>
              </w:rPr>
            </w:pPr>
            <w:r w:rsidRPr="00363756">
              <w:rPr>
                <w:sz w:val="16"/>
                <w:szCs w:val="16"/>
              </w:rPr>
              <w:t>M12</w:t>
            </w:r>
          </w:p>
        </w:tc>
        <w:tc>
          <w:tcPr>
            <w:tcW w:w="1074" w:type="pct"/>
            <w:shd w:val="clear" w:color="auto" w:fill="FFFFFF" w:themeFill="background1"/>
            <w:vAlign w:val="center"/>
          </w:tcPr>
          <w:p w14:paraId="545E641E" w14:textId="3946C08A"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933</w:t>
            </w:r>
          </w:p>
        </w:tc>
        <w:tc>
          <w:tcPr>
            <w:tcW w:w="1075" w:type="pct"/>
            <w:shd w:val="clear" w:color="auto" w:fill="FFFFFF" w:themeFill="background1"/>
            <w:vAlign w:val="center"/>
          </w:tcPr>
          <w:p w14:paraId="4433B8F3" w14:textId="6A55463F"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3</w:t>
            </w:r>
          </w:p>
        </w:tc>
        <w:tc>
          <w:tcPr>
            <w:tcW w:w="1075" w:type="pct"/>
            <w:shd w:val="clear" w:color="auto" w:fill="FFFFFF" w:themeFill="background1"/>
            <w:vAlign w:val="center"/>
          </w:tcPr>
          <w:p w14:paraId="0F4B2B41" w14:textId="6474D01A"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0,32</w:t>
            </w:r>
          </w:p>
        </w:tc>
        <w:tc>
          <w:tcPr>
            <w:tcW w:w="1075" w:type="pct"/>
            <w:shd w:val="clear" w:color="auto" w:fill="FFFFFF" w:themeFill="background1"/>
            <w:vAlign w:val="center"/>
          </w:tcPr>
          <w:p w14:paraId="51C72272" w14:textId="706060E4"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-0,19</w:t>
            </w:r>
          </w:p>
        </w:tc>
      </w:tr>
      <w:tr w:rsidR="00B13F31" w:rsidRPr="00363756" w14:paraId="7F4ED08B"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F8D8124" w14:textId="77777777" w:rsidR="00B13F31" w:rsidRPr="00363756" w:rsidRDefault="00B13F31" w:rsidP="00B13F31">
            <w:pPr>
              <w:spacing w:after="0" w:line="240" w:lineRule="auto"/>
              <w:contextualSpacing/>
              <w:jc w:val="center"/>
              <w:rPr>
                <w:sz w:val="16"/>
                <w:szCs w:val="16"/>
              </w:rPr>
            </w:pPr>
            <w:r w:rsidRPr="00363756">
              <w:rPr>
                <w:sz w:val="16"/>
                <w:szCs w:val="16"/>
              </w:rPr>
              <w:t>M13</w:t>
            </w:r>
          </w:p>
        </w:tc>
        <w:tc>
          <w:tcPr>
            <w:tcW w:w="1074" w:type="pct"/>
            <w:shd w:val="clear" w:color="auto" w:fill="F2F2F2" w:themeFill="background1" w:themeFillShade="F2"/>
            <w:vAlign w:val="center"/>
          </w:tcPr>
          <w:p w14:paraId="72A045B9" w14:textId="3C71F6CD"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1 607</w:t>
            </w:r>
          </w:p>
        </w:tc>
        <w:tc>
          <w:tcPr>
            <w:tcW w:w="1075" w:type="pct"/>
            <w:shd w:val="clear" w:color="auto" w:fill="F2F2F2" w:themeFill="background1" w:themeFillShade="F2"/>
            <w:vAlign w:val="center"/>
          </w:tcPr>
          <w:p w14:paraId="099FCFF5" w14:textId="7B15E691"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7</w:t>
            </w:r>
          </w:p>
        </w:tc>
        <w:tc>
          <w:tcPr>
            <w:tcW w:w="1075" w:type="pct"/>
            <w:shd w:val="clear" w:color="auto" w:fill="F2F2F2" w:themeFill="background1" w:themeFillShade="F2"/>
            <w:vAlign w:val="center"/>
          </w:tcPr>
          <w:p w14:paraId="52F9A652" w14:textId="123B4F8D"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0,44</w:t>
            </w:r>
          </w:p>
        </w:tc>
        <w:tc>
          <w:tcPr>
            <w:tcW w:w="1075" w:type="pct"/>
            <w:shd w:val="clear" w:color="auto" w:fill="F2F2F2" w:themeFill="background1" w:themeFillShade="F2"/>
            <w:vAlign w:val="center"/>
          </w:tcPr>
          <w:p w14:paraId="4E6E7A18" w14:textId="086785E7"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b/>
                <w:bCs/>
                <w:sz w:val="16"/>
                <w:szCs w:val="16"/>
              </w:rPr>
              <w:t>0,29</w:t>
            </w:r>
          </w:p>
        </w:tc>
      </w:tr>
      <w:tr w:rsidR="00B13F31" w:rsidRPr="00363756" w14:paraId="26BD31AA"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DA35EEF" w14:textId="77777777" w:rsidR="00B13F31" w:rsidRPr="00363756" w:rsidRDefault="00B13F31" w:rsidP="00B13F31">
            <w:pPr>
              <w:spacing w:after="0" w:line="240" w:lineRule="auto"/>
              <w:contextualSpacing/>
              <w:jc w:val="center"/>
              <w:rPr>
                <w:sz w:val="16"/>
                <w:szCs w:val="16"/>
              </w:rPr>
            </w:pPr>
            <w:r w:rsidRPr="00363756">
              <w:rPr>
                <w:sz w:val="16"/>
                <w:szCs w:val="16"/>
              </w:rPr>
              <w:t>M14</w:t>
            </w:r>
          </w:p>
        </w:tc>
        <w:tc>
          <w:tcPr>
            <w:tcW w:w="1074" w:type="pct"/>
            <w:shd w:val="clear" w:color="auto" w:fill="FFFFFF" w:themeFill="background1"/>
            <w:vAlign w:val="center"/>
          </w:tcPr>
          <w:p w14:paraId="4F7DA2CE" w14:textId="0688B2CF"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1 122</w:t>
            </w:r>
          </w:p>
        </w:tc>
        <w:tc>
          <w:tcPr>
            <w:tcW w:w="1075" w:type="pct"/>
            <w:shd w:val="clear" w:color="auto" w:fill="FFFFFF" w:themeFill="background1"/>
            <w:vAlign w:val="center"/>
          </w:tcPr>
          <w:p w14:paraId="21DBAA94" w14:textId="4540520A"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2</w:t>
            </w:r>
          </w:p>
        </w:tc>
        <w:tc>
          <w:tcPr>
            <w:tcW w:w="1075" w:type="pct"/>
            <w:shd w:val="clear" w:color="auto" w:fill="FFFFFF" w:themeFill="background1"/>
            <w:vAlign w:val="center"/>
          </w:tcPr>
          <w:p w14:paraId="032BBF45" w14:textId="4F98353B"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0,18</w:t>
            </w:r>
          </w:p>
        </w:tc>
        <w:tc>
          <w:tcPr>
            <w:tcW w:w="1075" w:type="pct"/>
            <w:shd w:val="clear" w:color="auto" w:fill="FFFFFF" w:themeFill="background1"/>
            <w:vAlign w:val="center"/>
          </w:tcPr>
          <w:p w14:paraId="405562D4" w14:textId="1D3EEBFB"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-0,80</w:t>
            </w:r>
          </w:p>
        </w:tc>
      </w:tr>
      <w:tr w:rsidR="00B13F31" w:rsidRPr="00363756" w14:paraId="6B20B328"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3271EA6" w14:textId="77777777" w:rsidR="00B13F31" w:rsidRPr="00363756" w:rsidRDefault="00B13F31" w:rsidP="00B13F31">
            <w:pPr>
              <w:spacing w:after="0" w:line="240" w:lineRule="auto"/>
              <w:contextualSpacing/>
              <w:jc w:val="center"/>
              <w:rPr>
                <w:sz w:val="16"/>
                <w:szCs w:val="16"/>
              </w:rPr>
            </w:pPr>
            <w:r w:rsidRPr="00363756">
              <w:rPr>
                <w:sz w:val="16"/>
                <w:szCs w:val="16"/>
              </w:rPr>
              <w:t>M15</w:t>
            </w:r>
          </w:p>
        </w:tc>
        <w:tc>
          <w:tcPr>
            <w:tcW w:w="1074" w:type="pct"/>
            <w:shd w:val="clear" w:color="auto" w:fill="F2F2F2" w:themeFill="background1" w:themeFillShade="F2"/>
            <w:vAlign w:val="center"/>
          </w:tcPr>
          <w:p w14:paraId="4ECFA29E" w14:textId="11EFC3F8"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1 893</w:t>
            </w:r>
          </w:p>
        </w:tc>
        <w:tc>
          <w:tcPr>
            <w:tcW w:w="1075" w:type="pct"/>
            <w:shd w:val="clear" w:color="auto" w:fill="F2F2F2" w:themeFill="background1" w:themeFillShade="F2"/>
            <w:vAlign w:val="center"/>
          </w:tcPr>
          <w:p w14:paraId="0E9E58D9" w14:textId="363DB505"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8</w:t>
            </w:r>
          </w:p>
        </w:tc>
        <w:tc>
          <w:tcPr>
            <w:tcW w:w="1075" w:type="pct"/>
            <w:shd w:val="clear" w:color="auto" w:fill="F2F2F2" w:themeFill="background1" w:themeFillShade="F2"/>
            <w:vAlign w:val="center"/>
          </w:tcPr>
          <w:p w14:paraId="6BC34150" w14:textId="785655EF"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0,42</w:t>
            </w:r>
          </w:p>
        </w:tc>
        <w:tc>
          <w:tcPr>
            <w:tcW w:w="1075" w:type="pct"/>
            <w:shd w:val="clear" w:color="auto" w:fill="F2F2F2" w:themeFill="background1" w:themeFillShade="F2"/>
            <w:vAlign w:val="center"/>
          </w:tcPr>
          <w:p w14:paraId="3CAD9B04" w14:textId="232B98DA"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b/>
                <w:bCs/>
                <w:sz w:val="16"/>
                <w:szCs w:val="16"/>
              </w:rPr>
              <w:t>0,24</w:t>
            </w:r>
          </w:p>
        </w:tc>
      </w:tr>
      <w:tr w:rsidR="00B13F31" w:rsidRPr="00363756" w14:paraId="567A525F"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085E30A" w14:textId="77777777" w:rsidR="00B13F31" w:rsidRPr="00363756" w:rsidRDefault="00B13F31" w:rsidP="00B13F31">
            <w:pPr>
              <w:spacing w:after="0" w:line="240" w:lineRule="auto"/>
              <w:contextualSpacing/>
              <w:jc w:val="center"/>
              <w:rPr>
                <w:sz w:val="16"/>
                <w:szCs w:val="16"/>
              </w:rPr>
            </w:pPr>
            <w:r w:rsidRPr="00363756">
              <w:rPr>
                <w:sz w:val="16"/>
                <w:szCs w:val="16"/>
              </w:rPr>
              <w:t>M16</w:t>
            </w:r>
          </w:p>
        </w:tc>
        <w:tc>
          <w:tcPr>
            <w:tcW w:w="1074" w:type="pct"/>
            <w:shd w:val="clear" w:color="auto" w:fill="FFFFFF" w:themeFill="background1"/>
            <w:vAlign w:val="center"/>
          </w:tcPr>
          <w:p w14:paraId="0B63EADA" w14:textId="5A93B3BE"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1 355</w:t>
            </w:r>
          </w:p>
        </w:tc>
        <w:tc>
          <w:tcPr>
            <w:tcW w:w="1075" w:type="pct"/>
            <w:shd w:val="clear" w:color="auto" w:fill="FFFFFF" w:themeFill="background1"/>
            <w:vAlign w:val="center"/>
          </w:tcPr>
          <w:p w14:paraId="1335561C" w14:textId="6F6363FA"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3</w:t>
            </w:r>
          </w:p>
        </w:tc>
        <w:tc>
          <w:tcPr>
            <w:tcW w:w="1075" w:type="pct"/>
            <w:shd w:val="clear" w:color="auto" w:fill="FFFFFF" w:themeFill="background1"/>
            <w:vAlign w:val="center"/>
          </w:tcPr>
          <w:p w14:paraId="00352A65" w14:textId="52FF537F"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0,22</w:t>
            </w:r>
          </w:p>
        </w:tc>
        <w:tc>
          <w:tcPr>
            <w:tcW w:w="1075" w:type="pct"/>
            <w:shd w:val="clear" w:color="auto" w:fill="FFFFFF" w:themeFill="background1"/>
            <w:vAlign w:val="center"/>
          </w:tcPr>
          <w:p w14:paraId="12A81D57" w14:textId="28331BB6"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-0,62</w:t>
            </w:r>
          </w:p>
        </w:tc>
      </w:tr>
      <w:tr w:rsidR="00B13F31" w:rsidRPr="00363756" w14:paraId="3129F3C9"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DB6DE76" w14:textId="77777777" w:rsidR="00B13F31" w:rsidRPr="00363756" w:rsidRDefault="00B13F31" w:rsidP="00B13F31">
            <w:pPr>
              <w:spacing w:after="0" w:line="240" w:lineRule="auto"/>
              <w:contextualSpacing/>
              <w:jc w:val="center"/>
              <w:rPr>
                <w:b w:val="0"/>
                <w:bCs w:val="0"/>
                <w:sz w:val="16"/>
                <w:szCs w:val="16"/>
              </w:rPr>
            </w:pPr>
            <w:r w:rsidRPr="00363756">
              <w:rPr>
                <w:sz w:val="16"/>
                <w:szCs w:val="16"/>
              </w:rPr>
              <w:t>M17</w:t>
            </w:r>
          </w:p>
        </w:tc>
        <w:tc>
          <w:tcPr>
            <w:tcW w:w="1074" w:type="pct"/>
            <w:shd w:val="clear" w:color="auto" w:fill="FFFFFF" w:themeFill="background1"/>
            <w:vAlign w:val="center"/>
          </w:tcPr>
          <w:p w14:paraId="5B8119A6" w14:textId="4BBAD029"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643</w:t>
            </w:r>
          </w:p>
        </w:tc>
        <w:tc>
          <w:tcPr>
            <w:tcW w:w="1075" w:type="pct"/>
            <w:shd w:val="clear" w:color="auto" w:fill="FFFFFF" w:themeFill="background1"/>
            <w:vAlign w:val="center"/>
          </w:tcPr>
          <w:p w14:paraId="02C1EBC5" w14:textId="58D093D4"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1</w:t>
            </w:r>
          </w:p>
        </w:tc>
        <w:tc>
          <w:tcPr>
            <w:tcW w:w="1075" w:type="pct"/>
            <w:shd w:val="clear" w:color="auto" w:fill="FFFFFF" w:themeFill="background1"/>
            <w:vAlign w:val="center"/>
          </w:tcPr>
          <w:p w14:paraId="647E9EB5" w14:textId="54C40B2C"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0,16</w:t>
            </w:r>
          </w:p>
        </w:tc>
        <w:tc>
          <w:tcPr>
            <w:tcW w:w="1075" w:type="pct"/>
            <w:shd w:val="clear" w:color="auto" w:fill="FFFFFF" w:themeFill="background1"/>
            <w:vAlign w:val="center"/>
          </w:tcPr>
          <w:p w14:paraId="689B8428" w14:textId="7FED8B0B"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-0,90</w:t>
            </w:r>
          </w:p>
        </w:tc>
      </w:tr>
      <w:tr w:rsidR="00B13F31" w:rsidRPr="00363756" w14:paraId="34F2FEC5"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17A2629" w14:textId="77777777" w:rsidR="00B13F31" w:rsidRPr="00363756" w:rsidRDefault="00B13F31" w:rsidP="00B13F31">
            <w:pPr>
              <w:spacing w:after="0" w:line="240" w:lineRule="auto"/>
              <w:contextualSpacing/>
              <w:jc w:val="center"/>
              <w:rPr>
                <w:b w:val="0"/>
                <w:bCs w:val="0"/>
                <w:sz w:val="16"/>
                <w:szCs w:val="16"/>
              </w:rPr>
            </w:pPr>
            <w:r w:rsidRPr="00363756">
              <w:rPr>
                <w:sz w:val="16"/>
                <w:szCs w:val="16"/>
              </w:rPr>
              <w:t>M18</w:t>
            </w:r>
          </w:p>
        </w:tc>
        <w:tc>
          <w:tcPr>
            <w:tcW w:w="1074" w:type="pct"/>
            <w:shd w:val="clear" w:color="auto" w:fill="FFFFFF" w:themeFill="background1"/>
            <w:vAlign w:val="center"/>
          </w:tcPr>
          <w:p w14:paraId="3616B8F4" w14:textId="56FC330F"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2 390</w:t>
            </w:r>
          </w:p>
        </w:tc>
        <w:tc>
          <w:tcPr>
            <w:tcW w:w="1075" w:type="pct"/>
            <w:shd w:val="clear" w:color="auto" w:fill="FFFFFF" w:themeFill="background1"/>
            <w:vAlign w:val="center"/>
          </w:tcPr>
          <w:p w14:paraId="20C23C1D" w14:textId="243FAF47"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8</w:t>
            </w:r>
          </w:p>
        </w:tc>
        <w:tc>
          <w:tcPr>
            <w:tcW w:w="1075" w:type="pct"/>
            <w:shd w:val="clear" w:color="auto" w:fill="FFFFFF" w:themeFill="background1"/>
            <w:vAlign w:val="center"/>
          </w:tcPr>
          <w:p w14:paraId="5688E559" w14:textId="3A33EEB1"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0,33</w:t>
            </w:r>
          </w:p>
        </w:tc>
        <w:tc>
          <w:tcPr>
            <w:tcW w:w="1075" w:type="pct"/>
            <w:shd w:val="clear" w:color="auto" w:fill="FFFFFF" w:themeFill="background1"/>
            <w:vAlign w:val="center"/>
          </w:tcPr>
          <w:p w14:paraId="5CD365BE" w14:textId="7558C31B"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-0,14</w:t>
            </w:r>
          </w:p>
        </w:tc>
      </w:tr>
      <w:tr w:rsidR="00B13F31" w:rsidRPr="00363756" w14:paraId="36FFEE54" w14:textId="77777777" w:rsidTr="00B13F3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9248FC0" w14:textId="77777777" w:rsidR="00B13F31" w:rsidRPr="00363756" w:rsidRDefault="00B13F31" w:rsidP="00B13F31">
            <w:pPr>
              <w:spacing w:after="0" w:line="240" w:lineRule="auto"/>
              <w:contextualSpacing/>
              <w:jc w:val="center"/>
              <w:rPr>
                <w:b w:val="0"/>
                <w:bCs w:val="0"/>
                <w:sz w:val="16"/>
                <w:szCs w:val="16"/>
              </w:rPr>
            </w:pPr>
            <w:r w:rsidRPr="00363756">
              <w:rPr>
                <w:sz w:val="16"/>
                <w:szCs w:val="16"/>
              </w:rPr>
              <w:t>M19</w:t>
            </w:r>
          </w:p>
        </w:tc>
        <w:tc>
          <w:tcPr>
            <w:tcW w:w="1074" w:type="pct"/>
            <w:shd w:val="clear" w:color="auto" w:fill="F2F2F2" w:themeFill="background1" w:themeFillShade="F2"/>
            <w:vAlign w:val="center"/>
          </w:tcPr>
          <w:p w14:paraId="3AAB9DD4" w14:textId="6941D599"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2 071</w:t>
            </w:r>
          </w:p>
        </w:tc>
        <w:tc>
          <w:tcPr>
            <w:tcW w:w="1075" w:type="pct"/>
            <w:shd w:val="clear" w:color="auto" w:fill="F2F2F2" w:themeFill="background1" w:themeFillShade="F2"/>
            <w:vAlign w:val="center"/>
          </w:tcPr>
          <w:p w14:paraId="64D2A920" w14:textId="1DAC32EA"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12</w:t>
            </w:r>
          </w:p>
        </w:tc>
        <w:tc>
          <w:tcPr>
            <w:tcW w:w="1075" w:type="pct"/>
            <w:shd w:val="clear" w:color="auto" w:fill="F2F2F2" w:themeFill="background1" w:themeFillShade="F2"/>
            <w:vAlign w:val="center"/>
          </w:tcPr>
          <w:p w14:paraId="00AF2C09" w14:textId="7229F6CC"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0,58</w:t>
            </w:r>
          </w:p>
        </w:tc>
        <w:tc>
          <w:tcPr>
            <w:tcW w:w="1075" w:type="pct"/>
            <w:shd w:val="clear" w:color="auto" w:fill="F2F2F2" w:themeFill="background1" w:themeFillShade="F2"/>
            <w:vAlign w:val="center"/>
          </w:tcPr>
          <w:p w14:paraId="5B390EF7" w14:textId="4EEDEE5D" w:rsidR="00B13F31" w:rsidRPr="00B13F31" w:rsidRDefault="00B13F31" w:rsidP="00B13F3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b/>
                <w:bCs/>
                <w:sz w:val="16"/>
                <w:szCs w:val="16"/>
              </w:rPr>
              <w:t>0,90</w:t>
            </w:r>
          </w:p>
        </w:tc>
      </w:tr>
    </w:tbl>
    <w:p w14:paraId="1366CE3B" w14:textId="2DC9429C" w:rsidR="00B13F31" w:rsidRDefault="00B13F31" w:rsidP="00B13F31">
      <w:pPr>
        <w:rPr>
          <w:sz w:val="16"/>
          <w:szCs w:val="18"/>
          <w:lang w:bidi="en-US"/>
        </w:rPr>
      </w:pPr>
      <w:r w:rsidRPr="002D642D">
        <w:rPr>
          <w:sz w:val="16"/>
          <w:szCs w:val="18"/>
          <w:lang w:bidi="en-US"/>
        </w:rPr>
        <w:t>Źródło: Opracowanie własne na podstawie danych przekazanych przez Urząd Miasta Łuków.</w:t>
      </w:r>
    </w:p>
    <w:p w14:paraId="1D0D1DCF" w14:textId="5264AEBF" w:rsidR="001B69BD" w:rsidRDefault="001B69BD" w:rsidP="00B13F31">
      <w:pPr>
        <w:rPr>
          <w:lang w:bidi="en-US"/>
        </w:rPr>
      </w:pPr>
      <w:r w:rsidRPr="001B69BD">
        <w:rPr>
          <w:lang w:bidi="en-US"/>
        </w:rPr>
        <w:t xml:space="preserve">Największy udział osób objętych procedurą „Niebieskiej karty” </w:t>
      </w:r>
      <w:r>
        <w:rPr>
          <w:lang w:bidi="en-US"/>
        </w:rPr>
        <w:t xml:space="preserve">w liczbie mieszkańców </w:t>
      </w:r>
      <w:r w:rsidRPr="001B69BD">
        <w:rPr>
          <w:lang w:bidi="en-US"/>
        </w:rPr>
        <w:t>występuje w jednost</w:t>
      </w:r>
      <w:r>
        <w:rPr>
          <w:lang w:bidi="en-US"/>
        </w:rPr>
        <w:t>kach: M6 (1,78), M1 (1,63), M3 (1,41) oraz M4 (1,26), położonych na obrzeżach miasta</w:t>
      </w:r>
      <w:r w:rsidRPr="001B69BD">
        <w:rPr>
          <w:lang w:bidi="en-US"/>
        </w:rPr>
        <w:t xml:space="preserve">. </w:t>
      </w:r>
      <w:r>
        <w:rPr>
          <w:lang w:bidi="en-US"/>
        </w:rPr>
        <w:t>Relatywnie w</w:t>
      </w:r>
      <w:r w:rsidRPr="001B69BD">
        <w:rPr>
          <w:lang w:bidi="en-US"/>
        </w:rPr>
        <w:t>ysoki procent mieszkańców narażonych na przemoc w</w:t>
      </w:r>
      <w:r>
        <w:rPr>
          <w:lang w:bidi="en-US"/>
        </w:rPr>
        <w:t> </w:t>
      </w:r>
      <w:r w:rsidRPr="001B69BD">
        <w:rPr>
          <w:lang w:bidi="en-US"/>
        </w:rPr>
        <w:t xml:space="preserve">rodzinie zamieszkuje również jednostki: </w:t>
      </w:r>
      <w:r>
        <w:rPr>
          <w:lang w:bidi="en-US"/>
        </w:rPr>
        <w:t>M19 (0,90), M7 (0,59), M13 (0,29) oraz M15 (0,24).</w:t>
      </w:r>
    </w:p>
    <w:p w14:paraId="7B90B2D2" w14:textId="77777777" w:rsidR="001B69BD" w:rsidRDefault="001B69BD">
      <w:pPr>
        <w:spacing w:after="160" w:line="300" w:lineRule="auto"/>
        <w:jc w:val="left"/>
        <w:rPr>
          <w:lang w:bidi="en-US"/>
        </w:rPr>
      </w:pPr>
      <w:r>
        <w:rPr>
          <w:lang w:bidi="en-US"/>
        </w:rPr>
        <w:br w:type="page"/>
      </w:r>
    </w:p>
    <w:p w14:paraId="43F98275" w14:textId="41D151BC" w:rsidR="00B13F31" w:rsidRPr="002D642D" w:rsidRDefault="00B13F31" w:rsidP="00B13F31">
      <w:pPr>
        <w:pStyle w:val="Legenda"/>
        <w:rPr>
          <w:szCs w:val="18"/>
          <w:lang w:bidi="en-US"/>
        </w:rPr>
      </w:pPr>
      <w:bookmarkStart w:id="59" w:name="_Toc111487575"/>
      <w:r w:rsidRPr="002D642D">
        <w:lastRenderedPageBreak/>
        <w:t xml:space="preserve">Ryc. </w:t>
      </w:r>
      <w:fldSimple w:instr=" SEQ Ryc. \* ARABIC ">
        <w:r w:rsidR="00017EB1">
          <w:rPr>
            <w:noProof/>
          </w:rPr>
          <w:t>12</w:t>
        </w:r>
      </w:fldSimple>
      <w:r>
        <w:t xml:space="preserve">. </w:t>
      </w:r>
      <w:r w:rsidRPr="001C79E4">
        <w:t xml:space="preserve">Zestandaryzowany wskaźnik cząstkowy – </w:t>
      </w:r>
      <w:r w:rsidR="001B69BD" w:rsidRPr="001B69BD">
        <w:t>Liczba osób objętych procedurą „Niebieskiej karty” na 100 mieszkańców</w:t>
      </w:r>
      <w:bookmarkEnd w:id="59"/>
    </w:p>
    <w:p w14:paraId="560EA4E2" w14:textId="77777777" w:rsidR="00B13F31" w:rsidRDefault="00B13F31" w:rsidP="00B13F31">
      <w:pPr>
        <w:spacing w:after="0"/>
        <w:jc w:val="center"/>
        <w:rPr>
          <w:lang w:bidi="en-US"/>
        </w:rPr>
      </w:pPr>
      <w:r>
        <w:rPr>
          <w:noProof/>
          <w:lang w:bidi="en-US"/>
        </w:rPr>
        <w:drawing>
          <wp:inline distT="0" distB="0" distL="0" distR="0" wp14:anchorId="29BD6D81" wp14:editId="3745CE51">
            <wp:extent cx="5905332" cy="4175998"/>
            <wp:effectExtent l="0" t="0" r="635"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05332" cy="4175998"/>
                    </a:xfrm>
                    <a:prstGeom prst="rect">
                      <a:avLst/>
                    </a:prstGeom>
                  </pic:spPr>
                </pic:pic>
              </a:graphicData>
            </a:graphic>
          </wp:inline>
        </w:drawing>
      </w:r>
    </w:p>
    <w:p w14:paraId="0AD85EE7" w14:textId="77777777" w:rsidR="00B13F31" w:rsidRDefault="00B13F31" w:rsidP="00B13F31">
      <w:pPr>
        <w:rPr>
          <w:lang w:bidi="en-US"/>
        </w:rPr>
      </w:pPr>
      <w:r w:rsidRPr="002D642D">
        <w:rPr>
          <w:sz w:val="16"/>
          <w:szCs w:val="18"/>
          <w:lang w:bidi="en-US"/>
        </w:rPr>
        <w:t>Źródło: Opracowanie własne</w:t>
      </w:r>
      <w:r>
        <w:rPr>
          <w:sz w:val="16"/>
          <w:szCs w:val="18"/>
          <w:lang w:bidi="en-US"/>
        </w:rPr>
        <w:t>.</w:t>
      </w:r>
    </w:p>
    <w:p w14:paraId="67D82041" w14:textId="470094AC" w:rsidR="00B13F31" w:rsidRDefault="001B69BD" w:rsidP="000C4A04">
      <w:pPr>
        <w:rPr>
          <w:lang w:bidi="en-US"/>
        </w:rPr>
      </w:pPr>
      <w:r w:rsidRPr="001B69BD">
        <w:rPr>
          <w:lang w:bidi="en-US"/>
        </w:rPr>
        <w:t>Analizowane zjawiska dotyczą różnych aspektów przestępczości oraz poczucia bezpieczeństwa mieszkańców jednostek, dlatego też przy sumowaniu wskaźników cząstkowych przyznano im równe wagi.</w:t>
      </w:r>
    </w:p>
    <w:p w14:paraId="105D719E" w14:textId="698DE8B0" w:rsidR="001B69BD" w:rsidRPr="006A6CE9" w:rsidRDefault="001B69BD" w:rsidP="001B69BD">
      <w:pPr>
        <w:pStyle w:val="Legenda"/>
      </w:pPr>
      <w:bookmarkStart w:id="60" w:name="_Toc111487533"/>
      <w:r w:rsidRPr="006A6CE9">
        <w:t xml:space="preserve">Tabela </w:t>
      </w:r>
      <w:fldSimple w:instr=" SEQ Tabela \* ARABIC ">
        <w:r w:rsidR="00017EB1">
          <w:rPr>
            <w:noProof/>
          </w:rPr>
          <w:t>14</w:t>
        </w:r>
      </w:fldSimple>
      <w:r w:rsidRPr="006A6CE9">
        <w:t xml:space="preserve">. </w:t>
      </w:r>
      <w:r w:rsidRPr="00305E40">
        <w:t xml:space="preserve">Zestandaryzowany wskaźnik – </w:t>
      </w:r>
      <w:r w:rsidR="00464C76">
        <w:t>Przestępczość</w:t>
      </w:r>
      <w:bookmarkEnd w:id="60"/>
    </w:p>
    <w:tbl>
      <w:tblPr>
        <w:tblStyle w:val="Tabelasiatki1jasnaakcent31"/>
        <w:tblW w:w="5000" w:type="pct"/>
        <w:tblLook w:val="04A0" w:firstRow="1" w:lastRow="0" w:firstColumn="1" w:lastColumn="0" w:noHBand="0" w:noVBand="1"/>
      </w:tblPr>
      <w:tblGrid>
        <w:gridCol w:w="1157"/>
        <w:gridCol w:w="1976"/>
        <w:gridCol w:w="1976"/>
        <w:gridCol w:w="1976"/>
        <w:gridCol w:w="1977"/>
      </w:tblGrid>
      <w:tr w:rsidR="001B69BD" w:rsidRPr="006A6CE9" w14:paraId="7B6FCE0F" w14:textId="77777777" w:rsidTr="001B69B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BDC7D9B" w14:textId="77777777" w:rsidR="001B69BD" w:rsidRPr="006A6CE9" w:rsidRDefault="001B69BD" w:rsidP="00673B7B">
            <w:pPr>
              <w:spacing w:after="0" w:line="240" w:lineRule="auto"/>
              <w:contextualSpacing/>
              <w:jc w:val="center"/>
              <w:rPr>
                <w:sz w:val="16"/>
                <w:szCs w:val="16"/>
              </w:rPr>
            </w:pPr>
            <w:r w:rsidRPr="006A6CE9">
              <w:rPr>
                <w:sz w:val="16"/>
                <w:szCs w:val="16"/>
              </w:rPr>
              <w:t>Numer jednostki analitycznej</w:t>
            </w:r>
          </w:p>
        </w:tc>
        <w:tc>
          <w:tcPr>
            <w:tcW w:w="1090" w:type="pct"/>
            <w:vAlign w:val="center"/>
          </w:tcPr>
          <w:p w14:paraId="04CBA0E4" w14:textId="11EA07C9" w:rsidR="001B69BD" w:rsidRPr="00305E40" w:rsidRDefault="001B69BD" w:rsidP="00673B7B">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w:t>
            </w:r>
            <w:r w:rsidRPr="00305E40">
              <w:rPr>
                <w:sz w:val="16"/>
                <w:szCs w:val="16"/>
              </w:rPr>
              <w:t xml:space="preserve">skaźnik cząstkowy – </w:t>
            </w:r>
            <w:r w:rsidRPr="001B69BD">
              <w:rPr>
                <w:sz w:val="16"/>
                <w:szCs w:val="16"/>
              </w:rPr>
              <w:t>Liczba interwencji z powodu zakłócania miru domowego i porządku publicznego na 100 mieszkańców</w:t>
            </w:r>
          </w:p>
        </w:tc>
        <w:tc>
          <w:tcPr>
            <w:tcW w:w="1090" w:type="pct"/>
          </w:tcPr>
          <w:p w14:paraId="5F32F34E" w14:textId="7DD1D38F" w:rsidR="001B69BD" w:rsidRDefault="001B69BD" w:rsidP="00673B7B">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1B69BD">
              <w:rPr>
                <w:sz w:val="16"/>
                <w:szCs w:val="16"/>
              </w:rPr>
              <w:t>Wskaźnik cząstkowy – Liczba wykroczeń i</w:t>
            </w:r>
            <w:r w:rsidR="00B63219">
              <w:rPr>
                <w:sz w:val="16"/>
                <w:szCs w:val="16"/>
              </w:rPr>
              <w:t xml:space="preserve"> </w:t>
            </w:r>
            <w:r w:rsidRPr="001B69BD">
              <w:rPr>
                <w:sz w:val="16"/>
                <w:szCs w:val="16"/>
              </w:rPr>
              <w:t>przestępstw nieletnich odnotowanych przez służby porządkowe na 100 mieszkańców</w:t>
            </w:r>
          </w:p>
        </w:tc>
        <w:tc>
          <w:tcPr>
            <w:tcW w:w="1090" w:type="pct"/>
            <w:vAlign w:val="center"/>
          </w:tcPr>
          <w:p w14:paraId="12E80ECB" w14:textId="7DD022FC" w:rsidR="001B69BD" w:rsidRPr="00305E40" w:rsidRDefault="001B69BD" w:rsidP="00673B7B">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w:t>
            </w:r>
            <w:r w:rsidRPr="00305E40">
              <w:rPr>
                <w:sz w:val="16"/>
                <w:szCs w:val="16"/>
              </w:rPr>
              <w:t>skaźnik cząstkowy –</w:t>
            </w:r>
            <w:r>
              <w:t xml:space="preserve"> </w:t>
            </w:r>
            <w:r w:rsidRPr="001B69BD">
              <w:rPr>
                <w:sz w:val="16"/>
                <w:szCs w:val="16"/>
              </w:rPr>
              <w:t>Liczba osób objętych procedurą „Niebieskiej karty” na 100 mieszkańców</w:t>
            </w:r>
            <w:r>
              <w:rPr>
                <w:sz w:val="16"/>
                <w:szCs w:val="16"/>
              </w:rPr>
              <w:t xml:space="preserve"> </w:t>
            </w:r>
          </w:p>
        </w:tc>
        <w:tc>
          <w:tcPr>
            <w:tcW w:w="1091" w:type="pct"/>
            <w:vAlign w:val="center"/>
          </w:tcPr>
          <w:p w14:paraId="6B8C2B8E" w14:textId="5AD49B13" w:rsidR="001B69BD" w:rsidRPr="00305E40" w:rsidRDefault="001B69BD" w:rsidP="00673B7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305E40">
              <w:rPr>
                <w:sz w:val="16"/>
                <w:szCs w:val="16"/>
              </w:rPr>
              <w:t xml:space="preserve">Zestandaryzowany wskaźnik - </w:t>
            </w:r>
            <w:r>
              <w:rPr>
                <w:sz w:val="16"/>
                <w:szCs w:val="16"/>
              </w:rPr>
              <w:t>Przestępczość</w:t>
            </w:r>
          </w:p>
        </w:tc>
      </w:tr>
      <w:tr w:rsidR="00747038" w:rsidRPr="006A6CE9" w14:paraId="2ED7DE76" w14:textId="77777777" w:rsidTr="00DA2AB4">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0B410FD0" w14:textId="77777777" w:rsidR="00747038" w:rsidRPr="001C79E4" w:rsidRDefault="00747038" w:rsidP="00747038">
            <w:pPr>
              <w:spacing w:after="0" w:line="240" w:lineRule="auto"/>
              <w:contextualSpacing/>
              <w:jc w:val="center"/>
              <w:rPr>
                <w:sz w:val="16"/>
                <w:szCs w:val="18"/>
              </w:rPr>
            </w:pPr>
            <w:r w:rsidRPr="001C79E4">
              <w:rPr>
                <w:sz w:val="16"/>
                <w:szCs w:val="18"/>
              </w:rPr>
              <w:t>M1</w:t>
            </w:r>
          </w:p>
        </w:tc>
        <w:tc>
          <w:tcPr>
            <w:tcW w:w="1090" w:type="pct"/>
            <w:shd w:val="clear" w:color="auto" w:fill="auto"/>
            <w:vAlign w:val="center"/>
          </w:tcPr>
          <w:p w14:paraId="5A084380" w14:textId="7E0581CC"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-0,07</w:t>
            </w:r>
          </w:p>
        </w:tc>
        <w:tc>
          <w:tcPr>
            <w:tcW w:w="1090" w:type="pct"/>
            <w:shd w:val="clear" w:color="auto" w:fill="F2F2F2" w:themeFill="background1" w:themeFillShade="F2"/>
            <w:vAlign w:val="center"/>
          </w:tcPr>
          <w:p w14:paraId="42BBC7AE" w14:textId="5FDB15EB"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b/>
                <w:bCs/>
                <w:sz w:val="16"/>
                <w:szCs w:val="16"/>
              </w:rPr>
              <w:t>0,24</w:t>
            </w:r>
          </w:p>
        </w:tc>
        <w:tc>
          <w:tcPr>
            <w:tcW w:w="1090" w:type="pct"/>
            <w:shd w:val="clear" w:color="auto" w:fill="F2F2F2" w:themeFill="background1" w:themeFillShade="F2"/>
            <w:vAlign w:val="center"/>
          </w:tcPr>
          <w:p w14:paraId="0A127466" w14:textId="0528EBBF"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b/>
                <w:bCs/>
                <w:sz w:val="16"/>
                <w:szCs w:val="16"/>
              </w:rPr>
              <w:t>1,63</w:t>
            </w:r>
          </w:p>
        </w:tc>
        <w:tc>
          <w:tcPr>
            <w:tcW w:w="1091" w:type="pct"/>
            <w:shd w:val="clear" w:color="auto" w:fill="F2F2F2" w:themeFill="background1" w:themeFillShade="F2"/>
            <w:vAlign w:val="center"/>
          </w:tcPr>
          <w:p w14:paraId="010819F1" w14:textId="6665ED46"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64C76">
              <w:rPr>
                <w:b/>
                <w:bCs/>
                <w:color w:val="9B2D1F" w:themeColor="accent2"/>
                <w:sz w:val="16"/>
                <w:szCs w:val="16"/>
              </w:rPr>
              <w:t>0,60</w:t>
            </w:r>
          </w:p>
        </w:tc>
      </w:tr>
      <w:tr w:rsidR="00747038" w:rsidRPr="006A6CE9" w14:paraId="11D62EFF"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2A7E1948" w14:textId="77777777" w:rsidR="00747038" w:rsidRPr="001C79E4" w:rsidRDefault="00747038" w:rsidP="00747038">
            <w:pPr>
              <w:spacing w:after="0" w:line="240" w:lineRule="auto"/>
              <w:contextualSpacing/>
              <w:jc w:val="center"/>
              <w:rPr>
                <w:sz w:val="16"/>
                <w:szCs w:val="18"/>
              </w:rPr>
            </w:pPr>
            <w:r w:rsidRPr="001C79E4">
              <w:rPr>
                <w:sz w:val="16"/>
                <w:szCs w:val="18"/>
              </w:rPr>
              <w:t>M2</w:t>
            </w:r>
          </w:p>
        </w:tc>
        <w:tc>
          <w:tcPr>
            <w:tcW w:w="1090" w:type="pct"/>
            <w:shd w:val="clear" w:color="auto" w:fill="auto"/>
            <w:vAlign w:val="center"/>
          </w:tcPr>
          <w:p w14:paraId="429C97EA" w14:textId="34516B31"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-0,14</w:t>
            </w:r>
          </w:p>
        </w:tc>
        <w:tc>
          <w:tcPr>
            <w:tcW w:w="1090" w:type="pct"/>
            <w:shd w:val="clear" w:color="auto" w:fill="auto"/>
            <w:vAlign w:val="center"/>
          </w:tcPr>
          <w:p w14:paraId="413F2AF0" w14:textId="4AE60FAB"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-0,72</w:t>
            </w:r>
          </w:p>
        </w:tc>
        <w:tc>
          <w:tcPr>
            <w:tcW w:w="1090" w:type="pct"/>
            <w:shd w:val="clear" w:color="auto" w:fill="FFFFFF" w:themeFill="background1"/>
            <w:vAlign w:val="center"/>
          </w:tcPr>
          <w:p w14:paraId="0C7CC969" w14:textId="0DE8BC6E"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-0,49</w:t>
            </w:r>
          </w:p>
        </w:tc>
        <w:tc>
          <w:tcPr>
            <w:tcW w:w="1091" w:type="pct"/>
            <w:shd w:val="clear" w:color="auto" w:fill="FFFFFF" w:themeFill="background1"/>
            <w:vAlign w:val="center"/>
          </w:tcPr>
          <w:p w14:paraId="2A477166" w14:textId="6F4C8CBD"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64C76">
              <w:rPr>
                <w:sz w:val="16"/>
                <w:szCs w:val="16"/>
              </w:rPr>
              <w:t>-0,45</w:t>
            </w:r>
          </w:p>
        </w:tc>
      </w:tr>
      <w:tr w:rsidR="00747038" w:rsidRPr="006A6CE9" w14:paraId="79AD6C22"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0D5B76A" w14:textId="77777777" w:rsidR="00747038" w:rsidRPr="001C79E4" w:rsidRDefault="00747038" w:rsidP="00747038">
            <w:pPr>
              <w:spacing w:after="0" w:line="240" w:lineRule="auto"/>
              <w:contextualSpacing/>
              <w:jc w:val="center"/>
              <w:rPr>
                <w:sz w:val="16"/>
                <w:szCs w:val="18"/>
              </w:rPr>
            </w:pPr>
            <w:r w:rsidRPr="001C79E4">
              <w:rPr>
                <w:sz w:val="16"/>
                <w:szCs w:val="18"/>
              </w:rPr>
              <w:t>M3</w:t>
            </w:r>
          </w:p>
        </w:tc>
        <w:tc>
          <w:tcPr>
            <w:tcW w:w="1090" w:type="pct"/>
            <w:shd w:val="clear" w:color="auto" w:fill="auto"/>
            <w:vAlign w:val="center"/>
          </w:tcPr>
          <w:p w14:paraId="01EA41FE" w14:textId="328A08D9"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-0,74</w:t>
            </w:r>
          </w:p>
        </w:tc>
        <w:tc>
          <w:tcPr>
            <w:tcW w:w="1090" w:type="pct"/>
            <w:shd w:val="clear" w:color="auto" w:fill="auto"/>
            <w:vAlign w:val="center"/>
          </w:tcPr>
          <w:p w14:paraId="6A75C73A" w14:textId="06BF6C14"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-0,46</w:t>
            </w:r>
          </w:p>
        </w:tc>
        <w:tc>
          <w:tcPr>
            <w:tcW w:w="1090" w:type="pct"/>
            <w:shd w:val="clear" w:color="auto" w:fill="F2F2F2" w:themeFill="background1" w:themeFillShade="F2"/>
            <w:vAlign w:val="center"/>
          </w:tcPr>
          <w:p w14:paraId="12F250A5" w14:textId="34918AB9"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b/>
                <w:bCs/>
                <w:sz w:val="16"/>
                <w:szCs w:val="16"/>
              </w:rPr>
              <w:t>1,41</w:t>
            </w:r>
          </w:p>
        </w:tc>
        <w:tc>
          <w:tcPr>
            <w:tcW w:w="1091" w:type="pct"/>
            <w:shd w:val="clear" w:color="auto" w:fill="F2F2F2" w:themeFill="background1" w:themeFillShade="F2"/>
            <w:vAlign w:val="center"/>
          </w:tcPr>
          <w:p w14:paraId="750C733A" w14:textId="66C02798"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64C76">
              <w:rPr>
                <w:b/>
                <w:bCs/>
                <w:color w:val="9B2D1F" w:themeColor="accent2"/>
                <w:sz w:val="16"/>
                <w:szCs w:val="16"/>
              </w:rPr>
              <w:t>0,07</w:t>
            </w:r>
          </w:p>
        </w:tc>
      </w:tr>
      <w:tr w:rsidR="00747038" w:rsidRPr="006A6CE9" w14:paraId="2612869D"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0D1A3C21" w14:textId="77777777" w:rsidR="00747038" w:rsidRPr="001C79E4" w:rsidRDefault="00747038" w:rsidP="00747038">
            <w:pPr>
              <w:spacing w:after="0" w:line="240" w:lineRule="auto"/>
              <w:contextualSpacing/>
              <w:jc w:val="center"/>
              <w:rPr>
                <w:sz w:val="16"/>
                <w:szCs w:val="18"/>
              </w:rPr>
            </w:pPr>
            <w:r w:rsidRPr="001C79E4">
              <w:rPr>
                <w:sz w:val="16"/>
                <w:szCs w:val="18"/>
              </w:rPr>
              <w:t>M4</w:t>
            </w:r>
          </w:p>
        </w:tc>
        <w:tc>
          <w:tcPr>
            <w:tcW w:w="1090" w:type="pct"/>
            <w:shd w:val="clear" w:color="auto" w:fill="auto"/>
            <w:vAlign w:val="center"/>
          </w:tcPr>
          <w:p w14:paraId="4281877E" w14:textId="748242B2"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-0,89</w:t>
            </w:r>
          </w:p>
        </w:tc>
        <w:tc>
          <w:tcPr>
            <w:tcW w:w="1090" w:type="pct"/>
            <w:shd w:val="clear" w:color="auto" w:fill="auto"/>
            <w:vAlign w:val="center"/>
          </w:tcPr>
          <w:p w14:paraId="2944AD69" w14:textId="76764A85"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-0,43</w:t>
            </w:r>
          </w:p>
        </w:tc>
        <w:tc>
          <w:tcPr>
            <w:tcW w:w="1090" w:type="pct"/>
            <w:shd w:val="clear" w:color="auto" w:fill="F2F2F2" w:themeFill="background1" w:themeFillShade="F2"/>
            <w:vAlign w:val="center"/>
          </w:tcPr>
          <w:p w14:paraId="7E37CDE1" w14:textId="4E83AEFA"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b/>
                <w:bCs/>
                <w:sz w:val="16"/>
                <w:szCs w:val="16"/>
              </w:rPr>
              <w:t>1,26</w:t>
            </w:r>
          </w:p>
        </w:tc>
        <w:tc>
          <w:tcPr>
            <w:tcW w:w="1091" w:type="pct"/>
            <w:shd w:val="clear" w:color="auto" w:fill="FFFFFF" w:themeFill="background1"/>
            <w:vAlign w:val="center"/>
          </w:tcPr>
          <w:p w14:paraId="3DE21A2A" w14:textId="74BBD2A6"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64C76">
              <w:rPr>
                <w:sz w:val="16"/>
                <w:szCs w:val="16"/>
              </w:rPr>
              <w:t>-0,02</w:t>
            </w:r>
          </w:p>
        </w:tc>
      </w:tr>
      <w:tr w:rsidR="00747038" w:rsidRPr="006A6CE9" w14:paraId="17A4B3CF"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2FC30835" w14:textId="77777777" w:rsidR="00747038" w:rsidRPr="001C79E4" w:rsidRDefault="00747038" w:rsidP="00747038">
            <w:pPr>
              <w:spacing w:after="0" w:line="240" w:lineRule="auto"/>
              <w:contextualSpacing/>
              <w:jc w:val="center"/>
              <w:rPr>
                <w:sz w:val="16"/>
                <w:szCs w:val="18"/>
              </w:rPr>
            </w:pPr>
            <w:r w:rsidRPr="001C79E4">
              <w:rPr>
                <w:sz w:val="16"/>
                <w:szCs w:val="18"/>
              </w:rPr>
              <w:t>M5</w:t>
            </w:r>
          </w:p>
        </w:tc>
        <w:tc>
          <w:tcPr>
            <w:tcW w:w="1090" w:type="pct"/>
            <w:shd w:val="clear" w:color="auto" w:fill="F2F2F2" w:themeFill="background1" w:themeFillShade="F2"/>
            <w:vAlign w:val="center"/>
          </w:tcPr>
          <w:p w14:paraId="681EA48E" w14:textId="4445AD03"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b/>
                <w:bCs/>
                <w:sz w:val="16"/>
                <w:szCs w:val="16"/>
              </w:rPr>
              <w:t>0,63</w:t>
            </w:r>
          </w:p>
        </w:tc>
        <w:tc>
          <w:tcPr>
            <w:tcW w:w="1090" w:type="pct"/>
            <w:shd w:val="clear" w:color="auto" w:fill="F2F2F2" w:themeFill="background1" w:themeFillShade="F2"/>
            <w:vAlign w:val="center"/>
          </w:tcPr>
          <w:p w14:paraId="5F0CFA17" w14:textId="67D345B7"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b/>
                <w:bCs/>
                <w:sz w:val="16"/>
                <w:szCs w:val="16"/>
              </w:rPr>
              <w:t>0,56</w:t>
            </w:r>
          </w:p>
        </w:tc>
        <w:tc>
          <w:tcPr>
            <w:tcW w:w="1090" w:type="pct"/>
            <w:shd w:val="clear" w:color="auto" w:fill="FFFFFF" w:themeFill="background1"/>
            <w:vAlign w:val="center"/>
          </w:tcPr>
          <w:p w14:paraId="7A9BCA7A" w14:textId="2CDC8982"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-1,56</w:t>
            </w:r>
          </w:p>
        </w:tc>
        <w:tc>
          <w:tcPr>
            <w:tcW w:w="1091" w:type="pct"/>
            <w:shd w:val="clear" w:color="auto" w:fill="FFFFFF" w:themeFill="background1"/>
            <w:vAlign w:val="center"/>
          </w:tcPr>
          <w:p w14:paraId="45B3A3EE" w14:textId="648D21BD"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64C76">
              <w:rPr>
                <w:sz w:val="16"/>
                <w:szCs w:val="16"/>
              </w:rPr>
              <w:t>-0,12</w:t>
            </w:r>
          </w:p>
        </w:tc>
      </w:tr>
      <w:tr w:rsidR="00747038" w:rsidRPr="006A6CE9" w14:paraId="4DCDC4A5"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2492D794" w14:textId="77777777" w:rsidR="00747038" w:rsidRPr="001C79E4" w:rsidRDefault="00747038" w:rsidP="00747038">
            <w:pPr>
              <w:spacing w:after="0" w:line="240" w:lineRule="auto"/>
              <w:contextualSpacing/>
              <w:jc w:val="center"/>
              <w:rPr>
                <w:sz w:val="16"/>
                <w:szCs w:val="18"/>
              </w:rPr>
            </w:pPr>
            <w:r w:rsidRPr="001C79E4">
              <w:rPr>
                <w:sz w:val="16"/>
                <w:szCs w:val="18"/>
              </w:rPr>
              <w:t>M6</w:t>
            </w:r>
          </w:p>
        </w:tc>
        <w:tc>
          <w:tcPr>
            <w:tcW w:w="1090" w:type="pct"/>
            <w:shd w:val="clear" w:color="auto" w:fill="auto"/>
            <w:vAlign w:val="center"/>
          </w:tcPr>
          <w:p w14:paraId="30651844" w14:textId="400B19CA"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-0,38</w:t>
            </w:r>
          </w:p>
        </w:tc>
        <w:tc>
          <w:tcPr>
            <w:tcW w:w="1090" w:type="pct"/>
            <w:shd w:val="clear" w:color="auto" w:fill="auto"/>
            <w:vAlign w:val="center"/>
          </w:tcPr>
          <w:p w14:paraId="19013F35" w14:textId="7040B04F"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-0,72</w:t>
            </w:r>
          </w:p>
        </w:tc>
        <w:tc>
          <w:tcPr>
            <w:tcW w:w="1090" w:type="pct"/>
            <w:shd w:val="clear" w:color="auto" w:fill="F2F2F2" w:themeFill="background1" w:themeFillShade="F2"/>
            <w:vAlign w:val="center"/>
          </w:tcPr>
          <w:p w14:paraId="3160B7D4" w14:textId="23940E27"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b/>
                <w:bCs/>
                <w:sz w:val="16"/>
                <w:szCs w:val="16"/>
              </w:rPr>
              <w:t>1,78</w:t>
            </w:r>
          </w:p>
        </w:tc>
        <w:tc>
          <w:tcPr>
            <w:tcW w:w="1091" w:type="pct"/>
            <w:shd w:val="clear" w:color="auto" w:fill="F2F2F2" w:themeFill="background1" w:themeFillShade="F2"/>
            <w:vAlign w:val="center"/>
          </w:tcPr>
          <w:p w14:paraId="667912A9" w14:textId="15543E2F"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64C76">
              <w:rPr>
                <w:b/>
                <w:bCs/>
                <w:color w:val="9B2D1F" w:themeColor="accent2"/>
                <w:sz w:val="16"/>
                <w:szCs w:val="16"/>
              </w:rPr>
              <w:t>0,23</w:t>
            </w:r>
          </w:p>
        </w:tc>
      </w:tr>
      <w:tr w:rsidR="00747038" w:rsidRPr="006A6CE9" w14:paraId="5DA76FCE" w14:textId="77777777" w:rsidTr="00DA2AB4">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9FDD351" w14:textId="77777777" w:rsidR="00747038" w:rsidRPr="001C79E4" w:rsidRDefault="00747038" w:rsidP="00747038">
            <w:pPr>
              <w:spacing w:after="0" w:line="240" w:lineRule="auto"/>
              <w:contextualSpacing/>
              <w:jc w:val="center"/>
              <w:rPr>
                <w:sz w:val="16"/>
                <w:szCs w:val="18"/>
              </w:rPr>
            </w:pPr>
            <w:r w:rsidRPr="001C79E4">
              <w:rPr>
                <w:sz w:val="16"/>
                <w:szCs w:val="18"/>
              </w:rPr>
              <w:t>M7</w:t>
            </w:r>
          </w:p>
        </w:tc>
        <w:tc>
          <w:tcPr>
            <w:tcW w:w="1090" w:type="pct"/>
            <w:shd w:val="clear" w:color="auto" w:fill="auto"/>
            <w:vAlign w:val="center"/>
          </w:tcPr>
          <w:p w14:paraId="49A0C169" w14:textId="04E94216"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-0,61</w:t>
            </w:r>
          </w:p>
        </w:tc>
        <w:tc>
          <w:tcPr>
            <w:tcW w:w="1090" w:type="pct"/>
            <w:shd w:val="clear" w:color="auto" w:fill="F2F2F2" w:themeFill="background1" w:themeFillShade="F2"/>
            <w:vAlign w:val="center"/>
          </w:tcPr>
          <w:p w14:paraId="1194B610" w14:textId="53AB6C04"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b/>
                <w:bCs/>
                <w:sz w:val="16"/>
                <w:szCs w:val="16"/>
              </w:rPr>
              <w:t>0,02</w:t>
            </w:r>
          </w:p>
        </w:tc>
        <w:tc>
          <w:tcPr>
            <w:tcW w:w="1090" w:type="pct"/>
            <w:shd w:val="clear" w:color="auto" w:fill="F2F2F2" w:themeFill="background1" w:themeFillShade="F2"/>
            <w:vAlign w:val="center"/>
          </w:tcPr>
          <w:p w14:paraId="3728C411" w14:textId="01EFC46A"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b/>
                <w:bCs/>
                <w:sz w:val="16"/>
                <w:szCs w:val="16"/>
              </w:rPr>
              <w:t>0,59</w:t>
            </w:r>
          </w:p>
        </w:tc>
        <w:tc>
          <w:tcPr>
            <w:tcW w:w="1091" w:type="pct"/>
            <w:shd w:val="clear" w:color="auto" w:fill="FFFFFF" w:themeFill="background1"/>
            <w:vAlign w:val="center"/>
          </w:tcPr>
          <w:p w14:paraId="31F6A1BC" w14:textId="5BE2417A"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64C76">
              <w:rPr>
                <w:sz w:val="16"/>
                <w:szCs w:val="16"/>
              </w:rPr>
              <w:t>0,00</w:t>
            </w:r>
          </w:p>
        </w:tc>
      </w:tr>
      <w:tr w:rsidR="00747038" w:rsidRPr="006A6CE9" w14:paraId="11C1EC62"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7B7908C0" w14:textId="77777777" w:rsidR="00747038" w:rsidRPr="001C79E4" w:rsidRDefault="00747038" w:rsidP="00747038">
            <w:pPr>
              <w:spacing w:after="0" w:line="240" w:lineRule="auto"/>
              <w:contextualSpacing/>
              <w:jc w:val="center"/>
              <w:rPr>
                <w:sz w:val="16"/>
                <w:szCs w:val="18"/>
              </w:rPr>
            </w:pPr>
            <w:r w:rsidRPr="001C79E4">
              <w:rPr>
                <w:sz w:val="16"/>
                <w:szCs w:val="18"/>
              </w:rPr>
              <w:t>M8</w:t>
            </w:r>
          </w:p>
        </w:tc>
        <w:tc>
          <w:tcPr>
            <w:tcW w:w="1090" w:type="pct"/>
            <w:shd w:val="clear" w:color="auto" w:fill="auto"/>
            <w:vAlign w:val="center"/>
          </w:tcPr>
          <w:p w14:paraId="6D51A290" w14:textId="03990875"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-1,02</w:t>
            </w:r>
          </w:p>
        </w:tc>
        <w:tc>
          <w:tcPr>
            <w:tcW w:w="1090" w:type="pct"/>
            <w:shd w:val="clear" w:color="auto" w:fill="auto"/>
            <w:vAlign w:val="center"/>
          </w:tcPr>
          <w:p w14:paraId="12AF5DED" w14:textId="4590FD30"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-0,72</w:t>
            </w:r>
          </w:p>
        </w:tc>
        <w:tc>
          <w:tcPr>
            <w:tcW w:w="1090" w:type="pct"/>
            <w:shd w:val="clear" w:color="auto" w:fill="FFFFFF" w:themeFill="background1"/>
            <w:vAlign w:val="center"/>
          </w:tcPr>
          <w:p w14:paraId="6FD64F0B" w14:textId="664ECC9B"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-0,96</w:t>
            </w:r>
          </w:p>
        </w:tc>
        <w:tc>
          <w:tcPr>
            <w:tcW w:w="1091" w:type="pct"/>
            <w:shd w:val="clear" w:color="auto" w:fill="FFFFFF" w:themeFill="background1"/>
            <w:vAlign w:val="center"/>
          </w:tcPr>
          <w:p w14:paraId="0BA34605" w14:textId="11F6CC33"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64C76">
              <w:rPr>
                <w:sz w:val="16"/>
                <w:szCs w:val="16"/>
              </w:rPr>
              <w:t>-0,90</w:t>
            </w:r>
          </w:p>
        </w:tc>
      </w:tr>
      <w:tr w:rsidR="00747038" w:rsidRPr="006A6CE9" w14:paraId="36654998"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579638C7" w14:textId="77777777" w:rsidR="00747038" w:rsidRPr="001C79E4" w:rsidRDefault="00747038" w:rsidP="00747038">
            <w:pPr>
              <w:spacing w:after="0" w:line="240" w:lineRule="auto"/>
              <w:contextualSpacing/>
              <w:jc w:val="center"/>
              <w:rPr>
                <w:sz w:val="16"/>
                <w:szCs w:val="18"/>
              </w:rPr>
            </w:pPr>
            <w:r w:rsidRPr="001C79E4">
              <w:rPr>
                <w:sz w:val="16"/>
                <w:szCs w:val="18"/>
              </w:rPr>
              <w:t>M9</w:t>
            </w:r>
          </w:p>
        </w:tc>
        <w:tc>
          <w:tcPr>
            <w:tcW w:w="1090" w:type="pct"/>
            <w:shd w:val="clear" w:color="auto" w:fill="auto"/>
            <w:vAlign w:val="center"/>
          </w:tcPr>
          <w:p w14:paraId="390D0794" w14:textId="20E62867"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-0,01</w:t>
            </w:r>
          </w:p>
        </w:tc>
        <w:tc>
          <w:tcPr>
            <w:tcW w:w="1090" w:type="pct"/>
            <w:shd w:val="clear" w:color="auto" w:fill="auto"/>
            <w:vAlign w:val="center"/>
          </w:tcPr>
          <w:p w14:paraId="289A4B0D" w14:textId="5A69F964"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-0,37</w:t>
            </w:r>
          </w:p>
        </w:tc>
        <w:tc>
          <w:tcPr>
            <w:tcW w:w="1090" w:type="pct"/>
            <w:shd w:val="clear" w:color="auto" w:fill="FFFFFF" w:themeFill="background1"/>
            <w:vAlign w:val="center"/>
          </w:tcPr>
          <w:p w14:paraId="43E89813" w14:textId="780C35B1"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-0,39</w:t>
            </w:r>
          </w:p>
        </w:tc>
        <w:tc>
          <w:tcPr>
            <w:tcW w:w="1091" w:type="pct"/>
            <w:shd w:val="clear" w:color="auto" w:fill="FFFFFF" w:themeFill="background1"/>
            <w:vAlign w:val="center"/>
          </w:tcPr>
          <w:p w14:paraId="4D1EEC8A" w14:textId="44048310"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64C76">
              <w:rPr>
                <w:sz w:val="16"/>
                <w:szCs w:val="16"/>
              </w:rPr>
              <w:t>-0,26</w:t>
            </w:r>
          </w:p>
        </w:tc>
      </w:tr>
      <w:tr w:rsidR="00747038" w:rsidRPr="006A6CE9" w14:paraId="393A5882"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6C50F6D" w14:textId="77777777" w:rsidR="00747038" w:rsidRPr="001C79E4" w:rsidRDefault="00747038" w:rsidP="00747038">
            <w:pPr>
              <w:spacing w:after="0" w:line="240" w:lineRule="auto"/>
              <w:contextualSpacing/>
              <w:jc w:val="center"/>
              <w:rPr>
                <w:sz w:val="16"/>
                <w:szCs w:val="18"/>
              </w:rPr>
            </w:pPr>
            <w:r w:rsidRPr="001C79E4">
              <w:rPr>
                <w:sz w:val="16"/>
                <w:szCs w:val="18"/>
              </w:rPr>
              <w:t>M10</w:t>
            </w:r>
          </w:p>
        </w:tc>
        <w:tc>
          <w:tcPr>
            <w:tcW w:w="1090" w:type="pct"/>
            <w:shd w:val="clear" w:color="auto" w:fill="F2F2F2" w:themeFill="background1" w:themeFillShade="F2"/>
            <w:vAlign w:val="center"/>
          </w:tcPr>
          <w:p w14:paraId="30EDC62E" w14:textId="38A8BE3A"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b/>
                <w:bCs/>
                <w:sz w:val="16"/>
                <w:szCs w:val="16"/>
              </w:rPr>
              <w:t>1,53</w:t>
            </w:r>
          </w:p>
        </w:tc>
        <w:tc>
          <w:tcPr>
            <w:tcW w:w="1090" w:type="pct"/>
            <w:shd w:val="clear" w:color="auto" w:fill="F2F2F2" w:themeFill="background1" w:themeFillShade="F2"/>
            <w:vAlign w:val="center"/>
          </w:tcPr>
          <w:p w14:paraId="60DB6A28" w14:textId="18FD2B47"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b/>
                <w:bCs/>
                <w:sz w:val="16"/>
                <w:szCs w:val="16"/>
              </w:rPr>
              <w:t>1,99</w:t>
            </w:r>
          </w:p>
        </w:tc>
        <w:tc>
          <w:tcPr>
            <w:tcW w:w="1090" w:type="pct"/>
            <w:shd w:val="clear" w:color="auto" w:fill="FFFFFF" w:themeFill="background1"/>
            <w:vAlign w:val="center"/>
          </w:tcPr>
          <w:p w14:paraId="2CD896AC" w14:textId="0774C0EA"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-1,56</w:t>
            </w:r>
          </w:p>
        </w:tc>
        <w:tc>
          <w:tcPr>
            <w:tcW w:w="1091" w:type="pct"/>
            <w:shd w:val="clear" w:color="auto" w:fill="F2F2F2" w:themeFill="background1" w:themeFillShade="F2"/>
            <w:vAlign w:val="center"/>
          </w:tcPr>
          <w:p w14:paraId="0C1914A9" w14:textId="7C24E20A"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64C76">
              <w:rPr>
                <w:b/>
                <w:bCs/>
                <w:color w:val="9B2D1F" w:themeColor="accent2"/>
                <w:sz w:val="16"/>
                <w:szCs w:val="16"/>
              </w:rPr>
              <w:t>0,65</w:t>
            </w:r>
          </w:p>
        </w:tc>
      </w:tr>
      <w:tr w:rsidR="00747038" w:rsidRPr="006A6CE9" w14:paraId="229A5A2C"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0E624726" w14:textId="77777777" w:rsidR="00747038" w:rsidRPr="001C79E4" w:rsidRDefault="00747038" w:rsidP="00747038">
            <w:pPr>
              <w:spacing w:after="0" w:line="240" w:lineRule="auto"/>
              <w:contextualSpacing/>
              <w:jc w:val="center"/>
              <w:rPr>
                <w:sz w:val="16"/>
                <w:szCs w:val="18"/>
              </w:rPr>
            </w:pPr>
            <w:r w:rsidRPr="001C79E4">
              <w:rPr>
                <w:sz w:val="16"/>
                <w:szCs w:val="18"/>
              </w:rPr>
              <w:t>M11</w:t>
            </w:r>
          </w:p>
        </w:tc>
        <w:tc>
          <w:tcPr>
            <w:tcW w:w="1090" w:type="pct"/>
            <w:shd w:val="clear" w:color="auto" w:fill="auto"/>
            <w:vAlign w:val="center"/>
          </w:tcPr>
          <w:p w14:paraId="6B504110" w14:textId="3C96837F"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-0,46</w:t>
            </w:r>
          </w:p>
        </w:tc>
        <w:tc>
          <w:tcPr>
            <w:tcW w:w="1090" w:type="pct"/>
            <w:shd w:val="clear" w:color="auto" w:fill="auto"/>
            <w:vAlign w:val="center"/>
          </w:tcPr>
          <w:p w14:paraId="5E2F6D4D" w14:textId="053E0F89"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-0,59</w:t>
            </w:r>
          </w:p>
        </w:tc>
        <w:tc>
          <w:tcPr>
            <w:tcW w:w="1090" w:type="pct"/>
            <w:shd w:val="clear" w:color="auto" w:fill="FFFFFF" w:themeFill="background1"/>
            <w:vAlign w:val="center"/>
          </w:tcPr>
          <w:p w14:paraId="00DCEEDD" w14:textId="25197CFE"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-0,50</w:t>
            </w:r>
          </w:p>
        </w:tc>
        <w:tc>
          <w:tcPr>
            <w:tcW w:w="1091" w:type="pct"/>
            <w:shd w:val="clear" w:color="auto" w:fill="FFFFFF" w:themeFill="background1"/>
            <w:vAlign w:val="center"/>
          </w:tcPr>
          <w:p w14:paraId="36C44510" w14:textId="2E0082AF"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64C76">
              <w:rPr>
                <w:sz w:val="16"/>
                <w:szCs w:val="16"/>
              </w:rPr>
              <w:t>-0,52</w:t>
            </w:r>
          </w:p>
        </w:tc>
      </w:tr>
      <w:tr w:rsidR="00747038" w:rsidRPr="006A6CE9" w14:paraId="52D12C42" w14:textId="77777777" w:rsidTr="00DA2AB4">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16820362" w14:textId="77777777" w:rsidR="00747038" w:rsidRPr="001C79E4" w:rsidRDefault="00747038" w:rsidP="00747038">
            <w:pPr>
              <w:spacing w:after="0" w:line="240" w:lineRule="auto"/>
              <w:contextualSpacing/>
              <w:jc w:val="center"/>
              <w:rPr>
                <w:sz w:val="16"/>
                <w:szCs w:val="18"/>
              </w:rPr>
            </w:pPr>
            <w:r w:rsidRPr="001C79E4">
              <w:rPr>
                <w:sz w:val="16"/>
                <w:szCs w:val="18"/>
              </w:rPr>
              <w:t>M12</w:t>
            </w:r>
          </w:p>
        </w:tc>
        <w:tc>
          <w:tcPr>
            <w:tcW w:w="1090" w:type="pct"/>
            <w:shd w:val="clear" w:color="auto" w:fill="auto"/>
            <w:vAlign w:val="center"/>
          </w:tcPr>
          <w:p w14:paraId="14C87F53" w14:textId="753F8376"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-0,10</w:t>
            </w:r>
          </w:p>
        </w:tc>
        <w:tc>
          <w:tcPr>
            <w:tcW w:w="1090" w:type="pct"/>
            <w:shd w:val="clear" w:color="auto" w:fill="F2F2F2" w:themeFill="background1" w:themeFillShade="F2"/>
            <w:vAlign w:val="center"/>
          </w:tcPr>
          <w:p w14:paraId="5D2FF50F" w14:textId="0666A52A"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b/>
                <w:bCs/>
                <w:sz w:val="16"/>
                <w:szCs w:val="16"/>
              </w:rPr>
              <w:t>3,12</w:t>
            </w:r>
          </w:p>
        </w:tc>
        <w:tc>
          <w:tcPr>
            <w:tcW w:w="1090" w:type="pct"/>
            <w:shd w:val="clear" w:color="auto" w:fill="FFFFFF" w:themeFill="background1"/>
            <w:vAlign w:val="center"/>
          </w:tcPr>
          <w:p w14:paraId="6AC959E2" w14:textId="5DDCE7A6"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-0,19</w:t>
            </w:r>
          </w:p>
        </w:tc>
        <w:tc>
          <w:tcPr>
            <w:tcW w:w="1091" w:type="pct"/>
            <w:shd w:val="clear" w:color="auto" w:fill="F2F2F2" w:themeFill="background1" w:themeFillShade="F2"/>
            <w:vAlign w:val="center"/>
          </w:tcPr>
          <w:p w14:paraId="498A1EEC" w14:textId="64A24086"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64C76">
              <w:rPr>
                <w:b/>
                <w:bCs/>
                <w:color w:val="9B2D1F" w:themeColor="accent2"/>
                <w:sz w:val="16"/>
                <w:szCs w:val="16"/>
              </w:rPr>
              <w:t>0,94</w:t>
            </w:r>
          </w:p>
        </w:tc>
      </w:tr>
      <w:tr w:rsidR="00747038" w:rsidRPr="006A6CE9" w14:paraId="75E183C1"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3D9BC8BA" w14:textId="77777777" w:rsidR="00747038" w:rsidRPr="001C79E4" w:rsidRDefault="00747038" w:rsidP="00747038">
            <w:pPr>
              <w:spacing w:after="0" w:line="240" w:lineRule="auto"/>
              <w:contextualSpacing/>
              <w:jc w:val="center"/>
              <w:rPr>
                <w:sz w:val="16"/>
                <w:szCs w:val="18"/>
              </w:rPr>
            </w:pPr>
            <w:r w:rsidRPr="001C79E4">
              <w:rPr>
                <w:sz w:val="16"/>
                <w:szCs w:val="18"/>
              </w:rPr>
              <w:t>M13</w:t>
            </w:r>
          </w:p>
        </w:tc>
        <w:tc>
          <w:tcPr>
            <w:tcW w:w="1090" w:type="pct"/>
            <w:shd w:val="clear" w:color="auto" w:fill="F2F2F2" w:themeFill="background1" w:themeFillShade="F2"/>
            <w:vAlign w:val="center"/>
          </w:tcPr>
          <w:p w14:paraId="1C705EDD" w14:textId="20A34E64"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b/>
                <w:bCs/>
                <w:sz w:val="16"/>
                <w:szCs w:val="16"/>
              </w:rPr>
              <w:t>2,72</w:t>
            </w:r>
          </w:p>
        </w:tc>
        <w:tc>
          <w:tcPr>
            <w:tcW w:w="1090" w:type="pct"/>
            <w:shd w:val="clear" w:color="auto" w:fill="F2F2F2" w:themeFill="background1" w:themeFillShade="F2"/>
            <w:vAlign w:val="center"/>
          </w:tcPr>
          <w:p w14:paraId="0C258B4C" w14:textId="2B73D93F"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b/>
                <w:bCs/>
                <w:sz w:val="16"/>
                <w:szCs w:val="16"/>
              </w:rPr>
              <w:t>0,72</w:t>
            </w:r>
          </w:p>
        </w:tc>
        <w:tc>
          <w:tcPr>
            <w:tcW w:w="1090" w:type="pct"/>
            <w:shd w:val="clear" w:color="auto" w:fill="F2F2F2" w:themeFill="background1" w:themeFillShade="F2"/>
            <w:vAlign w:val="center"/>
          </w:tcPr>
          <w:p w14:paraId="1DF40F37" w14:textId="7EAFC12A"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b/>
                <w:bCs/>
                <w:sz w:val="16"/>
                <w:szCs w:val="16"/>
              </w:rPr>
              <w:t>0,29</w:t>
            </w:r>
          </w:p>
        </w:tc>
        <w:tc>
          <w:tcPr>
            <w:tcW w:w="1091" w:type="pct"/>
            <w:shd w:val="clear" w:color="auto" w:fill="F2F2F2" w:themeFill="background1" w:themeFillShade="F2"/>
            <w:vAlign w:val="center"/>
          </w:tcPr>
          <w:p w14:paraId="36F87D09" w14:textId="3F92436D"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64C76">
              <w:rPr>
                <w:b/>
                <w:bCs/>
                <w:color w:val="9B2D1F" w:themeColor="accent2"/>
                <w:sz w:val="16"/>
                <w:szCs w:val="16"/>
              </w:rPr>
              <w:t>1,24</w:t>
            </w:r>
          </w:p>
        </w:tc>
      </w:tr>
      <w:tr w:rsidR="00747038" w:rsidRPr="006A6CE9" w14:paraId="7E5F6A88"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78879DF" w14:textId="77777777" w:rsidR="00747038" w:rsidRPr="001C79E4" w:rsidRDefault="00747038" w:rsidP="00747038">
            <w:pPr>
              <w:spacing w:after="0" w:line="240" w:lineRule="auto"/>
              <w:contextualSpacing/>
              <w:jc w:val="center"/>
              <w:rPr>
                <w:sz w:val="16"/>
                <w:szCs w:val="18"/>
              </w:rPr>
            </w:pPr>
            <w:r w:rsidRPr="001C79E4">
              <w:rPr>
                <w:sz w:val="16"/>
                <w:szCs w:val="18"/>
              </w:rPr>
              <w:t>M14</w:t>
            </w:r>
          </w:p>
        </w:tc>
        <w:tc>
          <w:tcPr>
            <w:tcW w:w="1090" w:type="pct"/>
            <w:shd w:val="clear" w:color="auto" w:fill="auto"/>
            <w:vAlign w:val="center"/>
          </w:tcPr>
          <w:p w14:paraId="79B85C77" w14:textId="34030402"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-0,29</w:t>
            </w:r>
          </w:p>
        </w:tc>
        <w:tc>
          <w:tcPr>
            <w:tcW w:w="1090" w:type="pct"/>
            <w:shd w:val="clear" w:color="auto" w:fill="auto"/>
            <w:vAlign w:val="center"/>
          </w:tcPr>
          <w:p w14:paraId="7E1F86F8" w14:textId="4C9EBD4B"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-0,72</w:t>
            </w:r>
          </w:p>
        </w:tc>
        <w:tc>
          <w:tcPr>
            <w:tcW w:w="1090" w:type="pct"/>
            <w:shd w:val="clear" w:color="auto" w:fill="FFFFFF" w:themeFill="background1"/>
            <w:vAlign w:val="center"/>
          </w:tcPr>
          <w:p w14:paraId="30C0361F" w14:textId="37925DBF"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sz w:val="16"/>
                <w:szCs w:val="16"/>
              </w:rPr>
              <w:t>-0,80</w:t>
            </w:r>
          </w:p>
        </w:tc>
        <w:tc>
          <w:tcPr>
            <w:tcW w:w="1091" w:type="pct"/>
            <w:shd w:val="clear" w:color="auto" w:fill="FFFFFF" w:themeFill="background1"/>
            <w:vAlign w:val="center"/>
          </w:tcPr>
          <w:p w14:paraId="58E90486" w14:textId="693171E7"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64C76">
              <w:rPr>
                <w:sz w:val="16"/>
                <w:szCs w:val="16"/>
              </w:rPr>
              <w:t>-0,60</w:t>
            </w:r>
          </w:p>
        </w:tc>
      </w:tr>
      <w:tr w:rsidR="00747038" w:rsidRPr="006A6CE9" w14:paraId="69741D53"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2D86EC27" w14:textId="77777777" w:rsidR="00747038" w:rsidRPr="001C79E4" w:rsidRDefault="00747038" w:rsidP="00747038">
            <w:pPr>
              <w:spacing w:after="0" w:line="240" w:lineRule="auto"/>
              <w:contextualSpacing/>
              <w:jc w:val="center"/>
              <w:rPr>
                <w:sz w:val="16"/>
                <w:szCs w:val="18"/>
              </w:rPr>
            </w:pPr>
            <w:r w:rsidRPr="001C79E4">
              <w:rPr>
                <w:sz w:val="16"/>
                <w:szCs w:val="18"/>
              </w:rPr>
              <w:t>M15</w:t>
            </w:r>
          </w:p>
        </w:tc>
        <w:tc>
          <w:tcPr>
            <w:tcW w:w="1090" w:type="pct"/>
            <w:shd w:val="clear" w:color="auto" w:fill="auto"/>
            <w:vAlign w:val="center"/>
          </w:tcPr>
          <w:p w14:paraId="2C1E5AAD" w14:textId="72BD849C"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8027E">
              <w:rPr>
                <w:sz w:val="16"/>
                <w:szCs w:val="16"/>
              </w:rPr>
              <w:t>-0,71</w:t>
            </w:r>
          </w:p>
        </w:tc>
        <w:tc>
          <w:tcPr>
            <w:tcW w:w="1090" w:type="pct"/>
            <w:shd w:val="clear" w:color="auto" w:fill="auto"/>
            <w:vAlign w:val="center"/>
          </w:tcPr>
          <w:p w14:paraId="34167A8C" w14:textId="66513C0A"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-0,72</w:t>
            </w:r>
          </w:p>
        </w:tc>
        <w:tc>
          <w:tcPr>
            <w:tcW w:w="1090" w:type="pct"/>
            <w:shd w:val="clear" w:color="auto" w:fill="F2F2F2" w:themeFill="background1" w:themeFillShade="F2"/>
            <w:vAlign w:val="center"/>
          </w:tcPr>
          <w:p w14:paraId="238975C4" w14:textId="05233B09"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B13F31">
              <w:rPr>
                <w:b/>
                <w:bCs/>
                <w:sz w:val="16"/>
                <w:szCs w:val="16"/>
              </w:rPr>
              <w:t>0,24</w:t>
            </w:r>
          </w:p>
        </w:tc>
        <w:tc>
          <w:tcPr>
            <w:tcW w:w="1091" w:type="pct"/>
            <w:shd w:val="clear" w:color="auto" w:fill="FFFFFF" w:themeFill="background1"/>
            <w:vAlign w:val="center"/>
          </w:tcPr>
          <w:p w14:paraId="6B77AEA7" w14:textId="28EBABCC"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64C76">
              <w:rPr>
                <w:sz w:val="16"/>
                <w:szCs w:val="16"/>
              </w:rPr>
              <w:t>-0,40</w:t>
            </w:r>
          </w:p>
        </w:tc>
      </w:tr>
      <w:tr w:rsidR="00747038" w:rsidRPr="006A6CE9" w14:paraId="5653BA94"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2695DF48" w14:textId="77777777" w:rsidR="00747038" w:rsidRPr="001C79E4" w:rsidRDefault="00747038" w:rsidP="00747038">
            <w:pPr>
              <w:spacing w:after="0" w:line="240" w:lineRule="auto"/>
              <w:contextualSpacing/>
              <w:jc w:val="center"/>
              <w:rPr>
                <w:sz w:val="16"/>
                <w:szCs w:val="18"/>
              </w:rPr>
            </w:pPr>
            <w:r w:rsidRPr="001C79E4">
              <w:rPr>
                <w:sz w:val="16"/>
                <w:szCs w:val="18"/>
              </w:rPr>
              <w:lastRenderedPageBreak/>
              <w:t>M16</w:t>
            </w:r>
          </w:p>
        </w:tc>
        <w:tc>
          <w:tcPr>
            <w:tcW w:w="1090" w:type="pct"/>
            <w:shd w:val="clear" w:color="auto" w:fill="auto"/>
            <w:vAlign w:val="center"/>
          </w:tcPr>
          <w:p w14:paraId="5EA396BC" w14:textId="6B95443D"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-1,01</w:t>
            </w:r>
          </w:p>
        </w:tc>
        <w:tc>
          <w:tcPr>
            <w:tcW w:w="1090" w:type="pct"/>
            <w:shd w:val="clear" w:color="auto" w:fill="auto"/>
            <w:vAlign w:val="center"/>
          </w:tcPr>
          <w:p w14:paraId="005C4A4C" w14:textId="23F5AC37"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-0,15</w:t>
            </w:r>
          </w:p>
        </w:tc>
        <w:tc>
          <w:tcPr>
            <w:tcW w:w="1090" w:type="pct"/>
            <w:shd w:val="clear" w:color="auto" w:fill="FFFFFF" w:themeFill="background1"/>
            <w:vAlign w:val="center"/>
          </w:tcPr>
          <w:p w14:paraId="44DA925F" w14:textId="339C8929"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-0,62</w:t>
            </w:r>
          </w:p>
        </w:tc>
        <w:tc>
          <w:tcPr>
            <w:tcW w:w="1091" w:type="pct"/>
            <w:shd w:val="clear" w:color="auto" w:fill="FFFFFF" w:themeFill="background1"/>
            <w:vAlign w:val="center"/>
          </w:tcPr>
          <w:p w14:paraId="102E2BD1" w14:textId="742A74C4"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64C76">
              <w:rPr>
                <w:sz w:val="16"/>
                <w:szCs w:val="16"/>
              </w:rPr>
              <w:t>-0,59</w:t>
            </w:r>
          </w:p>
        </w:tc>
      </w:tr>
      <w:tr w:rsidR="00747038" w:rsidRPr="006A6CE9" w14:paraId="50C628AA"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529AECF" w14:textId="77777777" w:rsidR="00747038" w:rsidRPr="001C79E4" w:rsidRDefault="00747038" w:rsidP="00747038">
            <w:pPr>
              <w:spacing w:after="0" w:line="240" w:lineRule="auto"/>
              <w:contextualSpacing/>
              <w:jc w:val="center"/>
              <w:rPr>
                <w:b w:val="0"/>
                <w:bCs w:val="0"/>
                <w:sz w:val="16"/>
                <w:szCs w:val="18"/>
              </w:rPr>
            </w:pPr>
            <w:r w:rsidRPr="001C79E4">
              <w:rPr>
                <w:sz w:val="16"/>
                <w:szCs w:val="18"/>
              </w:rPr>
              <w:t>M17</w:t>
            </w:r>
          </w:p>
        </w:tc>
        <w:tc>
          <w:tcPr>
            <w:tcW w:w="1090" w:type="pct"/>
            <w:shd w:val="clear" w:color="auto" w:fill="auto"/>
            <w:vAlign w:val="center"/>
          </w:tcPr>
          <w:p w14:paraId="0B241C62" w14:textId="5867C3D5"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sz w:val="16"/>
                <w:szCs w:val="16"/>
              </w:rPr>
              <w:t>-0,95</w:t>
            </w:r>
          </w:p>
        </w:tc>
        <w:tc>
          <w:tcPr>
            <w:tcW w:w="1090" w:type="pct"/>
            <w:shd w:val="clear" w:color="auto" w:fill="auto"/>
            <w:vAlign w:val="center"/>
          </w:tcPr>
          <w:p w14:paraId="275B3248" w14:textId="00932E52"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sz w:val="16"/>
                <w:szCs w:val="16"/>
              </w:rPr>
              <w:t>-0,72</w:t>
            </w:r>
          </w:p>
        </w:tc>
        <w:tc>
          <w:tcPr>
            <w:tcW w:w="1090" w:type="pct"/>
            <w:shd w:val="clear" w:color="auto" w:fill="FFFFFF" w:themeFill="background1"/>
            <w:vAlign w:val="center"/>
          </w:tcPr>
          <w:p w14:paraId="0361A5A2" w14:textId="1746A8E9"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-0,90</w:t>
            </w:r>
          </w:p>
        </w:tc>
        <w:tc>
          <w:tcPr>
            <w:tcW w:w="1091" w:type="pct"/>
            <w:shd w:val="clear" w:color="auto" w:fill="FFFFFF" w:themeFill="background1"/>
            <w:vAlign w:val="center"/>
          </w:tcPr>
          <w:p w14:paraId="541BFD02" w14:textId="1BCE843B"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464C76">
              <w:rPr>
                <w:sz w:val="16"/>
                <w:szCs w:val="16"/>
              </w:rPr>
              <w:t>-0,86</w:t>
            </w:r>
          </w:p>
        </w:tc>
      </w:tr>
      <w:tr w:rsidR="00747038" w:rsidRPr="006A6CE9" w14:paraId="3B8667E7" w14:textId="77777777" w:rsidTr="00464C76">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5D12F406" w14:textId="77777777" w:rsidR="00747038" w:rsidRPr="001C79E4" w:rsidRDefault="00747038" w:rsidP="00747038">
            <w:pPr>
              <w:spacing w:after="0" w:line="240" w:lineRule="auto"/>
              <w:contextualSpacing/>
              <w:jc w:val="center"/>
              <w:rPr>
                <w:b w:val="0"/>
                <w:bCs w:val="0"/>
                <w:sz w:val="16"/>
                <w:szCs w:val="18"/>
              </w:rPr>
            </w:pPr>
            <w:r w:rsidRPr="001C79E4">
              <w:rPr>
                <w:sz w:val="16"/>
                <w:szCs w:val="18"/>
              </w:rPr>
              <w:t>M18</w:t>
            </w:r>
          </w:p>
        </w:tc>
        <w:tc>
          <w:tcPr>
            <w:tcW w:w="1090" w:type="pct"/>
            <w:shd w:val="clear" w:color="auto" w:fill="F2F2F2" w:themeFill="background1" w:themeFillShade="F2"/>
            <w:vAlign w:val="center"/>
          </w:tcPr>
          <w:p w14:paraId="3B286418" w14:textId="1FD09CF8"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b/>
                <w:bCs/>
                <w:sz w:val="16"/>
                <w:szCs w:val="16"/>
              </w:rPr>
              <w:t>1,01</w:t>
            </w:r>
          </w:p>
        </w:tc>
        <w:tc>
          <w:tcPr>
            <w:tcW w:w="1090" w:type="pct"/>
            <w:shd w:val="clear" w:color="auto" w:fill="F2F2F2" w:themeFill="background1" w:themeFillShade="F2"/>
            <w:vAlign w:val="center"/>
          </w:tcPr>
          <w:p w14:paraId="77FF00AD" w14:textId="196310AD"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56B25">
              <w:rPr>
                <w:b/>
                <w:bCs/>
                <w:sz w:val="16"/>
                <w:szCs w:val="16"/>
              </w:rPr>
              <w:t>0,25</w:t>
            </w:r>
          </w:p>
        </w:tc>
        <w:tc>
          <w:tcPr>
            <w:tcW w:w="1090" w:type="pct"/>
            <w:shd w:val="clear" w:color="auto" w:fill="FFFFFF" w:themeFill="background1"/>
            <w:vAlign w:val="center"/>
          </w:tcPr>
          <w:p w14:paraId="1794C55D" w14:textId="0CCAC345"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sz w:val="16"/>
                <w:szCs w:val="16"/>
              </w:rPr>
              <w:t>-0,14</w:t>
            </w:r>
          </w:p>
        </w:tc>
        <w:tc>
          <w:tcPr>
            <w:tcW w:w="1091" w:type="pct"/>
            <w:shd w:val="clear" w:color="auto" w:fill="F2F2F2" w:themeFill="background1" w:themeFillShade="F2"/>
            <w:vAlign w:val="center"/>
          </w:tcPr>
          <w:p w14:paraId="41642FB1" w14:textId="5CB39D2E"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64C76">
              <w:rPr>
                <w:b/>
                <w:bCs/>
                <w:color w:val="9B2D1F" w:themeColor="accent2"/>
                <w:sz w:val="16"/>
                <w:szCs w:val="16"/>
              </w:rPr>
              <w:t>0,37</w:t>
            </w:r>
          </w:p>
        </w:tc>
      </w:tr>
      <w:tr w:rsidR="00747038" w:rsidRPr="006A6CE9" w14:paraId="2FEFC95E" w14:textId="77777777" w:rsidTr="00DA2AB4">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2E4CD126" w14:textId="77777777" w:rsidR="00747038" w:rsidRPr="001C79E4" w:rsidRDefault="00747038" w:rsidP="00747038">
            <w:pPr>
              <w:spacing w:after="0" w:line="240" w:lineRule="auto"/>
              <w:contextualSpacing/>
              <w:jc w:val="center"/>
              <w:rPr>
                <w:b w:val="0"/>
                <w:bCs w:val="0"/>
                <w:sz w:val="16"/>
                <w:szCs w:val="18"/>
              </w:rPr>
            </w:pPr>
            <w:r w:rsidRPr="001C79E4">
              <w:rPr>
                <w:sz w:val="16"/>
                <w:szCs w:val="18"/>
              </w:rPr>
              <w:t>M19</w:t>
            </w:r>
          </w:p>
        </w:tc>
        <w:tc>
          <w:tcPr>
            <w:tcW w:w="1090" w:type="pct"/>
            <w:shd w:val="clear" w:color="auto" w:fill="F2F2F2" w:themeFill="background1" w:themeFillShade="F2"/>
            <w:vAlign w:val="center"/>
          </w:tcPr>
          <w:p w14:paraId="54007C8A" w14:textId="2122A0B9"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8027E">
              <w:rPr>
                <w:b/>
                <w:bCs/>
                <w:sz w:val="16"/>
                <w:szCs w:val="16"/>
              </w:rPr>
              <w:t>1,48</w:t>
            </w:r>
          </w:p>
        </w:tc>
        <w:tc>
          <w:tcPr>
            <w:tcW w:w="1090" w:type="pct"/>
            <w:shd w:val="clear" w:color="auto" w:fill="auto"/>
            <w:vAlign w:val="center"/>
          </w:tcPr>
          <w:p w14:paraId="376FF64D" w14:textId="39E6EECE"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56B25">
              <w:rPr>
                <w:sz w:val="16"/>
                <w:szCs w:val="16"/>
              </w:rPr>
              <w:t>-0,59</w:t>
            </w:r>
          </w:p>
        </w:tc>
        <w:tc>
          <w:tcPr>
            <w:tcW w:w="1090" w:type="pct"/>
            <w:shd w:val="clear" w:color="auto" w:fill="F2F2F2" w:themeFill="background1" w:themeFillShade="F2"/>
            <w:vAlign w:val="center"/>
          </w:tcPr>
          <w:p w14:paraId="31B69CE4" w14:textId="59B1F2A0" w:rsidR="00747038" w:rsidRPr="007A3BB0"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B13F31">
              <w:rPr>
                <w:b/>
                <w:bCs/>
                <w:sz w:val="16"/>
                <w:szCs w:val="16"/>
              </w:rPr>
              <w:t>0,90</w:t>
            </w:r>
          </w:p>
        </w:tc>
        <w:tc>
          <w:tcPr>
            <w:tcW w:w="1091" w:type="pct"/>
            <w:shd w:val="clear" w:color="auto" w:fill="F2F2F2" w:themeFill="background1" w:themeFillShade="F2"/>
            <w:vAlign w:val="center"/>
          </w:tcPr>
          <w:p w14:paraId="45AD99BD" w14:textId="71A1CE11" w:rsidR="00747038" w:rsidRPr="00464C76" w:rsidRDefault="00747038" w:rsidP="00747038">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64C76">
              <w:rPr>
                <w:b/>
                <w:bCs/>
                <w:color w:val="9B2D1F" w:themeColor="accent2"/>
                <w:sz w:val="16"/>
                <w:szCs w:val="16"/>
              </w:rPr>
              <w:t>0,60</w:t>
            </w:r>
          </w:p>
        </w:tc>
      </w:tr>
    </w:tbl>
    <w:p w14:paraId="1D0CEF98" w14:textId="77777777" w:rsidR="001B69BD" w:rsidRDefault="001B69BD" w:rsidP="001B69BD">
      <w:pPr>
        <w:rPr>
          <w:sz w:val="16"/>
          <w:szCs w:val="18"/>
          <w:lang w:bidi="en-US"/>
        </w:rPr>
      </w:pPr>
      <w:r w:rsidRPr="002D642D">
        <w:rPr>
          <w:sz w:val="16"/>
          <w:szCs w:val="18"/>
          <w:lang w:bidi="en-US"/>
        </w:rPr>
        <w:t>Źródło: Opracowanie własne.</w:t>
      </w:r>
    </w:p>
    <w:p w14:paraId="240C2457" w14:textId="39625989" w:rsidR="00464C76" w:rsidRPr="009F6D7F" w:rsidRDefault="00464C76" w:rsidP="00464C76">
      <w:pPr>
        <w:rPr>
          <w:lang w:bidi="en-US"/>
        </w:rPr>
      </w:pPr>
      <w:r>
        <w:rPr>
          <w:lang w:bidi="en-US"/>
        </w:rPr>
        <w:t>Dodatnie wartości wskaźnika dotyczącego przestępczości, czyli powyżej średniej dla miasta odnotowano w 8 jednostkach: M1, M3, M6, M10, M12, M13, M18 i M19. Najwyższe wartości dotyczą jednostek położonych w ścisłym centrum miasta: M13 (1,24), M12 (0,94), M10 (</w:t>
      </w:r>
      <w:r w:rsidR="009F6D7F">
        <w:rPr>
          <w:lang w:bidi="en-US"/>
        </w:rPr>
        <w:t>0,65) oraz M19 (0,60), a także jednostki M1 (0,60), obejmującej północno-zachodnią część analizowanego obszaru</w:t>
      </w:r>
      <w:r w:rsidR="009F6D7F" w:rsidRPr="009F6D7F">
        <w:rPr>
          <w:lang w:bidi="en-US"/>
        </w:rPr>
        <w:t xml:space="preserve">. </w:t>
      </w:r>
    </w:p>
    <w:p w14:paraId="47C8AF63" w14:textId="00DAE910" w:rsidR="00B13F31" w:rsidRDefault="00464C76" w:rsidP="00464C76">
      <w:pPr>
        <w:rPr>
          <w:lang w:bidi="en-US"/>
        </w:rPr>
      </w:pPr>
      <w:r>
        <w:rPr>
          <w:lang w:bidi="en-US"/>
        </w:rPr>
        <w:t>Na poniższej rycinie przedstawiono przestrzenny rozkład wskaźnika dotyczącego przestępczości dla jednostek analitycznych, obliczonego jako sumę ważoną zestandaryzowanych wartości wskaźników składowych.</w:t>
      </w:r>
    </w:p>
    <w:p w14:paraId="436FCBC7" w14:textId="687FA39E" w:rsidR="009F6D7F" w:rsidRPr="002D642D" w:rsidRDefault="009F6D7F" w:rsidP="009F6D7F">
      <w:pPr>
        <w:pStyle w:val="Legenda"/>
        <w:rPr>
          <w:szCs w:val="18"/>
          <w:lang w:bidi="en-US"/>
        </w:rPr>
      </w:pPr>
      <w:bookmarkStart w:id="61" w:name="_Toc111487576"/>
      <w:r w:rsidRPr="002D642D">
        <w:t xml:space="preserve">Ryc. </w:t>
      </w:r>
      <w:fldSimple w:instr=" SEQ Ryc. \* ARABIC ">
        <w:r w:rsidR="00017EB1">
          <w:rPr>
            <w:noProof/>
          </w:rPr>
          <w:t>13</w:t>
        </w:r>
      </w:fldSimple>
      <w:r>
        <w:t xml:space="preserve">. </w:t>
      </w:r>
      <w:r w:rsidRPr="007667FB">
        <w:t xml:space="preserve">Zestandaryzowany wskaźnik – </w:t>
      </w:r>
      <w:r>
        <w:t>Przestępczość</w:t>
      </w:r>
      <w:bookmarkEnd w:id="61"/>
    </w:p>
    <w:p w14:paraId="32E9685C" w14:textId="77777777" w:rsidR="009F6D7F" w:rsidRDefault="009F6D7F" w:rsidP="009F6D7F">
      <w:pPr>
        <w:spacing w:after="0"/>
        <w:jc w:val="center"/>
        <w:rPr>
          <w:lang w:bidi="en-US"/>
        </w:rPr>
      </w:pPr>
      <w:r>
        <w:rPr>
          <w:noProof/>
          <w:lang w:bidi="en-US"/>
        </w:rPr>
        <w:drawing>
          <wp:inline distT="0" distB="0" distL="0" distR="0" wp14:anchorId="4B62769D" wp14:editId="1BF11067">
            <wp:extent cx="5905335" cy="4175999"/>
            <wp:effectExtent l="0" t="0" r="63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05335" cy="4175999"/>
                    </a:xfrm>
                    <a:prstGeom prst="rect">
                      <a:avLst/>
                    </a:prstGeom>
                  </pic:spPr>
                </pic:pic>
              </a:graphicData>
            </a:graphic>
          </wp:inline>
        </w:drawing>
      </w:r>
    </w:p>
    <w:p w14:paraId="3F556DCF" w14:textId="77777777" w:rsidR="009F6D7F" w:rsidRDefault="009F6D7F" w:rsidP="009F6D7F">
      <w:pPr>
        <w:rPr>
          <w:lang w:bidi="en-US"/>
        </w:rPr>
      </w:pPr>
      <w:r w:rsidRPr="002D642D">
        <w:rPr>
          <w:sz w:val="16"/>
          <w:szCs w:val="18"/>
          <w:lang w:bidi="en-US"/>
        </w:rPr>
        <w:t>Źródło: Opracowanie własne</w:t>
      </w:r>
      <w:r>
        <w:rPr>
          <w:sz w:val="16"/>
          <w:szCs w:val="18"/>
          <w:lang w:bidi="en-US"/>
        </w:rPr>
        <w:t>.</w:t>
      </w:r>
    </w:p>
    <w:p w14:paraId="264F1224" w14:textId="223778DD" w:rsidR="00B13F31" w:rsidRDefault="00041651" w:rsidP="00041651">
      <w:pPr>
        <w:pStyle w:val="Nagwek3"/>
      </w:pPr>
      <w:bookmarkStart w:id="62" w:name="_Toc111487498"/>
      <w:r>
        <w:t>Wykluczenie społeczne ze względu na niepełnosprawność</w:t>
      </w:r>
      <w:bookmarkEnd w:id="62"/>
    </w:p>
    <w:p w14:paraId="52B8D969" w14:textId="2D76579A" w:rsidR="00041651" w:rsidRDefault="00041651" w:rsidP="00041651">
      <w:pPr>
        <w:rPr>
          <w:lang w:bidi="en-US"/>
        </w:rPr>
      </w:pPr>
      <w:r>
        <w:rPr>
          <w:lang w:bidi="en-US"/>
        </w:rPr>
        <w:t xml:space="preserve">Wykluczenie społeczne to zjawisko złożone i wielowymiarowe. Termin ten jest najczęściej definiowany w kategoriach braku uczestnictwa bądź niezdolności do uczestnictwa w ważnych sferach życia zbiorowego: społecznych, gospodarczych, politycznych i kulturowych oraz w normalnych aktywnościach charakterystycznych dla danego społeczeństwa. Osobami szczególnie narażonymi na wykluczenie społeczne, biedę i ubóstwo są osoby z niepełnosprawnościami. </w:t>
      </w:r>
      <w:r w:rsidR="00493A9C">
        <w:rPr>
          <w:lang w:bidi="en-US"/>
        </w:rPr>
        <w:t>Zgodnie z d</w:t>
      </w:r>
      <w:r w:rsidR="00493A9C" w:rsidRPr="00493A9C">
        <w:rPr>
          <w:lang w:bidi="en-US"/>
        </w:rPr>
        <w:t>efinicj</w:t>
      </w:r>
      <w:r w:rsidR="00493A9C">
        <w:rPr>
          <w:lang w:bidi="en-US"/>
        </w:rPr>
        <w:t>ą</w:t>
      </w:r>
      <w:r w:rsidR="00493A9C" w:rsidRPr="00493A9C">
        <w:rPr>
          <w:lang w:bidi="en-US"/>
        </w:rPr>
        <w:t xml:space="preserve"> wynikającą z ustawy z dnia 27 sierpnia 1997 r. o</w:t>
      </w:r>
      <w:r w:rsidR="007A78BF">
        <w:rPr>
          <w:lang w:bidi="en-US"/>
        </w:rPr>
        <w:t> </w:t>
      </w:r>
      <w:r w:rsidR="00493A9C" w:rsidRPr="00493A9C">
        <w:rPr>
          <w:lang w:bidi="en-US"/>
        </w:rPr>
        <w:t xml:space="preserve">rehabilitacji zawodowej i społecznej oraz zatrudnianiu osób niepełnosprawnych, </w:t>
      </w:r>
      <w:r w:rsidR="00493A9C" w:rsidRPr="00493A9C">
        <w:rPr>
          <w:lang w:bidi="en-US"/>
        </w:rPr>
        <w:lastRenderedPageBreak/>
        <w:t xml:space="preserve">niepełnosprawność oznacza trwałą lub okresową niezdolność do wypełniania ról społecznych z powodu stałego lub długotrwałego naruszenia sprawności organizmu, w szczególności powodującą niezdolność do pracy. </w:t>
      </w:r>
      <w:r w:rsidR="00493A9C">
        <w:rPr>
          <w:lang w:bidi="en-US"/>
        </w:rPr>
        <w:t xml:space="preserve">Coraz częściej jednak </w:t>
      </w:r>
      <w:r w:rsidR="00493A9C" w:rsidRPr="00493A9C">
        <w:rPr>
          <w:lang w:bidi="en-US"/>
        </w:rPr>
        <w:t>niepełnosprawnoś</w:t>
      </w:r>
      <w:r w:rsidR="00493A9C">
        <w:rPr>
          <w:lang w:bidi="en-US"/>
        </w:rPr>
        <w:t xml:space="preserve">ć rozpatrywana jest również </w:t>
      </w:r>
      <w:r w:rsidR="00493A9C" w:rsidRPr="00493A9C">
        <w:rPr>
          <w:lang w:bidi="en-US"/>
        </w:rPr>
        <w:t>w ujęciu społecznym, kładąc</w:t>
      </w:r>
      <w:r w:rsidR="00493A9C">
        <w:rPr>
          <w:lang w:bidi="en-US"/>
        </w:rPr>
        <w:t>ym</w:t>
      </w:r>
      <w:r w:rsidR="00493A9C" w:rsidRPr="00493A9C">
        <w:rPr>
          <w:lang w:bidi="en-US"/>
        </w:rPr>
        <w:t xml:space="preserve"> nacisk nie na ograniczenia samej osoby, ale niedostosowanie środowiska, które utrudnia lub uniemożliwia takiej osobie pełne funkcjonowanie.</w:t>
      </w:r>
      <w:r w:rsidR="00493A9C">
        <w:rPr>
          <w:lang w:bidi="en-US"/>
        </w:rPr>
        <w:t xml:space="preserve"> </w:t>
      </w:r>
      <w:r>
        <w:rPr>
          <w:lang w:bidi="en-US"/>
        </w:rPr>
        <w:t xml:space="preserve">Niepełnosprawność </w:t>
      </w:r>
      <w:r w:rsidR="00493A9C">
        <w:rPr>
          <w:lang w:bidi="en-US"/>
        </w:rPr>
        <w:t xml:space="preserve">bowiem </w:t>
      </w:r>
      <w:r>
        <w:rPr>
          <w:lang w:bidi="en-US"/>
        </w:rPr>
        <w:t>skutkuje ograniczeniami w różnych sferach społecznych i gospodarczych</w:t>
      </w:r>
      <w:r w:rsidR="00493A9C" w:rsidRPr="00493A9C">
        <w:rPr>
          <w:lang w:bidi="en-US"/>
        </w:rPr>
        <w:t>, które utrudniają tym osobom pełny i skuteczny udział w życiu społeczeństwa, na zasadzie równości z innymi osobami.</w:t>
      </w:r>
      <w:r>
        <w:rPr>
          <w:lang w:bidi="en-US"/>
        </w:rPr>
        <w:t xml:space="preserve"> Osoby z niepełnosprawnościami borykają się również z</w:t>
      </w:r>
      <w:r w:rsidR="00097BAC">
        <w:rPr>
          <w:lang w:bidi="en-US"/>
        </w:rPr>
        <w:t xml:space="preserve"> </w:t>
      </w:r>
      <w:r>
        <w:rPr>
          <w:lang w:bidi="en-US"/>
        </w:rPr>
        <w:t>problemami w codziennym funkcjonowaniu, spowodowanymi brakiem udogodnień architektonicznych, które uniemożliwiają swobodne korzystanie z oferty instytucji użytku publicznego i pogłębiają wykluczenie społeczne.</w:t>
      </w:r>
    </w:p>
    <w:p w14:paraId="1879649E" w14:textId="77777777" w:rsidR="00041651" w:rsidRDefault="00041651" w:rsidP="00041651">
      <w:pPr>
        <w:rPr>
          <w:lang w:bidi="en-US"/>
        </w:rPr>
      </w:pPr>
      <w:r>
        <w:rPr>
          <w:lang w:bidi="en-US"/>
        </w:rPr>
        <w:t>W analizie zjawiska wykluczenia społecznego wykorzystano wskaźnik:</w:t>
      </w:r>
    </w:p>
    <w:p w14:paraId="0415C237" w14:textId="67BD3FE4" w:rsidR="00041651" w:rsidRDefault="00041651" w:rsidP="00041651">
      <w:pPr>
        <w:pStyle w:val="Akapitzlist"/>
        <w:numPr>
          <w:ilvl w:val="0"/>
          <w:numId w:val="9"/>
        </w:numPr>
        <w:ind w:left="426" w:hanging="284"/>
        <w:rPr>
          <w:lang w:bidi="en-US"/>
        </w:rPr>
      </w:pPr>
      <w:r>
        <w:rPr>
          <w:lang w:bidi="en-US"/>
        </w:rPr>
        <w:t>l</w:t>
      </w:r>
      <w:r w:rsidRPr="00041651">
        <w:rPr>
          <w:lang w:bidi="en-US"/>
        </w:rPr>
        <w:t>iczba osób korzystających z pomocy społecznej z powodu niepełnosprawności na 100 mieszkańców</w:t>
      </w:r>
      <w:r>
        <w:rPr>
          <w:lang w:bidi="en-US"/>
        </w:rPr>
        <w:t>.</w:t>
      </w:r>
    </w:p>
    <w:p w14:paraId="45248E07" w14:textId="43BF2B3A" w:rsidR="00041651" w:rsidRDefault="00041651" w:rsidP="00041651">
      <w:pPr>
        <w:rPr>
          <w:lang w:bidi="en-US"/>
        </w:rPr>
      </w:pPr>
      <w:r>
        <w:rPr>
          <w:lang w:bidi="en-US"/>
        </w:rPr>
        <w:t>Zjawisko to uznano, w skali miasta, za najpełniej określające cechę, o której mowa w ustawie o rewitalizacji, tj. wysoką liczbę mieszkańców będących osobami ze szczególnymi potrzebami, o których mowa w ustawie z dnia 19 lipca 2019 r. o zapewnianiu dostępności osobom ze szczególnymi potrzebami.</w:t>
      </w:r>
    </w:p>
    <w:p w14:paraId="6E3DCB8C" w14:textId="79B8736D" w:rsidR="009719BB" w:rsidRPr="00F63169" w:rsidRDefault="009719BB" w:rsidP="009719BB">
      <w:pPr>
        <w:pStyle w:val="Legenda"/>
      </w:pPr>
      <w:bookmarkStart w:id="63" w:name="_Toc111487534"/>
      <w:r w:rsidRPr="00F63169">
        <w:t xml:space="preserve">Tabela </w:t>
      </w:r>
      <w:fldSimple w:instr=" SEQ Tabela \* ARABIC ">
        <w:r w:rsidR="00017EB1">
          <w:rPr>
            <w:noProof/>
          </w:rPr>
          <w:t>15</w:t>
        </w:r>
      </w:fldSimple>
      <w:r w:rsidRPr="00F63169">
        <w:t xml:space="preserve">. </w:t>
      </w:r>
      <w:r w:rsidRPr="009719BB">
        <w:t>Liczba osób korzystających z pomocy społecznej z powodu niepełnosprawności na 100 mieszkańców. Zestandaryzowany wskaźnik - Wykluczenie społeczne ze względu na niepełnosprawność</w:t>
      </w:r>
      <w:bookmarkEnd w:id="63"/>
    </w:p>
    <w:tbl>
      <w:tblPr>
        <w:tblStyle w:val="Tabelasiatki1jasnaakcent31"/>
        <w:tblW w:w="5000" w:type="pct"/>
        <w:tblLook w:val="04A0" w:firstRow="1" w:lastRow="0" w:firstColumn="1" w:lastColumn="0" w:noHBand="0" w:noVBand="1"/>
      </w:tblPr>
      <w:tblGrid>
        <w:gridCol w:w="1261"/>
        <w:gridCol w:w="1938"/>
        <w:gridCol w:w="1937"/>
        <w:gridCol w:w="1937"/>
        <w:gridCol w:w="1989"/>
      </w:tblGrid>
      <w:tr w:rsidR="009719BB" w:rsidRPr="00363756" w14:paraId="1572FCA0" w14:textId="77777777" w:rsidTr="009719BB">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3B6A0E3" w14:textId="77777777" w:rsidR="009719BB" w:rsidRPr="00363756" w:rsidRDefault="009719BB" w:rsidP="00673B7B">
            <w:pPr>
              <w:spacing w:after="0" w:line="240" w:lineRule="auto"/>
              <w:contextualSpacing/>
              <w:jc w:val="center"/>
              <w:rPr>
                <w:sz w:val="16"/>
                <w:szCs w:val="16"/>
              </w:rPr>
            </w:pPr>
            <w:r w:rsidRPr="00363756">
              <w:rPr>
                <w:sz w:val="16"/>
                <w:szCs w:val="16"/>
              </w:rPr>
              <w:t>Numer jednostki analitycznej</w:t>
            </w:r>
          </w:p>
        </w:tc>
        <w:tc>
          <w:tcPr>
            <w:tcW w:w="1069" w:type="pct"/>
            <w:vAlign w:val="center"/>
          </w:tcPr>
          <w:p w14:paraId="2046F504" w14:textId="77777777" w:rsidR="009719BB" w:rsidRPr="0028027E" w:rsidRDefault="009719BB" w:rsidP="00673B7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28027E">
              <w:rPr>
                <w:sz w:val="16"/>
                <w:szCs w:val="16"/>
              </w:rPr>
              <w:t>Liczba mieszkańców</w:t>
            </w:r>
          </w:p>
        </w:tc>
        <w:tc>
          <w:tcPr>
            <w:tcW w:w="1069" w:type="pct"/>
            <w:vAlign w:val="center"/>
          </w:tcPr>
          <w:p w14:paraId="5D32580B" w14:textId="57D4DF3E" w:rsidR="009719BB" w:rsidRPr="00B13F31" w:rsidRDefault="009719BB" w:rsidP="00673B7B">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9719BB">
              <w:rPr>
                <w:sz w:val="16"/>
                <w:szCs w:val="16"/>
              </w:rPr>
              <w:t>Liczba osób korzystających z pomocy społecznej z powodu niepełnosprawności</w:t>
            </w:r>
          </w:p>
        </w:tc>
        <w:tc>
          <w:tcPr>
            <w:tcW w:w="1069" w:type="pct"/>
            <w:vAlign w:val="center"/>
          </w:tcPr>
          <w:p w14:paraId="6F6883AC" w14:textId="51F21C55" w:rsidR="009719BB" w:rsidRPr="00B13F31" w:rsidRDefault="009719BB" w:rsidP="00673B7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9719BB">
              <w:rPr>
                <w:sz w:val="16"/>
                <w:szCs w:val="16"/>
              </w:rPr>
              <w:t>Liczba osób korzystających z pomocy społecznej z powodu niepełnosprawności na 100 mieszkańców</w:t>
            </w:r>
          </w:p>
        </w:tc>
        <w:tc>
          <w:tcPr>
            <w:tcW w:w="1097" w:type="pct"/>
            <w:vAlign w:val="center"/>
          </w:tcPr>
          <w:p w14:paraId="179049FC" w14:textId="45FC2B84" w:rsidR="009719BB" w:rsidRPr="0028027E" w:rsidRDefault="009719BB" w:rsidP="00673B7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9719BB">
              <w:rPr>
                <w:sz w:val="16"/>
                <w:szCs w:val="16"/>
              </w:rPr>
              <w:t>Zestandaryzowany wskaźnik - Wykluczenie społeczne ze względu na</w:t>
            </w:r>
            <w:r>
              <w:rPr>
                <w:sz w:val="16"/>
                <w:szCs w:val="16"/>
              </w:rPr>
              <w:t> </w:t>
            </w:r>
            <w:r w:rsidRPr="009719BB">
              <w:rPr>
                <w:sz w:val="16"/>
                <w:szCs w:val="16"/>
              </w:rPr>
              <w:t>niepełnosprawność</w:t>
            </w:r>
          </w:p>
        </w:tc>
      </w:tr>
      <w:tr w:rsidR="009719BB" w:rsidRPr="00363756" w14:paraId="43E2D645"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75242D0" w14:textId="77777777" w:rsidR="009719BB" w:rsidRPr="00363756" w:rsidRDefault="009719BB" w:rsidP="009719BB">
            <w:pPr>
              <w:spacing w:after="0" w:line="240" w:lineRule="auto"/>
              <w:contextualSpacing/>
              <w:jc w:val="center"/>
              <w:rPr>
                <w:sz w:val="16"/>
                <w:szCs w:val="16"/>
              </w:rPr>
            </w:pPr>
            <w:r w:rsidRPr="00363756">
              <w:rPr>
                <w:sz w:val="16"/>
                <w:szCs w:val="16"/>
              </w:rPr>
              <w:t>M1</w:t>
            </w:r>
          </w:p>
        </w:tc>
        <w:tc>
          <w:tcPr>
            <w:tcW w:w="1069" w:type="pct"/>
            <w:shd w:val="clear" w:color="auto" w:fill="FFFFFF" w:themeFill="background1"/>
            <w:vAlign w:val="center"/>
          </w:tcPr>
          <w:p w14:paraId="29DA2AB6" w14:textId="064D112B"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533</w:t>
            </w:r>
          </w:p>
        </w:tc>
        <w:tc>
          <w:tcPr>
            <w:tcW w:w="1069" w:type="pct"/>
            <w:shd w:val="clear" w:color="auto" w:fill="FFFFFF" w:themeFill="background1"/>
            <w:vAlign w:val="center"/>
          </w:tcPr>
          <w:p w14:paraId="31A5596A" w14:textId="55986162"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3</w:t>
            </w:r>
          </w:p>
        </w:tc>
        <w:tc>
          <w:tcPr>
            <w:tcW w:w="1069" w:type="pct"/>
            <w:shd w:val="clear" w:color="auto" w:fill="FFFFFF" w:themeFill="background1"/>
            <w:vAlign w:val="center"/>
          </w:tcPr>
          <w:p w14:paraId="2F64146C" w14:textId="51DCC05F"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0,56</w:t>
            </w:r>
          </w:p>
        </w:tc>
        <w:tc>
          <w:tcPr>
            <w:tcW w:w="1097" w:type="pct"/>
            <w:shd w:val="clear" w:color="auto" w:fill="FFFFFF" w:themeFill="background1"/>
            <w:vAlign w:val="center"/>
          </w:tcPr>
          <w:p w14:paraId="2D702FB4" w14:textId="1CCCD933"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-0,48</w:t>
            </w:r>
          </w:p>
        </w:tc>
      </w:tr>
      <w:tr w:rsidR="009719BB" w:rsidRPr="00363756" w14:paraId="606E931B"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042F2A6" w14:textId="77777777" w:rsidR="009719BB" w:rsidRPr="00363756" w:rsidRDefault="009719BB" w:rsidP="009719BB">
            <w:pPr>
              <w:spacing w:after="0" w:line="240" w:lineRule="auto"/>
              <w:contextualSpacing/>
              <w:jc w:val="center"/>
              <w:rPr>
                <w:sz w:val="16"/>
                <w:szCs w:val="16"/>
              </w:rPr>
            </w:pPr>
            <w:r w:rsidRPr="00363756">
              <w:rPr>
                <w:sz w:val="16"/>
                <w:szCs w:val="16"/>
              </w:rPr>
              <w:t>M2</w:t>
            </w:r>
          </w:p>
        </w:tc>
        <w:tc>
          <w:tcPr>
            <w:tcW w:w="1069" w:type="pct"/>
            <w:shd w:val="clear" w:color="auto" w:fill="FFFFFF" w:themeFill="background1"/>
            <w:vAlign w:val="center"/>
          </w:tcPr>
          <w:p w14:paraId="5363C57C" w14:textId="79B54773"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794</w:t>
            </w:r>
          </w:p>
        </w:tc>
        <w:tc>
          <w:tcPr>
            <w:tcW w:w="1069" w:type="pct"/>
            <w:shd w:val="clear" w:color="auto" w:fill="FFFFFF" w:themeFill="background1"/>
            <w:vAlign w:val="center"/>
          </w:tcPr>
          <w:p w14:paraId="359C1790" w14:textId="3A830362"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2</w:t>
            </w:r>
          </w:p>
        </w:tc>
        <w:tc>
          <w:tcPr>
            <w:tcW w:w="1069" w:type="pct"/>
            <w:shd w:val="clear" w:color="auto" w:fill="FFFFFF" w:themeFill="background1"/>
            <w:vAlign w:val="center"/>
          </w:tcPr>
          <w:p w14:paraId="4040D045" w14:textId="4F25A323"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0,25</w:t>
            </w:r>
          </w:p>
        </w:tc>
        <w:tc>
          <w:tcPr>
            <w:tcW w:w="1097" w:type="pct"/>
            <w:shd w:val="clear" w:color="auto" w:fill="FFFFFF" w:themeFill="background1"/>
            <w:vAlign w:val="center"/>
          </w:tcPr>
          <w:p w14:paraId="1182C28F" w14:textId="71F05C10"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-1,06</w:t>
            </w:r>
          </w:p>
        </w:tc>
      </w:tr>
      <w:tr w:rsidR="009719BB" w:rsidRPr="00363756" w14:paraId="20D0DEA3"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D0E64A1" w14:textId="77777777" w:rsidR="009719BB" w:rsidRPr="00363756" w:rsidRDefault="009719BB" w:rsidP="009719BB">
            <w:pPr>
              <w:spacing w:after="0" w:line="240" w:lineRule="auto"/>
              <w:contextualSpacing/>
              <w:jc w:val="center"/>
              <w:rPr>
                <w:sz w:val="16"/>
                <w:szCs w:val="16"/>
              </w:rPr>
            </w:pPr>
            <w:r w:rsidRPr="00363756">
              <w:rPr>
                <w:sz w:val="16"/>
                <w:szCs w:val="16"/>
              </w:rPr>
              <w:t>M3</w:t>
            </w:r>
          </w:p>
        </w:tc>
        <w:tc>
          <w:tcPr>
            <w:tcW w:w="1069" w:type="pct"/>
            <w:shd w:val="clear" w:color="auto" w:fill="F2F2F2" w:themeFill="background1" w:themeFillShade="F2"/>
            <w:vAlign w:val="center"/>
          </w:tcPr>
          <w:p w14:paraId="7C372497" w14:textId="2D08D6A9"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1 002</w:t>
            </w:r>
          </w:p>
        </w:tc>
        <w:tc>
          <w:tcPr>
            <w:tcW w:w="1069" w:type="pct"/>
            <w:shd w:val="clear" w:color="auto" w:fill="F2F2F2" w:themeFill="background1" w:themeFillShade="F2"/>
            <w:vAlign w:val="center"/>
          </w:tcPr>
          <w:p w14:paraId="6A83A638" w14:textId="471FED2E"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13</w:t>
            </w:r>
          </w:p>
        </w:tc>
        <w:tc>
          <w:tcPr>
            <w:tcW w:w="1069" w:type="pct"/>
            <w:shd w:val="clear" w:color="auto" w:fill="F2F2F2" w:themeFill="background1" w:themeFillShade="F2"/>
            <w:vAlign w:val="center"/>
          </w:tcPr>
          <w:p w14:paraId="578CABCD" w14:textId="2EDAEB1C"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1,30</w:t>
            </w:r>
          </w:p>
        </w:tc>
        <w:tc>
          <w:tcPr>
            <w:tcW w:w="1097" w:type="pct"/>
            <w:shd w:val="clear" w:color="auto" w:fill="F2F2F2" w:themeFill="background1" w:themeFillShade="F2"/>
            <w:vAlign w:val="center"/>
          </w:tcPr>
          <w:p w14:paraId="4AA7C22C" w14:textId="1F7A4C25"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b/>
                <w:bCs/>
                <w:color w:val="9B2D1F" w:themeColor="accent2"/>
                <w:sz w:val="16"/>
                <w:szCs w:val="16"/>
              </w:rPr>
              <w:t>0,90</w:t>
            </w:r>
          </w:p>
        </w:tc>
      </w:tr>
      <w:tr w:rsidR="009719BB" w:rsidRPr="00363756" w14:paraId="2A3064AB"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7F9E617" w14:textId="77777777" w:rsidR="009719BB" w:rsidRPr="00363756" w:rsidRDefault="009719BB" w:rsidP="009719BB">
            <w:pPr>
              <w:spacing w:after="0" w:line="240" w:lineRule="auto"/>
              <w:contextualSpacing/>
              <w:jc w:val="center"/>
              <w:rPr>
                <w:sz w:val="16"/>
                <w:szCs w:val="16"/>
              </w:rPr>
            </w:pPr>
            <w:r w:rsidRPr="00363756">
              <w:rPr>
                <w:sz w:val="16"/>
                <w:szCs w:val="16"/>
              </w:rPr>
              <w:t>M4</w:t>
            </w:r>
          </w:p>
        </w:tc>
        <w:tc>
          <w:tcPr>
            <w:tcW w:w="1069" w:type="pct"/>
            <w:shd w:val="clear" w:color="auto" w:fill="FFFFFF" w:themeFill="background1"/>
            <w:vAlign w:val="center"/>
          </w:tcPr>
          <w:p w14:paraId="18FCAFCA" w14:textId="31C7D90C"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903</w:t>
            </w:r>
          </w:p>
        </w:tc>
        <w:tc>
          <w:tcPr>
            <w:tcW w:w="1069" w:type="pct"/>
            <w:shd w:val="clear" w:color="auto" w:fill="FFFFFF" w:themeFill="background1"/>
            <w:vAlign w:val="center"/>
          </w:tcPr>
          <w:p w14:paraId="30F08B09" w14:textId="5ADE5E46"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4</w:t>
            </w:r>
          </w:p>
        </w:tc>
        <w:tc>
          <w:tcPr>
            <w:tcW w:w="1069" w:type="pct"/>
            <w:shd w:val="clear" w:color="auto" w:fill="FFFFFF" w:themeFill="background1"/>
            <w:vAlign w:val="center"/>
          </w:tcPr>
          <w:p w14:paraId="1712AA05" w14:textId="1FD3971F"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0,44</w:t>
            </w:r>
          </w:p>
        </w:tc>
        <w:tc>
          <w:tcPr>
            <w:tcW w:w="1097" w:type="pct"/>
            <w:shd w:val="clear" w:color="auto" w:fill="FFFFFF" w:themeFill="background1"/>
            <w:vAlign w:val="center"/>
          </w:tcPr>
          <w:p w14:paraId="42113BD0" w14:textId="13594520"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-0,70</w:t>
            </w:r>
          </w:p>
        </w:tc>
      </w:tr>
      <w:tr w:rsidR="009719BB" w:rsidRPr="00363756" w14:paraId="3F9F75DE"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D92C040" w14:textId="77777777" w:rsidR="009719BB" w:rsidRPr="00363756" w:rsidRDefault="009719BB" w:rsidP="009719BB">
            <w:pPr>
              <w:spacing w:after="0" w:line="240" w:lineRule="auto"/>
              <w:contextualSpacing/>
              <w:jc w:val="center"/>
              <w:rPr>
                <w:sz w:val="16"/>
                <w:szCs w:val="16"/>
              </w:rPr>
            </w:pPr>
            <w:r w:rsidRPr="00363756">
              <w:rPr>
                <w:sz w:val="16"/>
                <w:szCs w:val="16"/>
              </w:rPr>
              <w:t>M5</w:t>
            </w:r>
          </w:p>
        </w:tc>
        <w:tc>
          <w:tcPr>
            <w:tcW w:w="1069" w:type="pct"/>
            <w:shd w:val="clear" w:color="auto" w:fill="FFFFFF" w:themeFill="background1"/>
            <w:vAlign w:val="center"/>
          </w:tcPr>
          <w:p w14:paraId="21E61FB5" w14:textId="62BD8D54"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1 004</w:t>
            </w:r>
          </w:p>
        </w:tc>
        <w:tc>
          <w:tcPr>
            <w:tcW w:w="1069" w:type="pct"/>
            <w:shd w:val="clear" w:color="auto" w:fill="FFFFFF" w:themeFill="background1"/>
            <w:vAlign w:val="center"/>
          </w:tcPr>
          <w:p w14:paraId="145B2F09" w14:textId="1CE3ABE8"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7</w:t>
            </w:r>
          </w:p>
        </w:tc>
        <w:tc>
          <w:tcPr>
            <w:tcW w:w="1069" w:type="pct"/>
            <w:shd w:val="clear" w:color="auto" w:fill="FFFFFF" w:themeFill="background1"/>
            <w:vAlign w:val="center"/>
          </w:tcPr>
          <w:p w14:paraId="09281C4D" w14:textId="65469555"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0,70</w:t>
            </w:r>
          </w:p>
        </w:tc>
        <w:tc>
          <w:tcPr>
            <w:tcW w:w="1097" w:type="pct"/>
            <w:shd w:val="clear" w:color="auto" w:fill="FFFFFF" w:themeFill="background1"/>
            <w:vAlign w:val="center"/>
          </w:tcPr>
          <w:p w14:paraId="62D27A01" w14:textId="5FDBC49B"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-0,23</w:t>
            </w:r>
          </w:p>
        </w:tc>
      </w:tr>
      <w:tr w:rsidR="009719BB" w:rsidRPr="00363756" w14:paraId="54C598D8"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379A900" w14:textId="77777777" w:rsidR="009719BB" w:rsidRPr="00363756" w:rsidRDefault="009719BB" w:rsidP="009719BB">
            <w:pPr>
              <w:spacing w:after="0" w:line="240" w:lineRule="auto"/>
              <w:contextualSpacing/>
              <w:jc w:val="center"/>
              <w:rPr>
                <w:sz w:val="16"/>
                <w:szCs w:val="16"/>
              </w:rPr>
            </w:pPr>
            <w:r w:rsidRPr="00363756">
              <w:rPr>
                <w:sz w:val="16"/>
                <w:szCs w:val="16"/>
              </w:rPr>
              <w:t>M6</w:t>
            </w:r>
          </w:p>
        </w:tc>
        <w:tc>
          <w:tcPr>
            <w:tcW w:w="1069" w:type="pct"/>
            <w:shd w:val="clear" w:color="auto" w:fill="F2F2F2" w:themeFill="background1" w:themeFillShade="F2"/>
            <w:vAlign w:val="center"/>
          </w:tcPr>
          <w:p w14:paraId="4D555FA8" w14:textId="0D124946"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1 528</w:t>
            </w:r>
          </w:p>
        </w:tc>
        <w:tc>
          <w:tcPr>
            <w:tcW w:w="1069" w:type="pct"/>
            <w:shd w:val="clear" w:color="auto" w:fill="F2F2F2" w:themeFill="background1" w:themeFillShade="F2"/>
            <w:vAlign w:val="center"/>
          </w:tcPr>
          <w:p w14:paraId="5F439722" w14:textId="1191C98A"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23</w:t>
            </w:r>
          </w:p>
        </w:tc>
        <w:tc>
          <w:tcPr>
            <w:tcW w:w="1069" w:type="pct"/>
            <w:shd w:val="clear" w:color="auto" w:fill="F2F2F2" w:themeFill="background1" w:themeFillShade="F2"/>
            <w:vAlign w:val="center"/>
          </w:tcPr>
          <w:p w14:paraId="3F09CACB" w14:textId="20ED7512"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1,51</w:t>
            </w:r>
          </w:p>
        </w:tc>
        <w:tc>
          <w:tcPr>
            <w:tcW w:w="1097" w:type="pct"/>
            <w:shd w:val="clear" w:color="auto" w:fill="F2F2F2" w:themeFill="background1" w:themeFillShade="F2"/>
            <w:vAlign w:val="center"/>
          </w:tcPr>
          <w:p w14:paraId="75B5A69C" w14:textId="50B10762"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9719BB">
              <w:rPr>
                <w:b/>
                <w:bCs/>
                <w:color w:val="9B2D1F" w:themeColor="accent2"/>
                <w:sz w:val="16"/>
                <w:szCs w:val="16"/>
              </w:rPr>
              <w:t>1,29</w:t>
            </w:r>
          </w:p>
        </w:tc>
      </w:tr>
      <w:tr w:rsidR="009719BB" w:rsidRPr="00363756" w14:paraId="5A28B19E"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B857F25" w14:textId="77777777" w:rsidR="009719BB" w:rsidRPr="00363756" w:rsidRDefault="009719BB" w:rsidP="009719BB">
            <w:pPr>
              <w:spacing w:after="0" w:line="240" w:lineRule="auto"/>
              <w:contextualSpacing/>
              <w:jc w:val="center"/>
              <w:rPr>
                <w:sz w:val="16"/>
                <w:szCs w:val="16"/>
              </w:rPr>
            </w:pPr>
            <w:r w:rsidRPr="00363756">
              <w:rPr>
                <w:sz w:val="16"/>
                <w:szCs w:val="16"/>
              </w:rPr>
              <w:t>M7</w:t>
            </w:r>
          </w:p>
        </w:tc>
        <w:tc>
          <w:tcPr>
            <w:tcW w:w="1069" w:type="pct"/>
            <w:shd w:val="clear" w:color="auto" w:fill="F2F2F2" w:themeFill="background1" w:themeFillShade="F2"/>
            <w:vAlign w:val="center"/>
          </w:tcPr>
          <w:p w14:paraId="0B6B7EC5" w14:textId="32751E42"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1 383</w:t>
            </w:r>
          </w:p>
        </w:tc>
        <w:tc>
          <w:tcPr>
            <w:tcW w:w="1069" w:type="pct"/>
            <w:shd w:val="clear" w:color="auto" w:fill="F2F2F2" w:themeFill="background1" w:themeFillShade="F2"/>
            <w:vAlign w:val="center"/>
          </w:tcPr>
          <w:p w14:paraId="35EAF441" w14:textId="521693C8"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21</w:t>
            </w:r>
          </w:p>
        </w:tc>
        <w:tc>
          <w:tcPr>
            <w:tcW w:w="1069" w:type="pct"/>
            <w:shd w:val="clear" w:color="auto" w:fill="F2F2F2" w:themeFill="background1" w:themeFillShade="F2"/>
            <w:vAlign w:val="center"/>
          </w:tcPr>
          <w:p w14:paraId="11A92D4B" w14:textId="47303646"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1,52</w:t>
            </w:r>
          </w:p>
        </w:tc>
        <w:tc>
          <w:tcPr>
            <w:tcW w:w="1097" w:type="pct"/>
            <w:shd w:val="clear" w:color="auto" w:fill="F2F2F2" w:themeFill="background1" w:themeFillShade="F2"/>
            <w:vAlign w:val="center"/>
          </w:tcPr>
          <w:p w14:paraId="223B5B42" w14:textId="1F9EF45F"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9719BB">
              <w:rPr>
                <w:b/>
                <w:bCs/>
                <w:color w:val="9B2D1F" w:themeColor="accent2"/>
                <w:sz w:val="16"/>
                <w:szCs w:val="16"/>
              </w:rPr>
              <w:t>1,31</w:t>
            </w:r>
          </w:p>
        </w:tc>
      </w:tr>
      <w:tr w:rsidR="009719BB" w:rsidRPr="00363756" w14:paraId="0E616097"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632CE8A" w14:textId="77777777" w:rsidR="009719BB" w:rsidRPr="00363756" w:rsidRDefault="009719BB" w:rsidP="009719BB">
            <w:pPr>
              <w:spacing w:after="0" w:line="240" w:lineRule="auto"/>
              <w:contextualSpacing/>
              <w:jc w:val="center"/>
              <w:rPr>
                <w:sz w:val="16"/>
                <w:szCs w:val="16"/>
              </w:rPr>
            </w:pPr>
            <w:r w:rsidRPr="00363756">
              <w:rPr>
                <w:sz w:val="16"/>
                <w:szCs w:val="16"/>
              </w:rPr>
              <w:t>M8</w:t>
            </w:r>
          </w:p>
        </w:tc>
        <w:tc>
          <w:tcPr>
            <w:tcW w:w="1069" w:type="pct"/>
            <w:shd w:val="clear" w:color="auto" w:fill="FFFFFF" w:themeFill="background1"/>
            <w:vAlign w:val="center"/>
          </w:tcPr>
          <w:p w14:paraId="462A83A9" w14:textId="3011AB4B"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1 408</w:t>
            </w:r>
          </w:p>
        </w:tc>
        <w:tc>
          <w:tcPr>
            <w:tcW w:w="1069" w:type="pct"/>
            <w:shd w:val="clear" w:color="auto" w:fill="FFFFFF" w:themeFill="background1"/>
            <w:vAlign w:val="center"/>
          </w:tcPr>
          <w:p w14:paraId="6809CA13" w14:textId="30E51A5D"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8</w:t>
            </w:r>
          </w:p>
        </w:tc>
        <w:tc>
          <w:tcPr>
            <w:tcW w:w="1069" w:type="pct"/>
            <w:shd w:val="clear" w:color="auto" w:fill="FFFFFF" w:themeFill="background1"/>
            <w:vAlign w:val="center"/>
          </w:tcPr>
          <w:p w14:paraId="5A9A3961" w14:textId="60312B83"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0,57</w:t>
            </w:r>
          </w:p>
        </w:tc>
        <w:tc>
          <w:tcPr>
            <w:tcW w:w="1097" w:type="pct"/>
            <w:shd w:val="clear" w:color="auto" w:fill="FFFFFF" w:themeFill="background1"/>
            <w:vAlign w:val="center"/>
          </w:tcPr>
          <w:p w14:paraId="69982F74" w14:textId="595F369A"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-0,47</w:t>
            </w:r>
          </w:p>
        </w:tc>
      </w:tr>
      <w:tr w:rsidR="009719BB" w:rsidRPr="00363756" w14:paraId="2BF31322"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8C34677" w14:textId="77777777" w:rsidR="009719BB" w:rsidRPr="00363756" w:rsidRDefault="009719BB" w:rsidP="009719BB">
            <w:pPr>
              <w:spacing w:after="0" w:line="240" w:lineRule="auto"/>
              <w:contextualSpacing/>
              <w:jc w:val="center"/>
              <w:rPr>
                <w:sz w:val="16"/>
                <w:szCs w:val="16"/>
              </w:rPr>
            </w:pPr>
            <w:r w:rsidRPr="00363756">
              <w:rPr>
                <w:sz w:val="16"/>
                <w:szCs w:val="16"/>
              </w:rPr>
              <w:t>M9</w:t>
            </w:r>
          </w:p>
        </w:tc>
        <w:tc>
          <w:tcPr>
            <w:tcW w:w="1069" w:type="pct"/>
            <w:shd w:val="clear" w:color="auto" w:fill="FFFFFF" w:themeFill="background1"/>
            <w:vAlign w:val="center"/>
          </w:tcPr>
          <w:p w14:paraId="06731342" w14:textId="34BE8F02"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2 906</w:t>
            </w:r>
          </w:p>
        </w:tc>
        <w:tc>
          <w:tcPr>
            <w:tcW w:w="1069" w:type="pct"/>
            <w:shd w:val="clear" w:color="auto" w:fill="FFFFFF" w:themeFill="background1"/>
            <w:vAlign w:val="center"/>
          </w:tcPr>
          <w:p w14:paraId="07B67E28" w14:textId="0D810A22"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11</w:t>
            </w:r>
          </w:p>
        </w:tc>
        <w:tc>
          <w:tcPr>
            <w:tcW w:w="1069" w:type="pct"/>
            <w:shd w:val="clear" w:color="auto" w:fill="FFFFFF" w:themeFill="background1"/>
            <w:vAlign w:val="center"/>
          </w:tcPr>
          <w:p w14:paraId="7F127A54" w14:textId="2A6E7BFE"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0,38</w:t>
            </w:r>
          </w:p>
        </w:tc>
        <w:tc>
          <w:tcPr>
            <w:tcW w:w="1097" w:type="pct"/>
            <w:shd w:val="clear" w:color="auto" w:fill="FFFFFF" w:themeFill="background1"/>
            <w:vAlign w:val="center"/>
          </w:tcPr>
          <w:p w14:paraId="02EBD265" w14:textId="6B97773E"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-0,82</w:t>
            </w:r>
          </w:p>
        </w:tc>
      </w:tr>
      <w:tr w:rsidR="009719BB" w:rsidRPr="00363756" w14:paraId="45D2C7DA"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731B9CD" w14:textId="77777777" w:rsidR="009719BB" w:rsidRPr="00363756" w:rsidRDefault="009719BB" w:rsidP="009719BB">
            <w:pPr>
              <w:spacing w:after="0" w:line="240" w:lineRule="auto"/>
              <w:contextualSpacing/>
              <w:jc w:val="center"/>
              <w:rPr>
                <w:sz w:val="16"/>
                <w:szCs w:val="16"/>
              </w:rPr>
            </w:pPr>
            <w:r w:rsidRPr="00363756">
              <w:rPr>
                <w:sz w:val="16"/>
                <w:szCs w:val="16"/>
              </w:rPr>
              <w:t>M10</w:t>
            </w:r>
          </w:p>
        </w:tc>
        <w:tc>
          <w:tcPr>
            <w:tcW w:w="1069" w:type="pct"/>
            <w:shd w:val="clear" w:color="auto" w:fill="F2F2F2" w:themeFill="background1" w:themeFillShade="F2"/>
            <w:vAlign w:val="center"/>
          </w:tcPr>
          <w:p w14:paraId="39B1ABAA" w14:textId="2CC679AA"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473</w:t>
            </w:r>
          </w:p>
        </w:tc>
        <w:tc>
          <w:tcPr>
            <w:tcW w:w="1069" w:type="pct"/>
            <w:shd w:val="clear" w:color="auto" w:fill="F2F2F2" w:themeFill="background1" w:themeFillShade="F2"/>
            <w:vAlign w:val="center"/>
          </w:tcPr>
          <w:p w14:paraId="70136974" w14:textId="55363736"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9</w:t>
            </w:r>
          </w:p>
        </w:tc>
        <w:tc>
          <w:tcPr>
            <w:tcW w:w="1069" w:type="pct"/>
            <w:shd w:val="clear" w:color="auto" w:fill="F2F2F2" w:themeFill="background1" w:themeFillShade="F2"/>
            <w:vAlign w:val="center"/>
          </w:tcPr>
          <w:p w14:paraId="33C17908" w14:textId="1BF10543"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1,90</w:t>
            </w:r>
          </w:p>
        </w:tc>
        <w:tc>
          <w:tcPr>
            <w:tcW w:w="1097" w:type="pct"/>
            <w:shd w:val="clear" w:color="auto" w:fill="F2F2F2" w:themeFill="background1" w:themeFillShade="F2"/>
            <w:vAlign w:val="center"/>
          </w:tcPr>
          <w:p w14:paraId="204D0558" w14:textId="08638B5F"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9719BB">
              <w:rPr>
                <w:b/>
                <w:bCs/>
                <w:color w:val="9B2D1F" w:themeColor="accent2"/>
                <w:sz w:val="16"/>
                <w:szCs w:val="16"/>
              </w:rPr>
              <w:t>2,04</w:t>
            </w:r>
          </w:p>
        </w:tc>
      </w:tr>
      <w:tr w:rsidR="009719BB" w:rsidRPr="00363756" w14:paraId="4D3BAF62"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249C997" w14:textId="77777777" w:rsidR="009719BB" w:rsidRPr="00363756" w:rsidRDefault="009719BB" w:rsidP="009719BB">
            <w:pPr>
              <w:spacing w:after="0" w:line="240" w:lineRule="auto"/>
              <w:contextualSpacing/>
              <w:jc w:val="center"/>
              <w:rPr>
                <w:sz w:val="16"/>
                <w:szCs w:val="16"/>
              </w:rPr>
            </w:pPr>
            <w:r w:rsidRPr="00363756">
              <w:rPr>
                <w:sz w:val="16"/>
                <w:szCs w:val="16"/>
              </w:rPr>
              <w:t>M11</w:t>
            </w:r>
          </w:p>
        </w:tc>
        <w:tc>
          <w:tcPr>
            <w:tcW w:w="1069" w:type="pct"/>
            <w:shd w:val="clear" w:color="auto" w:fill="FFFFFF" w:themeFill="background1"/>
            <w:vAlign w:val="center"/>
          </w:tcPr>
          <w:p w14:paraId="23C78611" w14:textId="6DE67F8B"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2 000</w:t>
            </w:r>
          </w:p>
        </w:tc>
        <w:tc>
          <w:tcPr>
            <w:tcW w:w="1069" w:type="pct"/>
            <w:shd w:val="clear" w:color="auto" w:fill="FFFFFF" w:themeFill="background1"/>
            <w:vAlign w:val="center"/>
          </w:tcPr>
          <w:p w14:paraId="386EF658" w14:textId="3EB7F500"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16</w:t>
            </w:r>
          </w:p>
        </w:tc>
        <w:tc>
          <w:tcPr>
            <w:tcW w:w="1069" w:type="pct"/>
            <w:shd w:val="clear" w:color="auto" w:fill="FFFFFF" w:themeFill="background1"/>
            <w:vAlign w:val="center"/>
          </w:tcPr>
          <w:p w14:paraId="13ED6257" w14:textId="323EE46E"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0,80</w:t>
            </w:r>
          </w:p>
        </w:tc>
        <w:tc>
          <w:tcPr>
            <w:tcW w:w="1097" w:type="pct"/>
            <w:shd w:val="clear" w:color="auto" w:fill="FFFFFF" w:themeFill="background1"/>
            <w:vAlign w:val="center"/>
          </w:tcPr>
          <w:p w14:paraId="14E26B51" w14:textId="31CE2B3A"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-0,03</w:t>
            </w:r>
          </w:p>
        </w:tc>
      </w:tr>
      <w:tr w:rsidR="009719BB" w:rsidRPr="00363756" w14:paraId="7B692E5D"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5C41BD8" w14:textId="77777777" w:rsidR="009719BB" w:rsidRPr="00363756" w:rsidRDefault="009719BB" w:rsidP="009719BB">
            <w:pPr>
              <w:spacing w:after="0" w:line="240" w:lineRule="auto"/>
              <w:contextualSpacing/>
              <w:jc w:val="center"/>
              <w:rPr>
                <w:sz w:val="16"/>
                <w:szCs w:val="16"/>
              </w:rPr>
            </w:pPr>
            <w:r w:rsidRPr="00363756">
              <w:rPr>
                <w:sz w:val="16"/>
                <w:szCs w:val="16"/>
              </w:rPr>
              <w:t>M12</w:t>
            </w:r>
          </w:p>
        </w:tc>
        <w:tc>
          <w:tcPr>
            <w:tcW w:w="1069" w:type="pct"/>
            <w:shd w:val="clear" w:color="auto" w:fill="F2F2F2" w:themeFill="background1" w:themeFillShade="F2"/>
            <w:vAlign w:val="center"/>
          </w:tcPr>
          <w:p w14:paraId="4F6CEDC2" w14:textId="4D5D0CB0"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933</w:t>
            </w:r>
          </w:p>
        </w:tc>
        <w:tc>
          <w:tcPr>
            <w:tcW w:w="1069" w:type="pct"/>
            <w:shd w:val="clear" w:color="auto" w:fill="F2F2F2" w:themeFill="background1" w:themeFillShade="F2"/>
            <w:vAlign w:val="center"/>
          </w:tcPr>
          <w:p w14:paraId="20E9FF79" w14:textId="05BC93C2"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17</w:t>
            </w:r>
          </w:p>
        </w:tc>
        <w:tc>
          <w:tcPr>
            <w:tcW w:w="1069" w:type="pct"/>
            <w:shd w:val="clear" w:color="auto" w:fill="F2F2F2" w:themeFill="background1" w:themeFillShade="F2"/>
            <w:vAlign w:val="center"/>
          </w:tcPr>
          <w:p w14:paraId="4BFA902F" w14:textId="2E7D2875"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1,82</w:t>
            </w:r>
          </w:p>
        </w:tc>
        <w:tc>
          <w:tcPr>
            <w:tcW w:w="1097" w:type="pct"/>
            <w:shd w:val="clear" w:color="auto" w:fill="F2F2F2" w:themeFill="background1" w:themeFillShade="F2"/>
            <w:vAlign w:val="center"/>
          </w:tcPr>
          <w:p w14:paraId="667A42FF" w14:textId="1285E613"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9719BB">
              <w:rPr>
                <w:b/>
                <w:bCs/>
                <w:color w:val="9B2D1F" w:themeColor="accent2"/>
                <w:sz w:val="16"/>
                <w:szCs w:val="16"/>
              </w:rPr>
              <w:t>1,88</w:t>
            </w:r>
          </w:p>
        </w:tc>
      </w:tr>
      <w:tr w:rsidR="009719BB" w:rsidRPr="00363756" w14:paraId="0D6E8FAB"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D249E0C" w14:textId="77777777" w:rsidR="009719BB" w:rsidRPr="00363756" w:rsidRDefault="009719BB" w:rsidP="009719BB">
            <w:pPr>
              <w:spacing w:after="0" w:line="240" w:lineRule="auto"/>
              <w:contextualSpacing/>
              <w:jc w:val="center"/>
              <w:rPr>
                <w:sz w:val="16"/>
                <w:szCs w:val="16"/>
              </w:rPr>
            </w:pPr>
            <w:r w:rsidRPr="00363756">
              <w:rPr>
                <w:sz w:val="16"/>
                <w:szCs w:val="16"/>
              </w:rPr>
              <w:t>M13</w:t>
            </w:r>
          </w:p>
        </w:tc>
        <w:tc>
          <w:tcPr>
            <w:tcW w:w="1069" w:type="pct"/>
            <w:shd w:val="clear" w:color="auto" w:fill="F2F2F2" w:themeFill="background1" w:themeFillShade="F2"/>
            <w:vAlign w:val="center"/>
          </w:tcPr>
          <w:p w14:paraId="50CFFA5D" w14:textId="35D82B03"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1 607</w:t>
            </w:r>
          </w:p>
        </w:tc>
        <w:tc>
          <w:tcPr>
            <w:tcW w:w="1069" w:type="pct"/>
            <w:shd w:val="clear" w:color="auto" w:fill="F2F2F2" w:themeFill="background1" w:themeFillShade="F2"/>
            <w:vAlign w:val="center"/>
          </w:tcPr>
          <w:p w14:paraId="55C4B0FA" w14:textId="40F6F033"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17</w:t>
            </w:r>
          </w:p>
        </w:tc>
        <w:tc>
          <w:tcPr>
            <w:tcW w:w="1069" w:type="pct"/>
            <w:shd w:val="clear" w:color="auto" w:fill="F2F2F2" w:themeFill="background1" w:themeFillShade="F2"/>
            <w:vAlign w:val="center"/>
          </w:tcPr>
          <w:p w14:paraId="75C655F0" w14:textId="5C69B3C3"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1,06</w:t>
            </w:r>
          </w:p>
        </w:tc>
        <w:tc>
          <w:tcPr>
            <w:tcW w:w="1097" w:type="pct"/>
            <w:shd w:val="clear" w:color="auto" w:fill="F2F2F2" w:themeFill="background1" w:themeFillShade="F2"/>
            <w:vAlign w:val="center"/>
          </w:tcPr>
          <w:p w14:paraId="54DBC056" w14:textId="5E221482"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9719BB">
              <w:rPr>
                <w:b/>
                <w:bCs/>
                <w:color w:val="9B2D1F" w:themeColor="accent2"/>
                <w:sz w:val="16"/>
                <w:szCs w:val="16"/>
              </w:rPr>
              <w:t>0,45</w:t>
            </w:r>
          </w:p>
        </w:tc>
      </w:tr>
      <w:tr w:rsidR="009719BB" w:rsidRPr="00363756" w14:paraId="3541759A"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58A403A" w14:textId="77777777" w:rsidR="009719BB" w:rsidRPr="00363756" w:rsidRDefault="009719BB" w:rsidP="009719BB">
            <w:pPr>
              <w:spacing w:after="0" w:line="240" w:lineRule="auto"/>
              <w:contextualSpacing/>
              <w:jc w:val="center"/>
              <w:rPr>
                <w:sz w:val="16"/>
                <w:szCs w:val="16"/>
              </w:rPr>
            </w:pPr>
            <w:r w:rsidRPr="00363756">
              <w:rPr>
                <w:sz w:val="16"/>
                <w:szCs w:val="16"/>
              </w:rPr>
              <w:t>M14</w:t>
            </w:r>
          </w:p>
        </w:tc>
        <w:tc>
          <w:tcPr>
            <w:tcW w:w="1069" w:type="pct"/>
            <w:shd w:val="clear" w:color="auto" w:fill="FFFFFF" w:themeFill="background1"/>
            <w:vAlign w:val="center"/>
          </w:tcPr>
          <w:p w14:paraId="03CED840" w14:textId="5C79A2CE"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1 122</w:t>
            </w:r>
          </w:p>
        </w:tc>
        <w:tc>
          <w:tcPr>
            <w:tcW w:w="1069" w:type="pct"/>
            <w:shd w:val="clear" w:color="auto" w:fill="FFFFFF" w:themeFill="background1"/>
            <w:vAlign w:val="center"/>
          </w:tcPr>
          <w:p w14:paraId="314AC74C" w14:textId="4167A209"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4</w:t>
            </w:r>
          </w:p>
        </w:tc>
        <w:tc>
          <w:tcPr>
            <w:tcW w:w="1069" w:type="pct"/>
            <w:shd w:val="clear" w:color="auto" w:fill="FFFFFF" w:themeFill="background1"/>
            <w:vAlign w:val="center"/>
          </w:tcPr>
          <w:p w14:paraId="1CCC835B" w14:textId="3FC00E02"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0,36</w:t>
            </w:r>
          </w:p>
        </w:tc>
        <w:tc>
          <w:tcPr>
            <w:tcW w:w="1097" w:type="pct"/>
            <w:shd w:val="clear" w:color="auto" w:fill="FFFFFF" w:themeFill="background1"/>
            <w:vAlign w:val="center"/>
          </w:tcPr>
          <w:p w14:paraId="6CD7FE3E" w14:textId="45E63B4B"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-0,87</w:t>
            </w:r>
          </w:p>
        </w:tc>
      </w:tr>
      <w:tr w:rsidR="009719BB" w:rsidRPr="00363756" w14:paraId="4A81D567"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B497022" w14:textId="77777777" w:rsidR="009719BB" w:rsidRPr="00363756" w:rsidRDefault="009719BB" w:rsidP="009719BB">
            <w:pPr>
              <w:spacing w:after="0" w:line="240" w:lineRule="auto"/>
              <w:contextualSpacing/>
              <w:jc w:val="center"/>
              <w:rPr>
                <w:sz w:val="16"/>
                <w:szCs w:val="16"/>
              </w:rPr>
            </w:pPr>
            <w:r w:rsidRPr="00363756">
              <w:rPr>
                <w:sz w:val="16"/>
                <w:szCs w:val="16"/>
              </w:rPr>
              <w:t>M15</w:t>
            </w:r>
          </w:p>
        </w:tc>
        <w:tc>
          <w:tcPr>
            <w:tcW w:w="1069" w:type="pct"/>
            <w:shd w:val="clear" w:color="auto" w:fill="FFFFFF" w:themeFill="background1"/>
            <w:vAlign w:val="center"/>
          </w:tcPr>
          <w:p w14:paraId="3B5FA45D" w14:textId="2C7D7A8C"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1 893</w:t>
            </w:r>
          </w:p>
        </w:tc>
        <w:tc>
          <w:tcPr>
            <w:tcW w:w="1069" w:type="pct"/>
            <w:shd w:val="clear" w:color="auto" w:fill="FFFFFF" w:themeFill="background1"/>
            <w:vAlign w:val="center"/>
          </w:tcPr>
          <w:p w14:paraId="5F315FB8" w14:textId="64D31F94"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1</w:t>
            </w:r>
          </w:p>
        </w:tc>
        <w:tc>
          <w:tcPr>
            <w:tcW w:w="1069" w:type="pct"/>
            <w:shd w:val="clear" w:color="auto" w:fill="FFFFFF" w:themeFill="background1"/>
            <w:vAlign w:val="center"/>
          </w:tcPr>
          <w:p w14:paraId="0432112E" w14:textId="126F5EFD"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719BB">
              <w:rPr>
                <w:sz w:val="16"/>
                <w:szCs w:val="16"/>
              </w:rPr>
              <w:t>0,05</w:t>
            </w:r>
          </w:p>
        </w:tc>
        <w:tc>
          <w:tcPr>
            <w:tcW w:w="1097" w:type="pct"/>
            <w:shd w:val="clear" w:color="auto" w:fill="FFFFFF" w:themeFill="background1"/>
            <w:vAlign w:val="center"/>
          </w:tcPr>
          <w:p w14:paraId="0FC9C471" w14:textId="559BCACE"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-1,44</w:t>
            </w:r>
          </w:p>
        </w:tc>
      </w:tr>
      <w:tr w:rsidR="009719BB" w:rsidRPr="00363756" w14:paraId="37997369"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1E4ACA7" w14:textId="77777777" w:rsidR="009719BB" w:rsidRPr="00363756" w:rsidRDefault="009719BB" w:rsidP="009719BB">
            <w:pPr>
              <w:spacing w:after="0" w:line="240" w:lineRule="auto"/>
              <w:contextualSpacing/>
              <w:jc w:val="center"/>
              <w:rPr>
                <w:sz w:val="16"/>
                <w:szCs w:val="16"/>
              </w:rPr>
            </w:pPr>
            <w:r w:rsidRPr="00363756">
              <w:rPr>
                <w:sz w:val="16"/>
                <w:szCs w:val="16"/>
              </w:rPr>
              <w:t>M16</w:t>
            </w:r>
          </w:p>
        </w:tc>
        <w:tc>
          <w:tcPr>
            <w:tcW w:w="1069" w:type="pct"/>
            <w:shd w:val="clear" w:color="auto" w:fill="FFFFFF" w:themeFill="background1"/>
            <w:vAlign w:val="center"/>
          </w:tcPr>
          <w:p w14:paraId="6CC07382" w14:textId="54C011D5"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1 355</w:t>
            </w:r>
          </w:p>
        </w:tc>
        <w:tc>
          <w:tcPr>
            <w:tcW w:w="1069" w:type="pct"/>
            <w:shd w:val="clear" w:color="auto" w:fill="FFFFFF" w:themeFill="background1"/>
            <w:vAlign w:val="center"/>
          </w:tcPr>
          <w:p w14:paraId="2E1C3159" w14:textId="6778FFC7"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8</w:t>
            </w:r>
          </w:p>
        </w:tc>
        <w:tc>
          <w:tcPr>
            <w:tcW w:w="1069" w:type="pct"/>
            <w:shd w:val="clear" w:color="auto" w:fill="FFFFFF" w:themeFill="background1"/>
            <w:vAlign w:val="center"/>
          </w:tcPr>
          <w:p w14:paraId="0A9DE533" w14:textId="27F9689C"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0,59</w:t>
            </w:r>
          </w:p>
        </w:tc>
        <w:tc>
          <w:tcPr>
            <w:tcW w:w="1097" w:type="pct"/>
            <w:shd w:val="clear" w:color="auto" w:fill="FFFFFF" w:themeFill="background1"/>
            <w:vAlign w:val="center"/>
          </w:tcPr>
          <w:p w14:paraId="666E7C0A" w14:textId="262EF10E"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-0,43</w:t>
            </w:r>
          </w:p>
        </w:tc>
      </w:tr>
      <w:tr w:rsidR="009719BB" w:rsidRPr="00363756" w14:paraId="29C09172"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4ED4C94" w14:textId="77777777" w:rsidR="009719BB" w:rsidRPr="00363756" w:rsidRDefault="009719BB" w:rsidP="009719BB">
            <w:pPr>
              <w:spacing w:after="0" w:line="240" w:lineRule="auto"/>
              <w:contextualSpacing/>
              <w:jc w:val="center"/>
              <w:rPr>
                <w:b w:val="0"/>
                <w:bCs w:val="0"/>
                <w:sz w:val="16"/>
                <w:szCs w:val="16"/>
              </w:rPr>
            </w:pPr>
            <w:r w:rsidRPr="00363756">
              <w:rPr>
                <w:sz w:val="16"/>
                <w:szCs w:val="16"/>
              </w:rPr>
              <w:t>M17</w:t>
            </w:r>
          </w:p>
        </w:tc>
        <w:tc>
          <w:tcPr>
            <w:tcW w:w="1069" w:type="pct"/>
            <w:shd w:val="clear" w:color="auto" w:fill="FFFFFF" w:themeFill="background1"/>
            <w:vAlign w:val="center"/>
          </w:tcPr>
          <w:p w14:paraId="6E9F7D8A" w14:textId="71E26B64"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643</w:t>
            </w:r>
          </w:p>
        </w:tc>
        <w:tc>
          <w:tcPr>
            <w:tcW w:w="1069" w:type="pct"/>
            <w:shd w:val="clear" w:color="auto" w:fill="FFFFFF" w:themeFill="background1"/>
            <w:vAlign w:val="center"/>
          </w:tcPr>
          <w:p w14:paraId="77A004AD" w14:textId="163EDC35"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4</w:t>
            </w:r>
          </w:p>
        </w:tc>
        <w:tc>
          <w:tcPr>
            <w:tcW w:w="1069" w:type="pct"/>
            <w:shd w:val="clear" w:color="auto" w:fill="FFFFFF" w:themeFill="background1"/>
            <w:vAlign w:val="center"/>
          </w:tcPr>
          <w:p w14:paraId="50E05044" w14:textId="0492A0EB"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0,62</w:t>
            </w:r>
          </w:p>
        </w:tc>
        <w:tc>
          <w:tcPr>
            <w:tcW w:w="1097" w:type="pct"/>
            <w:shd w:val="clear" w:color="auto" w:fill="FFFFFF" w:themeFill="background1"/>
            <w:vAlign w:val="center"/>
          </w:tcPr>
          <w:p w14:paraId="48741E70" w14:textId="08340BAD"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-0,37</w:t>
            </w:r>
          </w:p>
        </w:tc>
      </w:tr>
      <w:tr w:rsidR="009719BB" w:rsidRPr="00363756" w14:paraId="675C1F8C"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B988553" w14:textId="77777777" w:rsidR="009719BB" w:rsidRPr="00363756" w:rsidRDefault="009719BB" w:rsidP="009719BB">
            <w:pPr>
              <w:spacing w:after="0" w:line="240" w:lineRule="auto"/>
              <w:contextualSpacing/>
              <w:jc w:val="center"/>
              <w:rPr>
                <w:b w:val="0"/>
                <w:bCs w:val="0"/>
                <w:sz w:val="16"/>
                <w:szCs w:val="16"/>
              </w:rPr>
            </w:pPr>
            <w:r w:rsidRPr="00363756">
              <w:rPr>
                <w:sz w:val="16"/>
                <w:szCs w:val="16"/>
              </w:rPr>
              <w:t>M18</w:t>
            </w:r>
          </w:p>
        </w:tc>
        <w:tc>
          <w:tcPr>
            <w:tcW w:w="1069" w:type="pct"/>
            <w:shd w:val="clear" w:color="auto" w:fill="FFFFFF" w:themeFill="background1"/>
            <w:vAlign w:val="center"/>
          </w:tcPr>
          <w:p w14:paraId="053FA2DD" w14:textId="4FB09715"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2 390</w:t>
            </w:r>
          </w:p>
        </w:tc>
        <w:tc>
          <w:tcPr>
            <w:tcW w:w="1069" w:type="pct"/>
            <w:shd w:val="clear" w:color="auto" w:fill="FFFFFF" w:themeFill="background1"/>
            <w:vAlign w:val="center"/>
          </w:tcPr>
          <w:p w14:paraId="7557A65D" w14:textId="44A0D30D"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7</w:t>
            </w:r>
          </w:p>
        </w:tc>
        <w:tc>
          <w:tcPr>
            <w:tcW w:w="1069" w:type="pct"/>
            <w:shd w:val="clear" w:color="auto" w:fill="FFFFFF" w:themeFill="background1"/>
            <w:vAlign w:val="center"/>
          </w:tcPr>
          <w:p w14:paraId="3E9632D3" w14:textId="68CD6C11"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0,29</w:t>
            </w:r>
          </w:p>
        </w:tc>
        <w:tc>
          <w:tcPr>
            <w:tcW w:w="1097" w:type="pct"/>
            <w:shd w:val="clear" w:color="auto" w:fill="FFFFFF" w:themeFill="background1"/>
            <w:vAlign w:val="center"/>
          </w:tcPr>
          <w:p w14:paraId="23289801" w14:textId="2BB7B9EB"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-0,99</w:t>
            </w:r>
          </w:p>
        </w:tc>
      </w:tr>
      <w:tr w:rsidR="009719BB" w:rsidRPr="00363756" w14:paraId="26DD9240" w14:textId="77777777" w:rsidTr="009719B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4333F1C" w14:textId="77777777" w:rsidR="009719BB" w:rsidRPr="00363756" w:rsidRDefault="009719BB" w:rsidP="009719BB">
            <w:pPr>
              <w:spacing w:after="0" w:line="240" w:lineRule="auto"/>
              <w:contextualSpacing/>
              <w:jc w:val="center"/>
              <w:rPr>
                <w:b w:val="0"/>
                <w:bCs w:val="0"/>
                <w:sz w:val="16"/>
                <w:szCs w:val="16"/>
              </w:rPr>
            </w:pPr>
            <w:r w:rsidRPr="00363756">
              <w:rPr>
                <w:sz w:val="16"/>
                <w:szCs w:val="16"/>
              </w:rPr>
              <w:t>M19</w:t>
            </w:r>
          </w:p>
        </w:tc>
        <w:tc>
          <w:tcPr>
            <w:tcW w:w="1069" w:type="pct"/>
            <w:shd w:val="clear" w:color="auto" w:fill="F2F2F2" w:themeFill="background1" w:themeFillShade="F2"/>
            <w:vAlign w:val="center"/>
          </w:tcPr>
          <w:p w14:paraId="4D08FBAC" w14:textId="42643BDF"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2 071</w:t>
            </w:r>
          </w:p>
        </w:tc>
        <w:tc>
          <w:tcPr>
            <w:tcW w:w="1069" w:type="pct"/>
            <w:shd w:val="clear" w:color="auto" w:fill="F2F2F2" w:themeFill="background1" w:themeFillShade="F2"/>
            <w:vAlign w:val="center"/>
          </w:tcPr>
          <w:p w14:paraId="6CABE1E7" w14:textId="1A59A923"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17</w:t>
            </w:r>
          </w:p>
        </w:tc>
        <w:tc>
          <w:tcPr>
            <w:tcW w:w="1069" w:type="pct"/>
            <w:shd w:val="clear" w:color="auto" w:fill="F2F2F2" w:themeFill="background1" w:themeFillShade="F2"/>
            <w:vAlign w:val="center"/>
          </w:tcPr>
          <w:p w14:paraId="190654C1" w14:textId="7CBA765B"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719BB">
              <w:rPr>
                <w:sz w:val="16"/>
                <w:szCs w:val="16"/>
              </w:rPr>
              <w:t>0,82</w:t>
            </w:r>
          </w:p>
        </w:tc>
        <w:tc>
          <w:tcPr>
            <w:tcW w:w="1097" w:type="pct"/>
            <w:shd w:val="clear" w:color="auto" w:fill="F2F2F2" w:themeFill="background1" w:themeFillShade="F2"/>
            <w:vAlign w:val="center"/>
          </w:tcPr>
          <w:p w14:paraId="22EE3114" w14:textId="185B8EAD" w:rsidR="009719BB" w:rsidRPr="009719BB" w:rsidRDefault="009719BB" w:rsidP="009719B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9719BB">
              <w:rPr>
                <w:b/>
                <w:bCs/>
                <w:color w:val="9B2D1F" w:themeColor="accent2"/>
                <w:sz w:val="16"/>
                <w:szCs w:val="16"/>
              </w:rPr>
              <w:t>0,01</w:t>
            </w:r>
          </w:p>
        </w:tc>
      </w:tr>
    </w:tbl>
    <w:p w14:paraId="1D406DC1" w14:textId="77777777" w:rsidR="009719BB" w:rsidRDefault="009719BB" w:rsidP="009719BB">
      <w:pPr>
        <w:rPr>
          <w:sz w:val="16"/>
          <w:szCs w:val="18"/>
          <w:lang w:bidi="en-US"/>
        </w:rPr>
      </w:pPr>
      <w:r w:rsidRPr="002D642D">
        <w:rPr>
          <w:sz w:val="16"/>
          <w:szCs w:val="18"/>
          <w:lang w:bidi="en-US"/>
        </w:rPr>
        <w:t>Źródło: Opracowanie własne na podstawie danych przekazanych przez Urząd Miasta Łuków.</w:t>
      </w:r>
    </w:p>
    <w:p w14:paraId="24413DAE" w14:textId="0EBD19A1" w:rsidR="00493A9C" w:rsidRDefault="00493A9C" w:rsidP="00493A9C">
      <w:pPr>
        <w:rPr>
          <w:lang w:bidi="en-US"/>
        </w:rPr>
      </w:pPr>
      <w:r>
        <w:rPr>
          <w:lang w:bidi="en-US"/>
        </w:rPr>
        <w:t>Biorąc pod uwagę powyższą analizę, najmniej korzystna sytuacja widoczna jest w jednostkach: M10 (2,04</w:t>
      </w:r>
      <w:r w:rsidR="007A78BF">
        <w:rPr>
          <w:lang w:bidi="en-US"/>
        </w:rPr>
        <w:t>)</w:t>
      </w:r>
      <w:r>
        <w:rPr>
          <w:lang w:bidi="en-US"/>
        </w:rPr>
        <w:t>, M12 (1,88), M7 (1,31) i M6 (1,29). Relatywnie wysoki udział osób korzystających z</w:t>
      </w:r>
      <w:r w:rsidR="007A78BF">
        <w:rPr>
          <w:lang w:bidi="en-US"/>
        </w:rPr>
        <w:t> </w:t>
      </w:r>
      <w:r>
        <w:rPr>
          <w:lang w:bidi="en-US"/>
        </w:rPr>
        <w:t>pomocy społecznej z powodu niepełnosprawności widoczny jest również na terenie jednostek:</w:t>
      </w:r>
      <w:r w:rsidR="007A78BF">
        <w:rPr>
          <w:lang w:bidi="en-US"/>
        </w:rPr>
        <w:t xml:space="preserve"> </w:t>
      </w:r>
      <w:r>
        <w:rPr>
          <w:lang w:bidi="en-US"/>
        </w:rPr>
        <w:t>M3 (0,90), M13 (0,45) oraz M19 (0,01).</w:t>
      </w:r>
    </w:p>
    <w:p w14:paraId="17EA2C4F" w14:textId="27A49B1C" w:rsidR="009719BB" w:rsidRDefault="00493A9C" w:rsidP="00493A9C">
      <w:pPr>
        <w:rPr>
          <w:lang w:bidi="en-US"/>
        </w:rPr>
      </w:pPr>
      <w:r>
        <w:rPr>
          <w:lang w:bidi="en-US"/>
        </w:rPr>
        <w:lastRenderedPageBreak/>
        <w:t>Na poniższej rycinie przedstawiono przestrzenny rozkład wskaźnika dotyczącego wykluczenia społecznego ze względu na niepełnosprawność dla jednostek analitycznych.</w:t>
      </w:r>
    </w:p>
    <w:p w14:paraId="5C901FA0" w14:textId="2374A584" w:rsidR="00097BAC" w:rsidRPr="002D642D" w:rsidRDefault="00097BAC" w:rsidP="00097BAC">
      <w:pPr>
        <w:pStyle w:val="Legenda"/>
        <w:rPr>
          <w:szCs w:val="18"/>
          <w:lang w:bidi="en-US"/>
        </w:rPr>
      </w:pPr>
      <w:bookmarkStart w:id="64" w:name="_Toc111487577"/>
      <w:r w:rsidRPr="002D642D">
        <w:t xml:space="preserve">Ryc. </w:t>
      </w:r>
      <w:fldSimple w:instr=" SEQ Ryc. \* ARABIC ">
        <w:r w:rsidR="00017EB1">
          <w:rPr>
            <w:noProof/>
          </w:rPr>
          <w:t>14</w:t>
        </w:r>
      </w:fldSimple>
      <w:r>
        <w:t xml:space="preserve">. </w:t>
      </w:r>
      <w:r w:rsidRPr="007667FB">
        <w:t xml:space="preserve">Zestandaryzowany wskaźnik – </w:t>
      </w:r>
      <w:r w:rsidRPr="00097BAC">
        <w:t>Wykluczenie społeczne ze względu na niepełnosprawność</w:t>
      </w:r>
      <w:bookmarkEnd w:id="64"/>
    </w:p>
    <w:p w14:paraId="201A1C36" w14:textId="77777777" w:rsidR="00097BAC" w:rsidRDefault="00097BAC" w:rsidP="00097BAC">
      <w:pPr>
        <w:spacing w:after="0"/>
        <w:jc w:val="center"/>
        <w:rPr>
          <w:lang w:bidi="en-US"/>
        </w:rPr>
      </w:pPr>
      <w:r>
        <w:rPr>
          <w:noProof/>
          <w:lang w:bidi="en-US"/>
        </w:rPr>
        <w:drawing>
          <wp:inline distT="0" distB="0" distL="0" distR="0" wp14:anchorId="69CEE427" wp14:editId="7EEBEFA4">
            <wp:extent cx="5905334" cy="4175999"/>
            <wp:effectExtent l="0" t="0" r="63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05334" cy="4175999"/>
                    </a:xfrm>
                    <a:prstGeom prst="rect">
                      <a:avLst/>
                    </a:prstGeom>
                  </pic:spPr>
                </pic:pic>
              </a:graphicData>
            </a:graphic>
          </wp:inline>
        </w:drawing>
      </w:r>
    </w:p>
    <w:p w14:paraId="24B90A5A" w14:textId="77777777" w:rsidR="00097BAC" w:rsidRDefault="00097BAC" w:rsidP="00097BAC">
      <w:pPr>
        <w:rPr>
          <w:lang w:bidi="en-US"/>
        </w:rPr>
      </w:pPr>
      <w:r w:rsidRPr="002D642D">
        <w:rPr>
          <w:sz w:val="16"/>
          <w:szCs w:val="18"/>
          <w:lang w:bidi="en-US"/>
        </w:rPr>
        <w:t>Źródło: Opracowanie własne</w:t>
      </w:r>
      <w:r>
        <w:rPr>
          <w:sz w:val="16"/>
          <w:szCs w:val="18"/>
          <w:lang w:bidi="en-US"/>
        </w:rPr>
        <w:t>.</w:t>
      </w:r>
    </w:p>
    <w:p w14:paraId="70DF3D6A" w14:textId="3889AD77" w:rsidR="00097BAC" w:rsidRDefault="00097BAC" w:rsidP="00097BAC">
      <w:pPr>
        <w:pStyle w:val="Nagwek3"/>
      </w:pPr>
      <w:bookmarkStart w:id="65" w:name="_Toc111487499"/>
      <w:r>
        <w:t>Sytuacja demograficzna</w:t>
      </w:r>
      <w:bookmarkEnd w:id="65"/>
    </w:p>
    <w:p w14:paraId="693AF3D0" w14:textId="3C598EC8" w:rsidR="00097BAC" w:rsidRDefault="00097BAC" w:rsidP="00493A9C">
      <w:pPr>
        <w:rPr>
          <w:lang w:bidi="en-US"/>
        </w:rPr>
      </w:pPr>
      <w:r w:rsidRPr="00097BAC">
        <w:rPr>
          <w:lang w:bidi="en-US"/>
        </w:rPr>
        <w:t>Liczba i struktura ludności, będące następstwem procesów demograficznych zachodzących na danym obszarze, w znacznym stopniu wpływają na całokształt procesów społecznych i</w:t>
      </w:r>
      <w:r w:rsidR="008C77DD">
        <w:rPr>
          <w:lang w:bidi="en-US"/>
        </w:rPr>
        <w:t> </w:t>
      </w:r>
      <w:r w:rsidRPr="00097BAC">
        <w:rPr>
          <w:lang w:bidi="en-US"/>
        </w:rPr>
        <w:t>ekonomicznych. Analiza przemian w sferze demografii stanowi podstawę wszelkich ocen sytuacji społeczno-gospodarczej oraz analiz konkurencyjności, jak również jest jedną z</w:t>
      </w:r>
      <w:r w:rsidR="008C77DD">
        <w:rPr>
          <w:lang w:bidi="en-US"/>
        </w:rPr>
        <w:t> </w:t>
      </w:r>
      <w:r w:rsidRPr="00097BAC">
        <w:rPr>
          <w:lang w:bidi="en-US"/>
        </w:rPr>
        <w:t>najważniejszych przesłanek podejmowania decyzji związanych z polityką lokalną.</w:t>
      </w:r>
    </w:p>
    <w:p w14:paraId="299A2E87" w14:textId="3B9DBA51" w:rsidR="008C77DD" w:rsidRDefault="00097BAC" w:rsidP="00493A9C">
      <w:r w:rsidRPr="00097BAC">
        <w:rPr>
          <w:lang w:bidi="en-US"/>
        </w:rPr>
        <w:t>Niezwykle istotnym składnikiem potencjału demograficznego jest struktura demograficzna ludności, w tym przede wszystkim struktura wiekowa. Demograficzne starzenie się społeczeństwa, wyrażające się większym udziałem osób starszych w strukturze ludności, stanowi istotne wyzwanie dla rozwoju regionalnego i lokalnego. W przyszłości skutkować będzie m.in. rosnącym zapotrzebowaniem na świadczenia zdrowotne i społeczne.</w:t>
      </w:r>
      <w:r w:rsidR="008C77DD" w:rsidRPr="008C77DD">
        <w:t xml:space="preserve"> </w:t>
      </w:r>
    </w:p>
    <w:p w14:paraId="4D82D86A" w14:textId="536C5CF2" w:rsidR="008C77DD" w:rsidRDefault="008C77DD" w:rsidP="008C77DD">
      <w:r>
        <w:t>W analizie sytuacji demograficznej miasta wykorzystano wskaźnik:</w:t>
      </w:r>
    </w:p>
    <w:p w14:paraId="0B679288" w14:textId="2290DCDE" w:rsidR="008C77DD" w:rsidRDefault="008C77DD" w:rsidP="008C77DD">
      <w:pPr>
        <w:pStyle w:val="Akapitzlist"/>
        <w:numPr>
          <w:ilvl w:val="0"/>
          <w:numId w:val="10"/>
        </w:numPr>
        <w:ind w:left="426" w:hanging="284"/>
      </w:pPr>
      <w:r w:rsidRPr="008C77DD">
        <w:t xml:space="preserve">liczba osób w wieku poprodukcyjnym na 100 </w:t>
      </w:r>
      <w:r>
        <w:t>mieszkańców.</w:t>
      </w:r>
    </w:p>
    <w:p w14:paraId="2E6E4EDE" w14:textId="14A0337B" w:rsidR="00097BAC" w:rsidRDefault="008C77DD" w:rsidP="00493A9C">
      <w:pPr>
        <w:rPr>
          <w:lang w:bidi="en-US"/>
        </w:rPr>
      </w:pPr>
      <w:r w:rsidRPr="008C77DD">
        <w:rPr>
          <w:lang w:bidi="en-US"/>
        </w:rPr>
        <w:t xml:space="preserve">Analiza danych dotyczących struktury demograficznej </w:t>
      </w:r>
      <w:r>
        <w:rPr>
          <w:lang w:bidi="en-US"/>
        </w:rPr>
        <w:t>Miasta Łuków</w:t>
      </w:r>
      <w:r w:rsidRPr="008C77DD">
        <w:rPr>
          <w:lang w:bidi="en-US"/>
        </w:rPr>
        <w:t xml:space="preserve"> wskazuje na utrzymującą się niekorzystną strukturę wiekową populacji - spadek liczby osób w wieku przedprodukcyjnym i produkcyjnym oraz zwiększanie się grupy osób starszych. Proces demograficznego starzenia się społeczeństwa wynika bezpośrednio z niskiego przyrostu naturalnego, zwłaszcza z</w:t>
      </w:r>
      <w:r>
        <w:rPr>
          <w:lang w:bidi="en-US"/>
        </w:rPr>
        <w:t> </w:t>
      </w:r>
      <w:r w:rsidRPr="008C77DD">
        <w:rPr>
          <w:lang w:bidi="en-US"/>
        </w:rPr>
        <w:t xml:space="preserve">malejącej dzietności, przy jednocześnie wydłużającym się okresie przeciętnego dalszego </w:t>
      </w:r>
      <w:r w:rsidRPr="008C77DD">
        <w:rPr>
          <w:lang w:bidi="en-US"/>
        </w:rPr>
        <w:lastRenderedPageBreak/>
        <w:t>trwania życia.</w:t>
      </w:r>
      <w:r w:rsidRPr="008C77DD">
        <w:t xml:space="preserve"> </w:t>
      </w:r>
      <w:r w:rsidRPr="008C77DD">
        <w:rPr>
          <w:lang w:bidi="en-US"/>
        </w:rPr>
        <w:t>Wysoki udział osób w wieku poprodukcyjnym nakłada na gminę obowiązek realizacji skutecznych działań ukierunkowanych na rozwiązywanie problemów, z którymi borykają się osoby starsze. Problemy te związane są zarówno z pogorszeniem stanu zdrowia (choroby, niepełnosprawność, kłopoty w radzeniu sobie w codziennych sprawach), jak również z osłabieniem więzi społecznych (ograniczenie kontaktów, wycofanie się z życia społecznego, samotność). Jednocześnie problem dla osób starszych stanowią bariery architektoniczne, które stanowią znaczące utrudnienie ograniczające dostęp do przestrzeni publicznej, czy miejsc integracji społecznej. Uwzględniając wyniki prognozy demograficznej, w</w:t>
      </w:r>
      <w:r>
        <w:rPr>
          <w:lang w:bidi="en-US"/>
        </w:rPr>
        <w:t> </w:t>
      </w:r>
      <w:r w:rsidRPr="008C77DD">
        <w:rPr>
          <w:lang w:bidi="en-US"/>
        </w:rPr>
        <w:t>tym zmieniającą się strukturę ludności, konieczne jest dostosowanie działań związanych z</w:t>
      </w:r>
      <w:r>
        <w:rPr>
          <w:lang w:bidi="en-US"/>
        </w:rPr>
        <w:t> </w:t>
      </w:r>
      <w:r w:rsidRPr="008C77DD">
        <w:rPr>
          <w:lang w:bidi="en-US"/>
        </w:rPr>
        <w:t>rozwojem infrastruktury społecznej do potrzeb powiększającej się społeczności osób starszych, a także rozwój usług społecznych z zakresu opieki i aktywizacji osób starszych i</w:t>
      </w:r>
      <w:r w:rsidR="00C244FA">
        <w:rPr>
          <w:lang w:bidi="en-US"/>
        </w:rPr>
        <w:t> </w:t>
      </w:r>
      <w:r w:rsidRPr="008C77DD">
        <w:rPr>
          <w:lang w:bidi="en-US"/>
        </w:rPr>
        <w:t>długotrwale chorych. Należy również założyć, że w kolejnych latach będzie wzrastało zapotrzebowanie na różne formy wsparcia seniorów tj. usługi w miejscu zamieszkania, placówki pobytu całodobowego oraz wsparcia środowiskowego.</w:t>
      </w:r>
    </w:p>
    <w:p w14:paraId="5753374C" w14:textId="6E4EE415" w:rsidR="008C77DD" w:rsidRPr="00F63169" w:rsidRDefault="008C77DD" w:rsidP="008C77DD">
      <w:pPr>
        <w:pStyle w:val="Legenda"/>
      </w:pPr>
      <w:bookmarkStart w:id="66" w:name="_Toc111487535"/>
      <w:r w:rsidRPr="00F63169">
        <w:t xml:space="preserve">Tabela </w:t>
      </w:r>
      <w:fldSimple w:instr=" SEQ Tabela \* ARABIC ">
        <w:r w:rsidR="00017EB1">
          <w:rPr>
            <w:noProof/>
          </w:rPr>
          <w:t>16</w:t>
        </w:r>
      </w:fldSimple>
      <w:r w:rsidRPr="00F63169">
        <w:t xml:space="preserve">. </w:t>
      </w:r>
      <w:r w:rsidRPr="009719BB">
        <w:t xml:space="preserve">Liczba </w:t>
      </w:r>
      <w:r w:rsidRPr="008C77DD">
        <w:t>osób w wieku poprodukcyjnym na 100 mieszkańców</w:t>
      </w:r>
      <w:r w:rsidRPr="009719BB">
        <w:t xml:space="preserve">. Zestandaryzowany wskaźnik </w:t>
      </w:r>
      <w:r>
        <w:t>–</w:t>
      </w:r>
      <w:r w:rsidRPr="009719BB">
        <w:t xml:space="preserve"> </w:t>
      </w:r>
      <w:r>
        <w:t>Sytuacja demograficzna</w:t>
      </w:r>
      <w:bookmarkEnd w:id="66"/>
    </w:p>
    <w:tbl>
      <w:tblPr>
        <w:tblStyle w:val="Tabelasiatki1jasnaakcent31"/>
        <w:tblW w:w="5000" w:type="pct"/>
        <w:tblLook w:val="04A0" w:firstRow="1" w:lastRow="0" w:firstColumn="1" w:lastColumn="0" w:noHBand="0" w:noVBand="1"/>
      </w:tblPr>
      <w:tblGrid>
        <w:gridCol w:w="1262"/>
        <w:gridCol w:w="1938"/>
        <w:gridCol w:w="1937"/>
        <w:gridCol w:w="1937"/>
        <w:gridCol w:w="1988"/>
      </w:tblGrid>
      <w:tr w:rsidR="008C77DD" w:rsidRPr="00363756" w14:paraId="7B71AAE0" w14:textId="77777777" w:rsidTr="008C77DD">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2E7D43FD" w14:textId="77777777" w:rsidR="008C77DD" w:rsidRPr="00363756" w:rsidRDefault="008C77DD" w:rsidP="00673B7B">
            <w:pPr>
              <w:spacing w:after="0" w:line="240" w:lineRule="auto"/>
              <w:contextualSpacing/>
              <w:jc w:val="center"/>
              <w:rPr>
                <w:sz w:val="16"/>
                <w:szCs w:val="16"/>
              </w:rPr>
            </w:pPr>
            <w:r w:rsidRPr="00363756">
              <w:rPr>
                <w:sz w:val="16"/>
                <w:szCs w:val="16"/>
              </w:rPr>
              <w:t>Numer jednostki analitycznej</w:t>
            </w:r>
          </w:p>
        </w:tc>
        <w:tc>
          <w:tcPr>
            <w:tcW w:w="1069" w:type="pct"/>
            <w:vAlign w:val="center"/>
          </w:tcPr>
          <w:p w14:paraId="16A61189" w14:textId="77777777" w:rsidR="008C77DD" w:rsidRPr="0028027E" w:rsidRDefault="008C77DD" w:rsidP="00673B7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28027E">
              <w:rPr>
                <w:sz w:val="16"/>
                <w:szCs w:val="16"/>
              </w:rPr>
              <w:t>Liczba mieszkańców</w:t>
            </w:r>
          </w:p>
        </w:tc>
        <w:tc>
          <w:tcPr>
            <w:tcW w:w="1069" w:type="pct"/>
            <w:vAlign w:val="center"/>
          </w:tcPr>
          <w:p w14:paraId="7BFB7953" w14:textId="138AC993" w:rsidR="008C77DD" w:rsidRPr="00B13F31" w:rsidRDefault="008C77DD" w:rsidP="00673B7B">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8C77DD">
              <w:rPr>
                <w:sz w:val="16"/>
                <w:szCs w:val="16"/>
              </w:rPr>
              <w:t>Liczba osób w wieku poprodukcyjnym</w:t>
            </w:r>
          </w:p>
        </w:tc>
        <w:tc>
          <w:tcPr>
            <w:tcW w:w="1069" w:type="pct"/>
            <w:vAlign w:val="center"/>
          </w:tcPr>
          <w:p w14:paraId="796A6D12" w14:textId="389F3F39" w:rsidR="008C77DD" w:rsidRPr="00B13F31" w:rsidRDefault="008C77DD" w:rsidP="00673B7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8C77DD">
              <w:rPr>
                <w:sz w:val="16"/>
                <w:szCs w:val="16"/>
              </w:rPr>
              <w:t>Liczba osób w wieku poprodukcyjnym na 100 mieszkańców</w:t>
            </w:r>
          </w:p>
        </w:tc>
        <w:tc>
          <w:tcPr>
            <w:tcW w:w="1097" w:type="pct"/>
            <w:vAlign w:val="center"/>
          </w:tcPr>
          <w:p w14:paraId="02E73890" w14:textId="2F2F0821" w:rsidR="008C77DD" w:rsidRPr="0028027E" w:rsidRDefault="008C77DD" w:rsidP="00673B7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9719BB">
              <w:rPr>
                <w:sz w:val="16"/>
                <w:szCs w:val="16"/>
              </w:rPr>
              <w:t xml:space="preserve">Zestandaryzowany wskaźnik </w:t>
            </w:r>
            <w:r>
              <w:rPr>
                <w:sz w:val="16"/>
                <w:szCs w:val="16"/>
              </w:rPr>
              <w:t>–</w:t>
            </w:r>
            <w:r w:rsidRPr="009719BB">
              <w:rPr>
                <w:sz w:val="16"/>
                <w:szCs w:val="16"/>
              </w:rPr>
              <w:t xml:space="preserve"> </w:t>
            </w:r>
            <w:r>
              <w:rPr>
                <w:sz w:val="16"/>
                <w:szCs w:val="16"/>
              </w:rPr>
              <w:t>Sytuacja demograficzna</w:t>
            </w:r>
          </w:p>
        </w:tc>
      </w:tr>
      <w:tr w:rsidR="008C77DD" w:rsidRPr="00363756" w14:paraId="2933F7A2"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52B546EA" w14:textId="77777777" w:rsidR="008C77DD" w:rsidRPr="00363756" w:rsidRDefault="008C77DD" w:rsidP="008C77DD">
            <w:pPr>
              <w:spacing w:after="0" w:line="240" w:lineRule="auto"/>
              <w:contextualSpacing/>
              <w:jc w:val="center"/>
              <w:rPr>
                <w:sz w:val="16"/>
                <w:szCs w:val="16"/>
              </w:rPr>
            </w:pPr>
            <w:r w:rsidRPr="00363756">
              <w:rPr>
                <w:sz w:val="16"/>
                <w:szCs w:val="16"/>
              </w:rPr>
              <w:t>M1</w:t>
            </w:r>
          </w:p>
        </w:tc>
        <w:tc>
          <w:tcPr>
            <w:tcW w:w="1069" w:type="pct"/>
            <w:shd w:val="clear" w:color="auto" w:fill="FFFFFF" w:themeFill="background1"/>
            <w:vAlign w:val="center"/>
          </w:tcPr>
          <w:p w14:paraId="0F6E7360" w14:textId="00FB5DCB"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533</w:t>
            </w:r>
          </w:p>
        </w:tc>
        <w:tc>
          <w:tcPr>
            <w:tcW w:w="1069" w:type="pct"/>
            <w:shd w:val="clear" w:color="auto" w:fill="FFFFFF" w:themeFill="background1"/>
            <w:vAlign w:val="center"/>
          </w:tcPr>
          <w:p w14:paraId="1B4CE0BA" w14:textId="1AAF77C8"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110</w:t>
            </w:r>
          </w:p>
        </w:tc>
        <w:tc>
          <w:tcPr>
            <w:tcW w:w="1069" w:type="pct"/>
            <w:shd w:val="clear" w:color="auto" w:fill="FFFFFF" w:themeFill="background1"/>
            <w:vAlign w:val="center"/>
          </w:tcPr>
          <w:p w14:paraId="6F55F18C" w14:textId="19071A84"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20,64</w:t>
            </w:r>
          </w:p>
        </w:tc>
        <w:tc>
          <w:tcPr>
            <w:tcW w:w="1097" w:type="pct"/>
            <w:shd w:val="clear" w:color="auto" w:fill="FFFFFF" w:themeFill="background1"/>
            <w:vAlign w:val="center"/>
          </w:tcPr>
          <w:p w14:paraId="4F20679E" w14:textId="12C088D6"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E7988">
              <w:rPr>
                <w:sz w:val="16"/>
                <w:szCs w:val="16"/>
              </w:rPr>
              <w:t>-0,70</w:t>
            </w:r>
          </w:p>
        </w:tc>
      </w:tr>
      <w:tr w:rsidR="008C77DD" w:rsidRPr="00363756" w14:paraId="7A3E4B52"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49AFD685" w14:textId="77777777" w:rsidR="008C77DD" w:rsidRPr="00363756" w:rsidRDefault="008C77DD" w:rsidP="008C77DD">
            <w:pPr>
              <w:spacing w:after="0" w:line="240" w:lineRule="auto"/>
              <w:contextualSpacing/>
              <w:jc w:val="center"/>
              <w:rPr>
                <w:sz w:val="16"/>
                <w:szCs w:val="16"/>
              </w:rPr>
            </w:pPr>
            <w:r w:rsidRPr="00363756">
              <w:rPr>
                <w:sz w:val="16"/>
                <w:szCs w:val="16"/>
              </w:rPr>
              <w:t>M2</w:t>
            </w:r>
          </w:p>
        </w:tc>
        <w:tc>
          <w:tcPr>
            <w:tcW w:w="1069" w:type="pct"/>
            <w:shd w:val="clear" w:color="auto" w:fill="FFFFFF" w:themeFill="background1"/>
            <w:vAlign w:val="center"/>
          </w:tcPr>
          <w:p w14:paraId="79C58FE5" w14:textId="74187B4C"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794</w:t>
            </w:r>
          </w:p>
        </w:tc>
        <w:tc>
          <w:tcPr>
            <w:tcW w:w="1069" w:type="pct"/>
            <w:shd w:val="clear" w:color="auto" w:fill="FFFFFF" w:themeFill="background1"/>
            <w:vAlign w:val="center"/>
          </w:tcPr>
          <w:p w14:paraId="2B2E2D64" w14:textId="11E0FA61"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93</w:t>
            </w:r>
          </w:p>
        </w:tc>
        <w:tc>
          <w:tcPr>
            <w:tcW w:w="1069" w:type="pct"/>
            <w:shd w:val="clear" w:color="auto" w:fill="FFFFFF" w:themeFill="background1"/>
            <w:vAlign w:val="center"/>
          </w:tcPr>
          <w:p w14:paraId="25903011" w14:textId="29A0D7D5"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11,71</w:t>
            </w:r>
          </w:p>
        </w:tc>
        <w:tc>
          <w:tcPr>
            <w:tcW w:w="1097" w:type="pct"/>
            <w:shd w:val="clear" w:color="auto" w:fill="FFFFFF" w:themeFill="background1"/>
            <w:vAlign w:val="center"/>
          </w:tcPr>
          <w:p w14:paraId="2790D4BE" w14:textId="7386F973"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E7988">
              <w:rPr>
                <w:sz w:val="16"/>
                <w:szCs w:val="16"/>
              </w:rPr>
              <w:t>-2,02</w:t>
            </w:r>
          </w:p>
        </w:tc>
      </w:tr>
      <w:tr w:rsidR="008C77DD" w:rsidRPr="00363756" w14:paraId="74D27C0A"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42DC81E0" w14:textId="77777777" w:rsidR="008C77DD" w:rsidRPr="00363756" w:rsidRDefault="008C77DD" w:rsidP="008C77DD">
            <w:pPr>
              <w:spacing w:after="0" w:line="240" w:lineRule="auto"/>
              <w:contextualSpacing/>
              <w:jc w:val="center"/>
              <w:rPr>
                <w:sz w:val="16"/>
                <w:szCs w:val="16"/>
              </w:rPr>
            </w:pPr>
            <w:r w:rsidRPr="00363756">
              <w:rPr>
                <w:sz w:val="16"/>
                <w:szCs w:val="16"/>
              </w:rPr>
              <w:t>M3</w:t>
            </w:r>
          </w:p>
        </w:tc>
        <w:tc>
          <w:tcPr>
            <w:tcW w:w="1069" w:type="pct"/>
            <w:shd w:val="clear" w:color="auto" w:fill="FFFFFF" w:themeFill="background1"/>
            <w:vAlign w:val="center"/>
          </w:tcPr>
          <w:p w14:paraId="206F363C" w14:textId="106B8537"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1 002</w:t>
            </w:r>
          </w:p>
        </w:tc>
        <w:tc>
          <w:tcPr>
            <w:tcW w:w="1069" w:type="pct"/>
            <w:shd w:val="clear" w:color="auto" w:fill="FFFFFF" w:themeFill="background1"/>
            <w:vAlign w:val="center"/>
          </w:tcPr>
          <w:p w14:paraId="658056B0" w14:textId="0DEB7661"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203</w:t>
            </w:r>
          </w:p>
        </w:tc>
        <w:tc>
          <w:tcPr>
            <w:tcW w:w="1069" w:type="pct"/>
            <w:shd w:val="clear" w:color="auto" w:fill="FFFFFF" w:themeFill="background1"/>
            <w:vAlign w:val="center"/>
          </w:tcPr>
          <w:p w14:paraId="078A954D" w14:textId="4BE19C70"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20,26</w:t>
            </w:r>
          </w:p>
        </w:tc>
        <w:tc>
          <w:tcPr>
            <w:tcW w:w="1097" w:type="pct"/>
            <w:shd w:val="clear" w:color="auto" w:fill="FFFFFF" w:themeFill="background1"/>
            <w:vAlign w:val="center"/>
          </w:tcPr>
          <w:p w14:paraId="6A8E6C02" w14:textId="645CF5E9"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E7988">
              <w:rPr>
                <w:sz w:val="16"/>
                <w:szCs w:val="16"/>
              </w:rPr>
              <w:t>-0,76</w:t>
            </w:r>
          </w:p>
        </w:tc>
      </w:tr>
      <w:tr w:rsidR="008C77DD" w:rsidRPr="00363756" w14:paraId="4A9A5BA9"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49ED7A60" w14:textId="77777777" w:rsidR="008C77DD" w:rsidRPr="00363756" w:rsidRDefault="008C77DD" w:rsidP="008C77DD">
            <w:pPr>
              <w:spacing w:after="0" w:line="240" w:lineRule="auto"/>
              <w:contextualSpacing/>
              <w:jc w:val="center"/>
              <w:rPr>
                <w:sz w:val="16"/>
                <w:szCs w:val="16"/>
              </w:rPr>
            </w:pPr>
            <w:r w:rsidRPr="00363756">
              <w:rPr>
                <w:sz w:val="16"/>
                <w:szCs w:val="16"/>
              </w:rPr>
              <w:t>M4</w:t>
            </w:r>
          </w:p>
        </w:tc>
        <w:tc>
          <w:tcPr>
            <w:tcW w:w="1069" w:type="pct"/>
            <w:shd w:val="clear" w:color="auto" w:fill="FFFFFF" w:themeFill="background1"/>
            <w:vAlign w:val="center"/>
          </w:tcPr>
          <w:p w14:paraId="367CA0B3" w14:textId="4D77404F"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903</w:t>
            </w:r>
          </w:p>
        </w:tc>
        <w:tc>
          <w:tcPr>
            <w:tcW w:w="1069" w:type="pct"/>
            <w:shd w:val="clear" w:color="auto" w:fill="FFFFFF" w:themeFill="background1"/>
            <w:vAlign w:val="center"/>
          </w:tcPr>
          <w:p w14:paraId="662DB51D" w14:textId="3D3CABB9"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168</w:t>
            </w:r>
          </w:p>
        </w:tc>
        <w:tc>
          <w:tcPr>
            <w:tcW w:w="1069" w:type="pct"/>
            <w:shd w:val="clear" w:color="auto" w:fill="FFFFFF" w:themeFill="background1"/>
            <w:vAlign w:val="center"/>
          </w:tcPr>
          <w:p w14:paraId="0289FB52" w14:textId="729C06BC"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18,60</w:t>
            </w:r>
          </w:p>
        </w:tc>
        <w:tc>
          <w:tcPr>
            <w:tcW w:w="1097" w:type="pct"/>
            <w:shd w:val="clear" w:color="auto" w:fill="FFFFFF" w:themeFill="background1"/>
            <w:vAlign w:val="center"/>
          </w:tcPr>
          <w:p w14:paraId="027B2DD8" w14:textId="3C0D37F0"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E7988">
              <w:rPr>
                <w:sz w:val="16"/>
                <w:szCs w:val="16"/>
              </w:rPr>
              <w:t>-1,00</w:t>
            </w:r>
          </w:p>
        </w:tc>
      </w:tr>
      <w:tr w:rsidR="008C77DD" w:rsidRPr="00363756" w14:paraId="2BDAC116"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1EBB48F8" w14:textId="77777777" w:rsidR="008C77DD" w:rsidRPr="00363756" w:rsidRDefault="008C77DD" w:rsidP="008C77DD">
            <w:pPr>
              <w:spacing w:after="0" w:line="240" w:lineRule="auto"/>
              <w:contextualSpacing/>
              <w:jc w:val="center"/>
              <w:rPr>
                <w:sz w:val="16"/>
                <w:szCs w:val="16"/>
              </w:rPr>
            </w:pPr>
            <w:r w:rsidRPr="00363756">
              <w:rPr>
                <w:sz w:val="16"/>
                <w:szCs w:val="16"/>
              </w:rPr>
              <w:t>M5</w:t>
            </w:r>
          </w:p>
        </w:tc>
        <w:tc>
          <w:tcPr>
            <w:tcW w:w="1069" w:type="pct"/>
            <w:shd w:val="clear" w:color="auto" w:fill="FFFFFF" w:themeFill="background1"/>
            <w:vAlign w:val="center"/>
          </w:tcPr>
          <w:p w14:paraId="11EB177B" w14:textId="2B32A112"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1 004</w:t>
            </w:r>
          </w:p>
        </w:tc>
        <w:tc>
          <w:tcPr>
            <w:tcW w:w="1069" w:type="pct"/>
            <w:shd w:val="clear" w:color="auto" w:fill="FFFFFF" w:themeFill="background1"/>
            <w:vAlign w:val="center"/>
          </w:tcPr>
          <w:p w14:paraId="02F084CE" w14:textId="275214FE"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219</w:t>
            </w:r>
          </w:p>
        </w:tc>
        <w:tc>
          <w:tcPr>
            <w:tcW w:w="1069" w:type="pct"/>
            <w:shd w:val="clear" w:color="auto" w:fill="FFFFFF" w:themeFill="background1"/>
            <w:vAlign w:val="center"/>
          </w:tcPr>
          <w:p w14:paraId="60239260" w14:textId="6C9F2171"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21,81</w:t>
            </w:r>
          </w:p>
        </w:tc>
        <w:tc>
          <w:tcPr>
            <w:tcW w:w="1097" w:type="pct"/>
            <w:shd w:val="clear" w:color="auto" w:fill="FFFFFF" w:themeFill="background1"/>
            <w:vAlign w:val="center"/>
          </w:tcPr>
          <w:p w14:paraId="4FB347EA" w14:textId="476B460E"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E7988">
              <w:rPr>
                <w:sz w:val="16"/>
                <w:szCs w:val="16"/>
              </w:rPr>
              <w:t>-0,53</w:t>
            </w:r>
          </w:p>
        </w:tc>
      </w:tr>
      <w:tr w:rsidR="008C77DD" w:rsidRPr="00363756" w14:paraId="6A45AE09"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022E441C" w14:textId="77777777" w:rsidR="008C77DD" w:rsidRPr="00363756" w:rsidRDefault="008C77DD" w:rsidP="008C77DD">
            <w:pPr>
              <w:spacing w:after="0" w:line="240" w:lineRule="auto"/>
              <w:contextualSpacing/>
              <w:jc w:val="center"/>
              <w:rPr>
                <w:sz w:val="16"/>
                <w:szCs w:val="16"/>
              </w:rPr>
            </w:pPr>
            <w:r w:rsidRPr="00363756">
              <w:rPr>
                <w:sz w:val="16"/>
                <w:szCs w:val="16"/>
              </w:rPr>
              <w:t>M6</w:t>
            </w:r>
          </w:p>
        </w:tc>
        <w:tc>
          <w:tcPr>
            <w:tcW w:w="1069" w:type="pct"/>
            <w:shd w:val="clear" w:color="auto" w:fill="FFFFFF" w:themeFill="background1"/>
            <w:vAlign w:val="center"/>
          </w:tcPr>
          <w:p w14:paraId="43F794DA" w14:textId="28BCC6E6"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1 528</w:t>
            </w:r>
          </w:p>
        </w:tc>
        <w:tc>
          <w:tcPr>
            <w:tcW w:w="1069" w:type="pct"/>
            <w:shd w:val="clear" w:color="auto" w:fill="FFFFFF" w:themeFill="background1"/>
            <w:vAlign w:val="center"/>
          </w:tcPr>
          <w:p w14:paraId="0C164F42" w14:textId="13A12F6C"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291</w:t>
            </w:r>
          </w:p>
        </w:tc>
        <w:tc>
          <w:tcPr>
            <w:tcW w:w="1069" w:type="pct"/>
            <w:shd w:val="clear" w:color="auto" w:fill="FFFFFF" w:themeFill="background1"/>
            <w:vAlign w:val="center"/>
          </w:tcPr>
          <w:p w14:paraId="4EEB5C36" w14:textId="38451ADC"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19,04</w:t>
            </w:r>
          </w:p>
        </w:tc>
        <w:tc>
          <w:tcPr>
            <w:tcW w:w="1097" w:type="pct"/>
            <w:shd w:val="clear" w:color="auto" w:fill="FFFFFF" w:themeFill="background1"/>
            <w:vAlign w:val="center"/>
          </w:tcPr>
          <w:p w14:paraId="363D572A" w14:textId="5E9934E9"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E7988">
              <w:rPr>
                <w:sz w:val="16"/>
                <w:szCs w:val="16"/>
              </w:rPr>
              <w:t>-0,94</w:t>
            </w:r>
          </w:p>
        </w:tc>
      </w:tr>
      <w:tr w:rsidR="008C77DD" w:rsidRPr="00363756" w14:paraId="132B3577"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0E328FED" w14:textId="77777777" w:rsidR="008C77DD" w:rsidRPr="00363756" w:rsidRDefault="008C77DD" w:rsidP="008C77DD">
            <w:pPr>
              <w:spacing w:after="0" w:line="240" w:lineRule="auto"/>
              <w:contextualSpacing/>
              <w:jc w:val="center"/>
              <w:rPr>
                <w:sz w:val="16"/>
                <w:szCs w:val="16"/>
              </w:rPr>
            </w:pPr>
            <w:r w:rsidRPr="00363756">
              <w:rPr>
                <w:sz w:val="16"/>
                <w:szCs w:val="16"/>
              </w:rPr>
              <w:t>M7</w:t>
            </w:r>
          </w:p>
        </w:tc>
        <w:tc>
          <w:tcPr>
            <w:tcW w:w="1069" w:type="pct"/>
            <w:shd w:val="clear" w:color="auto" w:fill="FFFFFF" w:themeFill="background1"/>
            <w:vAlign w:val="center"/>
          </w:tcPr>
          <w:p w14:paraId="44C825DA" w14:textId="40D4E7FE"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1 383</w:t>
            </w:r>
          </w:p>
        </w:tc>
        <w:tc>
          <w:tcPr>
            <w:tcW w:w="1069" w:type="pct"/>
            <w:shd w:val="clear" w:color="auto" w:fill="FFFFFF" w:themeFill="background1"/>
            <w:vAlign w:val="center"/>
          </w:tcPr>
          <w:p w14:paraId="4D610339" w14:textId="7C50B090"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256</w:t>
            </w:r>
          </w:p>
        </w:tc>
        <w:tc>
          <w:tcPr>
            <w:tcW w:w="1069" w:type="pct"/>
            <w:shd w:val="clear" w:color="auto" w:fill="FFFFFF" w:themeFill="background1"/>
            <w:vAlign w:val="center"/>
          </w:tcPr>
          <w:p w14:paraId="1DC5722F" w14:textId="15239704"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18,51</w:t>
            </w:r>
          </w:p>
        </w:tc>
        <w:tc>
          <w:tcPr>
            <w:tcW w:w="1097" w:type="pct"/>
            <w:shd w:val="clear" w:color="auto" w:fill="FFFFFF" w:themeFill="background1"/>
            <w:vAlign w:val="center"/>
          </w:tcPr>
          <w:p w14:paraId="3ABA2BB3" w14:textId="702CCD78"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E7988">
              <w:rPr>
                <w:sz w:val="16"/>
                <w:szCs w:val="16"/>
              </w:rPr>
              <w:t>-1,01</w:t>
            </w:r>
          </w:p>
        </w:tc>
      </w:tr>
      <w:tr w:rsidR="008C77DD" w:rsidRPr="00363756" w14:paraId="3EAA6D0A"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7BAEDBFC" w14:textId="77777777" w:rsidR="008C77DD" w:rsidRPr="00363756" w:rsidRDefault="008C77DD" w:rsidP="008C77DD">
            <w:pPr>
              <w:spacing w:after="0" w:line="240" w:lineRule="auto"/>
              <w:contextualSpacing/>
              <w:jc w:val="center"/>
              <w:rPr>
                <w:sz w:val="16"/>
                <w:szCs w:val="16"/>
              </w:rPr>
            </w:pPr>
            <w:r w:rsidRPr="00363756">
              <w:rPr>
                <w:sz w:val="16"/>
                <w:szCs w:val="16"/>
              </w:rPr>
              <w:t>M8</w:t>
            </w:r>
          </w:p>
        </w:tc>
        <w:tc>
          <w:tcPr>
            <w:tcW w:w="1069" w:type="pct"/>
            <w:shd w:val="clear" w:color="auto" w:fill="FFFFFF" w:themeFill="background1"/>
            <w:vAlign w:val="center"/>
          </w:tcPr>
          <w:p w14:paraId="7E3A56DE" w14:textId="23E79951"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1 408</w:t>
            </w:r>
          </w:p>
        </w:tc>
        <w:tc>
          <w:tcPr>
            <w:tcW w:w="1069" w:type="pct"/>
            <w:shd w:val="clear" w:color="auto" w:fill="FFFFFF" w:themeFill="background1"/>
            <w:vAlign w:val="center"/>
          </w:tcPr>
          <w:p w14:paraId="1F237A76" w14:textId="7785FCED"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317</w:t>
            </w:r>
          </w:p>
        </w:tc>
        <w:tc>
          <w:tcPr>
            <w:tcW w:w="1069" w:type="pct"/>
            <w:shd w:val="clear" w:color="auto" w:fill="FFFFFF" w:themeFill="background1"/>
            <w:vAlign w:val="center"/>
          </w:tcPr>
          <w:p w14:paraId="2F1DC56E" w14:textId="73FFC934"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22,51</w:t>
            </w:r>
          </w:p>
        </w:tc>
        <w:tc>
          <w:tcPr>
            <w:tcW w:w="1097" w:type="pct"/>
            <w:shd w:val="clear" w:color="auto" w:fill="FFFFFF" w:themeFill="background1"/>
            <w:vAlign w:val="center"/>
          </w:tcPr>
          <w:p w14:paraId="242BC828" w14:textId="6808B0E9"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E7988">
              <w:rPr>
                <w:sz w:val="16"/>
                <w:szCs w:val="16"/>
              </w:rPr>
              <w:t>-0,42</w:t>
            </w:r>
          </w:p>
        </w:tc>
      </w:tr>
      <w:tr w:rsidR="008C77DD" w:rsidRPr="00363756" w14:paraId="2D3819AD"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2B25EF8D" w14:textId="77777777" w:rsidR="008C77DD" w:rsidRPr="00363756" w:rsidRDefault="008C77DD" w:rsidP="008C77DD">
            <w:pPr>
              <w:spacing w:after="0" w:line="240" w:lineRule="auto"/>
              <w:contextualSpacing/>
              <w:jc w:val="center"/>
              <w:rPr>
                <w:sz w:val="16"/>
                <w:szCs w:val="16"/>
              </w:rPr>
            </w:pPr>
            <w:r w:rsidRPr="00363756">
              <w:rPr>
                <w:sz w:val="16"/>
                <w:szCs w:val="16"/>
              </w:rPr>
              <w:t>M9</w:t>
            </w:r>
          </w:p>
        </w:tc>
        <w:tc>
          <w:tcPr>
            <w:tcW w:w="1069" w:type="pct"/>
            <w:shd w:val="clear" w:color="auto" w:fill="F2F2F2" w:themeFill="background1" w:themeFillShade="F2"/>
            <w:vAlign w:val="center"/>
          </w:tcPr>
          <w:p w14:paraId="6963C2AC" w14:textId="00B4ACC7"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2 906</w:t>
            </w:r>
          </w:p>
        </w:tc>
        <w:tc>
          <w:tcPr>
            <w:tcW w:w="1069" w:type="pct"/>
            <w:shd w:val="clear" w:color="auto" w:fill="F2F2F2" w:themeFill="background1" w:themeFillShade="F2"/>
            <w:vAlign w:val="center"/>
          </w:tcPr>
          <w:p w14:paraId="33302125" w14:textId="0B82B327"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889</w:t>
            </w:r>
          </w:p>
        </w:tc>
        <w:tc>
          <w:tcPr>
            <w:tcW w:w="1069" w:type="pct"/>
            <w:shd w:val="clear" w:color="auto" w:fill="F2F2F2" w:themeFill="background1" w:themeFillShade="F2"/>
            <w:vAlign w:val="center"/>
          </w:tcPr>
          <w:p w14:paraId="5874480E" w14:textId="46118823"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30,59</w:t>
            </w:r>
          </w:p>
        </w:tc>
        <w:tc>
          <w:tcPr>
            <w:tcW w:w="1097" w:type="pct"/>
            <w:shd w:val="clear" w:color="auto" w:fill="F2F2F2" w:themeFill="background1" w:themeFillShade="F2"/>
            <w:vAlign w:val="center"/>
          </w:tcPr>
          <w:p w14:paraId="7FFD2317" w14:textId="0B0AE4D6"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E7988">
              <w:rPr>
                <w:b/>
                <w:bCs/>
                <w:color w:val="9B2D1F" w:themeColor="accent2"/>
                <w:sz w:val="16"/>
                <w:szCs w:val="16"/>
              </w:rPr>
              <w:t>0,77</w:t>
            </w:r>
          </w:p>
        </w:tc>
      </w:tr>
      <w:tr w:rsidR="008C77DD" w:rsidRPr="00363756" w14:paraId="1E956960"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5C3DC01D" w14:textId="77777777" w:rsidR="008C77DD" w:rsidRPr="00363756" w:rsidRDefault="008C77DD" w:rsidP="008C77DD">
            <w:pPr>
              <w:spacing w:after="0" w:line="240" w:lineRule="auto"/>
              <w:contextualSpacing/>
              <w:jc w:val="center"/>
              <w:rPr>
                <w:sz w:val="16"/>
                <w:szCs w:val="16"/>
              </w:rPr>
            </w:pPr>
            <w:r w:rsidRPr="00363756">
              <w:rPr>
                <w:sz w:val="16"/>
                <w:szCs w:val="16"/>
              </w:rPr>
              <w:t>M10</w:t>
            </w:r>
          </w:p>
        </w:tc>
        <w:tc>
          <w:tcPr>
            <w:tcW w:w="1069" w:type="pct"/>
            <w:shd w:val="clear" w:color="auto" w:fill="FFFFFF" w:themeFill="background1"/>
            <w:vAlign w:val="center"/>
          </w:tcPr>
          <w:p w14:paraId="47FFF033" w14:textId="70809623"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473</w:t>
            </w:r>
          </w:p>
        </w:tc>
        <w:tc>
          <w:tcPr>
            <w:tcW w:w="1069" w:type="pct"/>
            <w:shd w:val="clear" w:color="auto" w:fill="FFFFFF" w:themeFill="background1"/>
            <w:vAlign w:val="center"/>
          </w:tcPr>
          <w:p w14:paraId="40AEC24C" w14:textId="4F460855"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107</w:t>
            </w:r>
          </w:p>
        </w:tc>
        <w:tc>
          <w:tcPr>
            <w:tcW w:w="1069" w:type="pct"/>
            <w:shd w:val="clear" w:color="auto" w:fill="FFFFFF" w:themeFill="background1"/>
            <w:vAlign w:val="center"/>
          </w:tcPr>
          <w:p w14:paraId="0B60BB6C" w14:textId="27EFDDC9"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22,62</w:t>
            </w:r>
          </w:p>
        </w:tc>
        <w:tc>
          <w:tcPr>
            <w:tcW w:w="1097" w:type="pct"/>
            <w:shd w:val="clear" w:color="auto" w:fill="FFFFFF" w:themeFill="background1"/>
            <w:vAlign w:val="center"/>
          </w:tcPr>
          <w:p w14:paraId="1902E199" w14:textId="2F0EC6FC"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E7988">
              <w:rPr>
                <w:sz w:val="16"/>
                <w:szCs w:val="16"/>
              </w:rPr>
              <w:t>-0,41</w:t>
            </w:r>
          </w:p>
        </w:tc>
      </w:tr>
      <w:tr w:rsidR="008C77DD" w:rsidRPr="00363756" w14:paraId="6FDDBF08"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64F84397" w14:textId="77777777" w:rsidR="008C77DD" w:rsidRPr="00363756" w:rsidRDefault="008C77DD" w:rsidP="008C77DD">
            <w:pPr>
              <w:spacing w:after="0" w:line="240" w:lineRule="auto"/>
              <w:contextualSpacing/>
              <w:jc w:val="center"/>
              <w:rPr>
                <w:sz w:val="16"/>
                <w:szCs w:val="16"/>
              </w:rPr>
            </w:pPr>
            <w:r w:rsidRPr="00363756">
              <w:rPr>
                <w:sz w:val="16"/>
                <w:szCs w:val="16"/>
              </w:rPr>
              <w:t>M11</w:t>
            </w:r>
          </w:p>
        </w:tc>
        <w:tc>
          <w:tcPr>
            <w:tcW w:w="1069" w:type="pct"/>
            <w:shd w:val="clear" w:color="auto" w:fill="F2F2F2" w:themeFill="background1" w:themeFillShade="F2"/>
            <w:vAlign w:val="center"/>
          </w:tcPr>
          <w:p w14:paraId="2345EF25" w14:textId="109D744B"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2 000</w:t>
            </w:r>
          </w:p>
        </w:tc>
        <w:tc>
          <w:tcPr>
            <w:tcW w:w="1069" w:type="pct"/>
            <w:shd w:val="clear" w:color="auto" w:fill="F2F2F2" w:themeFill="background1" w:themeFillShade="F2"/>
            <w:vAlign w:val="center"/>
          </w:tcPr>
          <w:p w14:paraId="4CF41883" w14:textId="5637B4F5"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750</w:t>
            </w:r>
          </w:p>
        </w:tc>
        <w:tc>
          <w:tcPr>
            <w:tcW w:w="1069" w:type="pct"/>
            <w:shd w:val="clear" w:color="auto" w:fill="F2F2F2" w:themeFill="background1" w:themeFillShade="F2"/>
            <w:vAlign w:val="center"/>
          </w:tcPr>
          <w:p w14:paraId="4B5D2AA9" w14:textId="756571AE"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37,50</w:t>
            </w:r>
          </w:p>
        </w:tc>
        <w:tc>
          <w:tcPr>
            <w:tcW w:w="1097" w:type="pct"/>
            <w:shd w:val="clear" w:color="auto" w:fill="F2F2F2" w:themeFill="background1" w:themeFillShade="F2"/>
            <w:vAlign w:val="center"/>
          </w:tcPr>
          <w:p w14:paraId="503A83C3" w14:textId="24E5B7AC"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E7988">
              <w:rPr>
                <w:b/>
                <w:bCs/>
                <w:color w:val="9B2D1F" w:themeColor="accent2"/>
                <w:sz w:val="16"/>
                <w:szCs w:val="16"/>
              </w:rPr>
              <w:t>1,79</w:t>
            </w:r>
          </w:p>
        </w:tc>
      </w:tr>
      <w:tr w:rsidR="008C77DD" w:rsidRPr="00363756" w14:paraId="0E76BDA1"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28F68507" w14:textId="77777777" w:rsidR="008C77DD" w:rsidRPr="00363756" w:rsidRDefault="008C77DD" w:rsidP="008C77DD">
            <w:pPr>
              <w:spacing w:after="0" w:line="240" w:lineRule="auto"/>
              <w:contextualSpacing/>
              <w:jc w:val="center"/>
              <w:rPr>
                <w:sz w:val="16"/>
                <w:szCs w:val="16"/>
              </w:rPr>
            </w:pPr>
            <w:r w:rsidRPr="00363756">
              <w:rPr>
                <w:sz w:val="16"/>
                <w:szCs w:val="16"/>
              </w:rPr>
              <w:t>M12</w:t>
            </w:r>
          </w:p>
        </w:tc>
        <w:tc>
          <w:tcPr>
            <w:tcW w:w="1069" w:type="pct"/>
            <w:shd w:val="clear" w:color="auto" w:fill="F2F2F2" w:themeFill="background1" w:themeFillShade="F2"/>
            <w:vAlign w:val="center"/>
          </w:tcPr>
          <w:p w14:paraId="145A1F68" w14:textId="4CB53832"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933</w:t>
            </w:r>
          </w:p>
        </w:tc>
        <w:tc>
          <w:tcPr>
            <w:tcW w:w="1069" w:type="pct"/>
            <w:shd w:val="clear" w:color="auto" w:fill="F2F2F2" w:themeFill="background1" w:themeFillShade="F2"/>
            <w:vAlign w:val="center"/>
          </w:tcPr>
          <w:p w14:paraId="6073A5A8" w14:textId="43C5C0AA"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309</w:t>
            </w:r>
          </w:p>
        </w:tc>
        <w:tc>
          <w:tcPr>
            <w:tcW w:w="1069" w:type="pct"/>
            <w:shd w:val="clear" w:color="auto" w:fill="F2F2F2" w:themeFill="background1" w:themeFillShade="F2"/>
            <w:vAlign w:val="center"/>
          </w:tcPr>
          <w:p w14:paraId="4FA705CE" w14:textId="1C9F4F2E"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33,12</w:t>
            </w:r>
          </w:p>
        </w:tc>
        <w:tc>
          <w:tcPr>
            <w:tcW w:w="1097" w:type="pct"/>
            <w:shd w:val="clear" w:color="auto" w:fill="F2F2F2" w:themeFill="background1" w:themeFillShade="F2"/>
            <w:vAlign w:val="center"/>
          </w:tcPr>
          <w:p w14:paraId="55969FA1" w14:textId="63778798"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E7988">
              <w:rPr>
                <w:b/>
                <w:bCs/>
                <w:color w:val="9B2D1F" w:themeColor="accent2"/>
                <w:sz w:val="16"/>
                <w:szCs w:val="16"/>
              </w:rPr>
              <w:t>1,14</w:t>
            </w:r>
          </w:p>
        </w:tc>
      </w:tr>
      <w:tr w:rsidR="008C77DD" w:rsidRPr="00363756" w14:paraId="39CC6008"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7C5590AB" w14:textId="77777777" w:rsidR="008C77DD" w:rsidRPr="00363756" w:rsidRDefault="008C77DD" w:rsidP="008C77DD">
            <w:pPr>
              <w:spacing w:after="0" w:line="240" w:lineRule="auto"/>
              <w:contextualSpacing/>
              <w:jc w:val="center"/>
              <w:rPr>
                <w:sz w:val="16"/>
                <w:szCs w:val="16"/>
              </w:rPr>
            </w:pPr>
            <w:r w:rsidRPr="00363756">
              <w:rPr>
                <w:sz w:val="16"/>
                <w:szCs w:val="16"/>
              </w:rPr>
              <w:t>M13</w:t>
            </w:r>
          </w:p>
        </w:tc>
        <w:tc>
          <w:tcPr>
            <w:tcW w:w="1069" w:type="pct"/>
            <w:shd w:val="clear" w:color="auto" w:fill="F2F2F2" w:themeFill="background1" w:themeFillShade="F2"/>
            <w:vAlign w:val="center"/>
          </w:tcPr>
          <w:p w14:paraId="799BDF63" w14:textId="56F96D1B"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1 607</w:t>
            </w:r>
          </w:p>
        </w:tc>
        <w:tc>
          <w:tcPr>
            <w:tcW w:w="1069" w:type="pct"/>
            <w:shd w:val="clear" w:color="auto" w:fill="F2F2F2" w:themeFill="background1" w:themeFillShade="F2"/>
            <w:vAlign w:val="center"/>
          </w:tcPr>
          <w:p w14:paraId="6BD5CF20" w14:textId="33884422"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421</w:t>
            </w:r>
          </w:p>
        </w:tc>
        <w:tc>
          <w:tcPr>
            <w:tcW w:w="1069" w:type="pct"/>
            <w:shd w:val="clear" w:color="auto" w:fill="F2F2F2" w:themeFill="background1" w:themeFillShade="F2"/>
            <w:vAlign w:val="center"/>
          </w:tcPr>
          <w:p w14:paraId="0477E9B4" w14:textId="6734F1C8"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26,20</w:t>
            </w:r>
          </w:p>
        </w:tc>
        <w:tc>
          <w:tcPr>
            <w:tcW w:w="1097" w:type="pct"/>
            <w:shd w:val="clear" w:color="auto" w:fill="F2F2F2" w:themeFill="background1" w:themeFillShade="F2"/>
            <w:vAlign w:val="center"/>
          </w:tcPr>
          <w:p w14:paraId="074D413C" w14:textId="43D98B7B"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E7988">
              <w:rPr>
                <w:b/>
                <w:bCs/>
                <w:color w:val="9B2D1F" w:themeColor="accent2"/>
                <w:sz w:val="16"/>
                <w:szCs w:val="16"/>
              </w:rPr>
              <w:t>0,12</w:t>
            </w:r>
          </w:p>
        </w:tc>
      </w:tr>
      <w:tr w:rsidR="008C77DD" w:rsidRPr="00363756" w14:paraId="3B91D1D6"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708CE673" w14:textId="77777777" w:rsidR="008C77DD" w:rsidRPr="00363756" w:rsidRDefault="008C77DD" w:rsidP="008C77DD">
            <w:pPr>
              <w:spacing w:after="0" w:line="240" w:lineRule="auto"/>
              <w:contextualSpacing/>
              <w:jc w:val="center"/>
              <w:rPr>
                <w:sz w:val="16"/>
                <w:szCs w:val="16"/>
              </w:rPr>
            </w:pPr>
            <w:r w:rsidRPr="00363756">
              <w:rPr>
                <w:sz w:val="16"/>
                <w:szCs w:val="16"/>
              </w:rPr>
              <w:t>M14</w:t>
            </w:r>
          </w:p>
        </w:tc>
        <w:tc>
          <w:tcPr>
            <w:tcW w:w="1069" w:type="pct"/>
            <w:shd w:val="clear" w:color="auto" w:fill="F2F2F2" w:themeFill="background1" w:themeFillShade="F2"/>
            <w:vAlign w:val="center"/>
          </w:tcPr>
          <w:p w14:paraId="6871B7EB" w14:textId="2E454C41"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1 122</w:t>
            </w:r>
          </w:p>
        </w:tc>
        <w:tc>
          <w:tcPr>
            <w:tcW w:w="1069" w:type="pct"/>
            <w:shd w:val="clear" w:color="auto" w:fill="F2F2F2" w:themeFill="background1" w:themeFillShade="F2"/>
            <w:vAlign w:val="center"/>
          </w:tcPr>
          <w:p w14:paraId="6DA9B32C" w14:textId="7A6AA70A"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336</w:t>
            </w:r>
          </w:p>
        </w:tc>
        <w:tc>
          <w:tcPr>
            <w:tcW w:w="1069" w:type="pct"/>
            <w:shd w:val="clear" w:color="auto" w:fill="F2F2F2" w:themeFill="background1" w:themeFillShade="F2"/>
            <w:vAlign w:val="center"/>
          </w:tcPr>
          <w:p w14:paraId="224B820B" w14:textId="08C0B799"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29,95</w:t>
            </w:r>
          </w:p>
        </w:tc>
        <w:tc>
          <w:tcPr>
            <w:tcW w:w="1097" w:type="pct"/>
            <w:shd w:val="clear" w:color="auto" w:fill="F2F2F2" w:themeFill="background1" w:themeFillShade="F2"/>
            <w:vAlign w:val="center"/>
          </w:tcPr>
          <w:p w14:paraId="45C89891" w14:textId="7184CF48"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E7988">
              <w:rPr>
                <w:b/>
                <w:bCs/>
                <w:color w:val="9B2D1F" w:themeColor="accent2"/>
                <w:sz w:val="16"/>
                <w:szCs w:val="16"/>
              </w:rPr>
              <w:t>0,67</w:t>
            </w:r>
          </w:p>
        </w:tc>
      </w:tr>
      <w:tr w:rsidR="008C77DD" w:rsidRPr="00363756" w14:paraId="74D6F624"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642BCC71" w14:textId="77777777" w:rsidR="008C77DD" w:rsidRPr="00363756" w:rsidRDefault="008C77DD" w:rsidP="008C77DD">
            <w:pPr>
              <w:spacing w:after="0" w:line="240" w:lineRule="auto"/>
              <w:contextualSpacing/>
              <w:jc w:val="center"/>
              <w:rPr>
                <w:sz w:val="16"/>
                <w:szCs w:val="16"/>
              </w:rPr>
            </w:pPr>
            <w:r w:rsidRPr="00363756">
              <w:rPr>
                <w:sz w:val="16"/>
                <w:szCs w:val="16"/>
              </w:rPr>
              <w:t>M15</w:t>
            </w:r>
          </w:p>
        </w:tc>
        <w:tc>
          <w:tcPr>
            <w:tcW w:w="1069" w:type="pct"/>
            <w:shd w:val="clear" w:color="auto" w:fill="F2F2F2" w:themeFill="background1" w:themeFillShade="F2"/>
            <w:vAlign w:val="center"/>
          </w:tcPr>
          <w:p w14:paraId="7F4EF2BF" w14:textId="16EC0598"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1 893</w:t>
            </w:r>
          </w:p>
        </w:tc>
        <w:tc>
          <w:tcPr>
            <w:tcW w:w="1069" w:type="pct"/>
            <w:shd w:val="clear" w:color="auto" w:fill="F2F2F2" w:themeFill="background1" w:themeFillShade="F2"/>
            <w:vAlign w:val="center"/>
          </w:tcPr>
          <w:p w14:paraId="12C39894" w14:textId="3410E9E2"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498</w:t>
            </w:r>
          </w:p>
        </w:tc>
        <w:tc>
          <w:tcPr>
            <w:tcW w:w="1069" w:type="pct"/>
            <w:shd w:val="clear" w:color="auto" w:fill="F2F2F2" w:themeFill="background1" w:themeFillShade="F2"/>
            <w:vAlign w:val="center"/>
          </w:tcPr>
          <w:p w14:paraId="74C11DBC" w14:textId="1B3B4248"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C77DD">
              <w:rPr>
                <w:sz w:val="16"/>
                <w:szCs w:val="16"/>
              </w:rPr>
              <w:t>26,31</w:t>
            </w:r>
          </w:p>
        </w:tc>
        <w:tc>
          <w:tcPr>
            <w:tcW w:w="1097" w:type="pct"/>
            <w:shd w:val="clear" w:color="auto" w:fill="F2F2F2" w:themeFill="background1" w:themeFillShade="F2"/>
            <w:vAlign w:val="center"/>
          </w:tcPr>
          <w:p w14:paraId="2F9EA970" w14:textId="50F4B712"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E7988">
              <w:rPr>
                <w:b/>
                <w:bCs/>
                <w:color w:val="9B2D1F" w:themeColor="accent2"/>
                <w:sz w:val="16"/>
                <w:szCs w:val="16"/>
              </w:rPr>
              <w:t>0,14</w:t>
            </w:r>
          </w:p>
        </w:tc>
      </w:tr>
      <w:tr w:rsidR="008C77DD" w:rsidRPr="00363756" w14:paraId="4DD34F89"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75ADB5B7" w14:textId="77777777" w:rsidR="008C77DD" w:rsidRPr="00363756" w:rsidRDefault="008C77DD" w:rsidP="008C77DD">
            <w:pPr>
              <w:spacing w:after="0" w:line="240" w:lineRule="auto"/>
              <w:contextualSpacing/>
              <w:jc w:val="center"/>
              <w:rPr>
                <w:sz w:val="16"/>
                <w:szCs w:val="16"/>
              </w:rPr>
            </w:pPr>
            <w:r w:rsidRPr="00363756">
              <w:rPr>
                <w:sz w:val="16"/>
                <w:szCs w:val="16"/>
              </w:rPr>
              <w:t>M16</w:t>
            </w:r>
          </w:p>
        </w:tc>
        <w:tc>
          <w:tcPr>
            <w:tcW w:w="1069" w:type="pct"/>
            <w:shd w:val="clear" w:color="auto" w:fill="F2F2F2" w:themeFill="background1" w:themeFillShade="F2"/>
            <w:vAlign w:val="center"/>
          </w:tcPr>
          <w:p w14:paraId="24212A63" w14:textId="04D30E60"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1 355</w:t>
            </w:r>
          </w:p>
        </w:tc>
        <w:tc>
          <w:tcPr>
            <w:tcW w:w="1069" w:type="pct"/>
            <w:shd w:val="clear" w:color="auto" w:fill="F2F2F2" w:themeFill="background1" w:themeFillShade="F2"/>
            <w:vAlign w:val="center"/>
          </w:tcPr>
          <w:p w14:paraId="2763EA03" w14:textId="08C52D67"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349</w:t>
            </w:r>
          </w:p>
        </w:tc>
        <w:tc>
          <w:tcPr>
            <w:tcW w:w="1069" w:type="pct"/>
            <w:shd w:val="clear" w:color="auto" w:fill="F2F2F2" w:themeFill="background1" w:themeFillShade="F2"/>
            <w:vAlign w:val="center"/>
          </w:tcPr>
          <w:p w14:paraId="3F154AF5" w14:textId="290F96C8"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25,76</w:t>
            </w:r>
          </w:p>
        </w:tc>
        <w:tc>
          <w:tcPr>
            <w:tcW w:w="1097" w:type="pct"/>
            <w:shd w:val="clear" w:color="auto" w:fill="F2F2F2" w:themeFill="background1" w:themeFillShade="F2"/>
            <w:vAlign w:val="center"/>
          </w:tcPr>
          <w:p w14:paraId="2EE978FD" w14:textId="787CA75D"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E7988">
              <w:rPr>
                <w:b/>
                <w:bCs/>
                <w:color w:val="9B2D1F" w:themeColor="accent2"/>
                <w:sz w:val="16"/>
                <w:szCs w:val="16"/>
              </w:rPr>
              <w:t>0,05</w:t>
            </w:r>
          </w:p>
        </w:tc>
      </w:tr>
      <w:tr w:rsidR="008C77DD" w:rsidRPr="00363756" w14:paraId="3AD31A2D"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3E9F1B81" w14:textId="77777777" w:rsidR="008C77DD" w:rsidRPr="00363756" w:rsidRDefault="008C77DD" w:rsidP="008C77DD">
            <w:pPr>
              <w:spacing w:after="0" w:line="240" w:lineRule="auto"/>
              <w:contextualSpacing/>
              <w:jc w:val="center"/>
              <w:rPr>
                <w:b w:val="0"/>
                <w:bCs w:val="0"/>
                <w:sz w:val="16"/>
                <w:szCs w:val="16"/>
              </w:rPr>
            </w:pPr>
            <w:r w:rsidRPr="00363756">
              <w:rPr>
                <w:sz w:val="16"/>
                <w:szCs w:val="16"/>
              </w:rPr>
              <w:t>M17</w:t>
            </w:r>
          </w:p>
        </w:tc>
        <w:tc>
          <w:tcPr>
            <w:tcW w:w="1069" w:type="pct"/>
            <w:shd w:val="clear" w:color="auto" w:fill="F2F2F2" w:themeFill="background1" w:themeFillShade="F2"/>
            <w:vAlign w:val="center"/>
          </w:tcPr>
          <w:p w14:paraId="78EEEA71" w14:textId="2E51E5A4"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643</w:t>
            </w:r>
          </w:p>
        </w:tc>
        <w:tc>
          <w:tcPr>
            <w:tcW w:w="1069" w:type="pct"/>
            <w:shd w:val="clear" w:color="auto" w:fill="F2F2F2" w:themeFill="background1" w:themeFillShade="F2"/>
            <w:vAlign w:val="center"/>
          </w:tcPr>
          <w:p w14:paraId="00A4F54E" w14:textId="326FC101"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201</w:t>
            </w:r>
          </w:p>
        </w:tc>
        <w:tc>
          <w:tcPr>
            <w:tcW w:w="1069" w:type="pct"/>
            <w:shd w:val="clear" w:color="auto" w:fill="F2F2F2" w:themeFill="background1" w:themeFillShade="F2"/>
            <w:vAlign w:val="center"/>
          </w:tcPr>
          <w:p w14:paraId="53635560" w14:textId="76C148CB"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31,26</w:t>
            </w:r>
          </w:p>
        </w:tc>
        <w:tc>
          <w:tcPr>
            <w:tcW w:w="1097" w:type="pct"/>
            <w:shd w:val="clear" w:color="auto" w:fill="F2F2F2" w:themeFill="background1" w:themeFillShade="F2"/>
            <w:vAlign w:val="center"/>
          </w:tcPr>
          <w:p w14:paraId="24CF2BE1" w14:textId="11E2988D"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E7988">
              <w:rPr>
                <w:b/>
                <w:bCs/>
                <w:color w:val="9B2D1F" w:themeColor="accent2"/>
                <w:sz w:val="16"/>
                <w:szCs w:val="16"/>
              </w:rPr>
              <w:t>0,87</w:t>
            </w:r>
          </w:p>
        </w:tc>
      </w:tr>
      <w:tr w:rsidR="008C77DD" w:rsidRPr="00363756" w14:paraId="6D929883"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4F9FF61B" w14:textId="77777777" w:rsidR="008C77DD" w:rsidRPr="00363756" w:rsidRDefault="008C77DD" w:rsidP="008C77DD">
            <w:pPr>
              <w:spacing w:after="0" w:line="240" w:lineRule="auto"/>
              <w:contextualSpacing/>
              <w:jc w:val="center"/>
              <w:rPr>
                <w:b w:val="0"/>
                <w:bCs w:val="0"/>
                <w:sz w:val="16"/>
                <w:szCs w:val="16"/>
              </w:rPr>
            </w:pPr>
            <w:r w:rsidRPr="00363756">
              <w:rPr>
                <w:sz w:val="16"/>
                <w:szCs w:val="16"/>
              </w:rPr>
              <w:t>M18</w:t>
            </w:r>
          </w:p>
        </w:tc>
        <w:tc>
          <w:tcPr>
            <w:tcW w:w="1069" w:type="pct"/>
            <w:shd w:val="clear" w:color="auto" w:fill="F2F2F2" w:themeFill="background1" w:themeFillShade="F2"/>
            <w:vAlign w:val="center"/>
          </w:tcPr>
          <w:p w14:paraId="46B147C5" w14:textId="38A3855B"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2 390</w:t>
            </w:r>
          </w:p>
        </w:tc>
        <w:tc>
          <w:tcPr>
            <w:tcW w:w="1069" w:type="pct"/>
            <w:shd w:val="clear" w:color="auto" w:fill="F2F2F2" w:themeFill="background1" w:themeFillShade="F2"/>
            <w:vAlign w:val="center"/>
          </w:tcPr>
          <w:p w14:paraId="1A1B21DE" w14:textId="4DF60BCC"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649</w:t>
            </w:r>
          </w:p>
        </w:tc>
        <w:tc>
          <w:tcPr>
            <w:tcW w:w="1069" w:type="pct"/>
            <w:shd w:val="clear" w:color="auto" w:fill="F2F2F2" w:themeFill="background1" w:themeFillShade="F2"/>
            <w:vAlign w:val="center"/>
          </w:tcPr>
          <w:p w14:paraId="1DEEF833" w14:textId="7CCAC216"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27,15</w:t>
            </w:r>
          </w:p>
        </w:tc>
        <w:tc>
          <w:tcPr>
            <w:tcW w:w="1097" w:type="pct"/>
            <w:shd w:val="clear" w:color="auto" w:fill="F2F2F2" w:themeFill="background1" w:themeFillShade="F2"/>
            <w:vAlign w:val="center"/>
          </w:tcPr>
          <w:p w14:paraId="73B478FE" w14:textId="426CE3AD"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E7988">
              <w:rPr>
                <w:b/>
                <w:bCs/>
                <w:color w:val="9B2D1F" w:themeColor="accent2"/>
                <w:sz w:val="16"/>
                <w:szCs w:val="16"/>
              </w:rPr>
              <w:t>0,26</w:t>
            </w:r>
          </w:p>
        </w:tc>
      </w:tr>
      <w:tr w:rsidR="008C77DD" w:rsidRPr="00363756" w14:paraId="5320EC39" w14:textId="77777777" w:rsidTr="008C77DD">
        <w:trPr>
          <w:trHeight w:val="255"/>
        </w:trPr>
        <w:tc>
          <w:tcPr>
            <w:cnfStyle w:val="001000000000" w:firstRow="0" w:lastRow="0" w:firstColumn="1" w:lastColumn="0" w:oddVBand="0" w:evenVBand="0" w:oddHBand="0" w:evenHBand="0" w:firstRowFirstColumn="0" w:firstRowLastColumn="0" w:lastRowFirstColumn="0" w:lastRowLastColumn="0"/>
            <w:tcW w:w="696" w:type="pct"/>
            <w:vAlign w:val="center"/>
          </w:tcPr>
          <w:p w14:paraId="2BF1DDB1" w14:textId="77777777" w:rsidR="008C77DD" w:rsidRPr="00363756" w:rsidRDefault="008C77DD" w:rsidP="008C77DD">
            <w:pPr>
              <w:spacing w:after="0" w:line="240" w:lineRule="auto"/>
              <w:contextualSpacing/>
              <w:jc w:val="center"/>
              <w:rPr>
                <w:b w:val="0"/>
                <w:bCs w:val="0"/>
                <w:sz w:val="16"/>
                <w:szCs w:val="16"/>
              </w:rPr>
            </w:pPr>
            <w:r w:rsidRPr="00363756">
              <w:rPr>
                <w:sz w:val="16"/>
                <w:szCs w:val="16"/>
              </w:rPr>
              <w:t>M19</w:t>
            </w:r>
          </w:p>
        </w:tc>
        <w:tc>
          <w:tcPr>
            <w:tcW w:w="1069" w:type="pct"/>
            <w:shd w:val="clear" w:color="auto" w:fill="F2F2F2" w:themeFill="background1" w:themeFillShade="F2"/>
            <w:vAlign w:val="center"/>
          </w:tcPr>
          <w:p w14:paraId="78D28BC4" w14:textId="1F0D1943"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2 071</w:t>
            </w:r>
          </w:p>
        </w:tc>
        <w:tc>
          <w:tcPr>
            <w:tcW w:w="1069" w:type="pct"/>
            <w:shd w:val="clear" w:color="auto" w:fill="F2F2F2" w:themeFill="background1" w:themeFillShade="F2"/>
            <w:vAlign w:val="center"/>
          </w:tcPr>
          <w:p w14:paraId="4048CE72" w14:textId="08CCAFFC"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805</w:t>
            </w:r>
          </w:p>
        </w:tc>
        <w:tc>
          <w:tcPr>
            <w:tcW w:w="1069" w:type="pct"/>
            <w:shd w:val="clear" w:color="auto" w:fill="F2F2F2" w:themeFill="background1" w:themeFillShade="F2"/>
            <w:vAlign w:val="center"/>
          </w:tcPr>
          <w:p w14:paraId="4424C926" w14:textId="1331601E" w:rsidR="008C77DD" w:rsidRPr="008C77DD"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C77DD">
              <w:rPr>
                <w:sz w:val="16"/>
                <w:szCs w:val="16"/>
              </w:rPr>
              <w:t>38,87</w:t>
            </w:r>
          </w:p>
        </w:tc>
        <w:tc>
          <w:tcPr>
            <w:tcW w:w="1097" w:type="pct"/>
            <w:shd w:val="clear" w:color="auto" w:fill="F2F2F2" w:themeFill="background1" w:themeFillShade="F2"/>
            <w:vAlign w:val="center"/>
          </w:tcPr>
          <w:p w14:paraId="5245998F" w14:textId="26EE7612" w:rsidR="008C77DD" w:rsidRPr="00FE7988" w:rsidRDefault="008C77DD" w:rsidP="008C77D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E7988">
              <w:rPr>
                <w:b/>
                <w:bCs/>
                <w:color w:val="9B2D1F" w:themeColor="accent2"/>
                <w:sz w:val="16"/>
                <w:szCs w:val="16"/>
              </w:rPr>
              <w:t>1,99</w:t>
            </w:r>
          </w:p>
        </w:tc>
      </w:tr>
    </w:tbl>
    <w:p w14:paraId="3113286A" w14:textId="77777777" w:rsidR="008C77DD" w:rsidRDefault="008C77DD" w:rsidP="008C77DD">
      <w:pPr>
        <w:rPr>
          <w:sz w:val="16"/>
          <w:szCs w:val="18"/>
          <w:lang w:bidi="en-US"/>
        </w:rPr>
      </w:pPr>
      <w:r w:rsidRPr="002D642D">
        <w:rPr>
          <w:sz w:val="16"/>
          <w:szCs w:val="18"/>
          <w:lang w:bidi="en-US"/>
        </w:rPr>
        <w:t>Źródło: Opracowanie własne na podstawie danych przekazanych przez Urząd Miasta Łuków.</w:t>
      </w:r>
    </w:p>
    <w:p w14:paraId="4971C6FA" w14:textId="7B40DAEF" w:rsidR="008C77DD" w:rsidRDefault="00FD61E4" w:rsidP="00493A9C">
      <w:pPr>
        <w:rPr>
          <w:lang w:bidi="en-US"/>
        </w:rPr>
      </w:pPr>
      <w:r w:rsidRPr="00FD61E4">
        <w:rPr>
          <w:lang w:bidi="en-US"/>
        </w:rPr>
        <w:t>Najwyższa liczba osób w wieku poprodukcyjnym na 100 mieszkańców</w:t>
      </w:r>
      <w:r>
        <w:rPr>
          <w:lang w:bidi="en-US"/>
        </w:rPr>
        <w:t>, a tym samym dodatni wskaźnik</w:t>
      </w:r>
      <w:r w:rsidRPr="00FD61E4">
        <w:rPr>
          <w:lang w:bidi="en-US"/>
        </w:rPr>
        <w:t xml:space="preserve"> </w:t>
      </w:r>
      <w:r>
        <w:rPr>
          <w:lang w:bidi="en-US"/>
        </w:rPr>
        <w:t>cząstkowy dotyczący sytuacji demograficznej, charakteryzuje jednostki zlokalizowane w centralnej części Miasta Łuków: M19 (1,99), M11 (1,79), M12 (1,14), M17 (0,87), M9 (0,77), M14 (0,67), M1</w:t>
      </w:r>
      <w:r w:rsidR="00C244FA">
        <w:rPr>
          <w:lang w:bidi="en-US"/>
        </w:rPr>
        <w:t>8</w:t>
      </w:r>
      <w:r>
        <w:rPr>
          <w:lang w:bidi="en-US"/>
        </w:rPr>
        <w:t xml:space="preserve"> (0,26), M15 (0,14), M13 (0,12)</w:t>
      </w:r>
      <w:r w:rsidR="00AD3C85">
        <w:rPr>
          <w:lang w:bidi="en-US"/>
        </w:rPr>
        <w:t xml:space="preserve"> oraz M16 (0,05).</w:t>
      </w:r>
    </w:p>
    <w:p w14:paraId="22B8CAF2" w14:textId="73D3F2C0" w:rsidR="00AD3C85" w:rsidRDefault="00FD61E4" w:rsidP="00FD61E4">
      <w:pPr>
        <w:rPr>
          <w:lang w:bidi="en-US"/>
        </w:rPr>
      </w:pPr>
      <w:r>
        <w:rPr>
          <w:lang w:bidi="en-US"/>
        </w:rPr>
        <w:t>Na poniższej rycinie przedstawiono przestrzenny rozkład wskaźnika dotyczącego sytuacji demograficznej obszaru w podziale na jednostki analityczne.</w:t>
      </w:r>
    </w:p>
    <w:p w14:paraId="2514A876" w14:textId="77777777" w:rsidR="00AD3C85" w:rsidRDefault="00AD3C85">
      <w:pPr>
        <w:spacing w:after="160" w:line="300" w:lineRule="auto"/>
        <w:jc w:val="left"/>
        <w:rPr>
          <w:lang w:bidi="en-US"/>
        </w:rPr>
      </w:pPr>
      <w:r>
        <w:rPr>
          <w:lang w:bidi="en-US"/>
        </w:rPr>
        <w:br w:type="page"/>
      </w:r>
    </w:p>
    <w:p w14:paraId="264E6AC6" w14:textId="4A1D341B" w:rsidR="00FD61E4" w:rsidRPr="002D642D" w:rsidRDefault="00FD61E4" w:rsidP="00FD61E4">
      <w:pPr>
        <w:pStyle w:val="Legenda"/>
        <w:rPr>
          <w:szCs w:val="18"/>
          <w:lang w:bidi="en-US"/>
        </w:rPr>
      </w:pPr>
      <w:bookmarkStart w:id="67" w:name="_Toc111487578"/>
      <w:r w:rsidRPr="002D642D">
        <w:lastRenderedPageBreak/>
        <w:t xml:space="preserve">Ryc. </w:t>
      </w:r>
      <w:fldSimple w:instr=" SEQ Ryc. \* ARABIC ">
        <w:r w:rsidR="00017EB1">
          <w:rPr>
            <w:noProof/>
          </w:rPr>
          <w:t>15</w:t>
        </w:r>
      </w:fldSimple>
      <w:r>
        <w:t xml:space="preserve">. </w:t>
      </w:r>
      <w:r w:rsidRPr="007667FB">
        <w:t xml:space="preserve">Zestandaryzowany wskaźnik – </w:t>
      </w:r>
      <w:r>
        <w:t>Sytuacja demograficzna</w:t>
      </w:r>
      <w:bookmarkEnd w:id="67"/>
    </w:p>
    <w:p w14:paraId="29630500" w14:textId="77777777" w:rsidR="00FD61E4" w:rsidRDefault="00FD61E4" w:rsidP="00FD61E4">
      <w:pPr>
        <w:spacing w:after="0"/>
        <w:jc w:val="center"/>
        <w:rPr>
          <w:lang w:bidi="en-US"/>
        </w:rPr>
      </w:pPr>
      <w:r>
        <w:rPr>
          <w:noProof/>
          <w:lang w:bidi="en-US"/>
        </w:rPr>
        <w:drawing>
          <wp:inline distT="0" distB="0" distL="0" distR="0" wp14:anchorId="261FC999" wp14:editId="30875A42">
            <wp:extent cx="5905334" cy="4175998"/>
            <wp:effectExtent l="0" t="0" r="635"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05334" cy="4175998"/>
                    </a:xfrm>
                    <a:prstGeom prst="rect">
                      <a:avLst/>
                    </a:prstGeom>
                  </pic:spPr>
                </pic:pic>
              </a:graphicData>
            </a:graphic>
          </wp:inline>
        </w:drawing>
      </w:r>
    </w:p>
    <w:p w14:paraId="56C38706" w14:textId="77777777" w:rsidR="00FD61E4" w:rsidRDefault="00FD61E4" w:rsidP="00FD61E4">
      <w:pPr>
        <w:rPr>
          <w:lang w:bidi="en-US"/>
        </w:rPr>
      </w:pPr>
      <w:r w:rsidRPr="002D642D">
        <w:rPr>
          <w:sz w:val="16"/>
          <w:szCs w:val="18"/>
          <w:lang w:bidi="en-US"/>
        </w:rPr>
        <w:t>Źródło: Opracowanie własne</w:t>
      </w:r>
      <w:r>
        <w:rPr>
          <w:sz w:val="16"/>
          <w:szCs w:val="18"/>
          <w:lang w:bidi="en-US"/>
        </w:rPr>
        <w:t>.</w:t>
      </w:r>
    </w:p>
    <w:p w14:paraId="6FA268DE" w14:textId="587BB378" w:rsidR="00F360D0" w:rsidRDefault="00F360D0" w:rsidP="00F360D0">
      <w:pPr>
        <w:pStyle w:val="Nagwek3"/>
      </w:pPr>
      <w:bookmarkStart w:id="68" w:name="_Toc111487500"/>
      <w:r>
        <w:t>Wskaźniki uzupełniające</w:t>
      </w:r>
      <w:bookmarkEnd w:id="68"/>
    </w:p>
    <w:p w14:paraId="0BE86A23" w14:textId="1CA0E919" w:rsidR="00F360D0" w:rsidRDefault="00F360D0" w:rsidP="00F360D0">
      <w:pPr>
        <w:rPr>
          <w:lang w:bidi="en-US"/>
        </w:rPr>
      </w:pPr>
      <w:r>
        <w:rPr>
          <w:lang w:bidi="en-US"/>
        </w:rPr>
        <w:t>Ze względu na ograniczoną dostępność danych zdecydowano, że dwa wskaźniki dotyczące sfery społecznej zostaną przeanalizowane jedynie jako uzupełniające. Pomimo, iż dotyczą one ważnych elementów kapitału społecznego miasta, odniesienie przestrzenne zjawisk do innych powierzchni nie pozwala na włączenie ich do wskaźnika syntetycznego. Jednak ze względu na ich znaczenie niżej przedstawiono analizę w możliwym odniesieniu do jednostek analitycznych.</w:t>
      </w:r>
    </w:p>
    <w:p w14:paraId="6510846C" w14:textId="09238725" w:rsidR="00097BAC" w:rsidRDefault="00F360D0" w:rsidP="00F360D0">
      <w:pPr>
        <w:rPr>
          <w:lang w:bidi="en-US"/>
        </w:rPr>
      </w:pPr>
      <w:r>
        <w:rPr>
          <w:lang w:bidi="en-US"/>
        </w:rPr>
        <w:t xml:space="preserve">Aktywność obywatelska została przedstawiona w formie frekwencji wyborczej w wyborach </w:t>
      </w:r>
      <w:r w:rsidR="00651C2D">
        <w:rPr>
          <w:lang w:bidi="en-US"/>
        </w:rPr>
        <w:t>burmistrza miasta</w:t>
      </w:r>
      <w:r>
        <w:rPr>
          <w:lang w:bidi="en-US"/>
        </w:rPr>
        <w:t xml:space="preserve"> w 2018 r. w granicach </w:t>
      </w:r>
      <w:r w:rsidR="00651C2D">
        <w:rPr>
          <w:lang w:bidi="en-US"/>
        </w:rPr>
        <w:t>obwodów</w:t>
      </w:r>
      <w:r>
        <w:rPr>
          <w:lang w:bidi="en-US"/>
        </w:rPr>
        <w:t xml:space="preserve"> wyborczych, natomiast poziom edukacji za pomocą średnich wyników egzaminu 8-klasisty w </w:t>
      </w:r>
      <w:r w:rsidR="00651C2D">
        <w:rPr>
          <w:lang w:bidi="en-US"/>
        </w:rPr>
        <w:t>latach 2019-</w:t>
      </w:r>
      <w:r>
        <w:rPr>
          <w:lang w:bidi="en-US"/>
        </w:rPr>
        <w:t>2021w granicach obwodów szkolnych.</w:t>
      </w:r>
    </w:p>
    <w:p w14:paraId="2266340A" w14:textId="62192183" w:rsidR="00F360D0" w:rsidRPr="00F360D0" w:rsidRDefault="00F360D0" w:rsidP="00F360D0">
      <w:pPr>
        <w:pStyle w:val="Nagwek4"/>
      </w:pPr>
      <w:bookmarkStart w:id="69" w:name="_Toc111487501"/>
      <w:r w:rsidRPr="00F360D0">
        <w:t>Poziom edukacji</w:t>
      </w:r>
      <w:bookmarkEnd w:id="69"/>
    </w:p>
    <w:p w14:paraId="79279473" w14:textId="3EE9D36F" w:rsidR="00F360D0" w:rsidRDefault="00F360D0" w:rsidP="00F360D0">
      <w:pPr>
        <w:rPr>
          <w:lang w:bidi="en-US"/>
        </w:rPr>
      </w:pPr>
      <w:r w:rsidRPr="00F360D0">
        <w:rPr>
          <w:lang w:bidi="en-US"/>
        </w:rPr>
        <w:t xml:space="preserve">Występowanie licznych negatywnych zjawisk w sferze społecznej (m.in. bezrobocia i ubóstwa) często negatywnie oddziałuje na najmłodszych mieszkańców obszaru, przekładając się na ich wyniki w nauce. Złe wyniki w nauce na wczesnym etapie życia mogą negatywnie wpływać na dalszy rozwój osobisty, prowadzić do gorszej sytuacji materialnej, życiowej oraz wykluczenia z różnego rodzaju aktywności. Wobec powyższego w ramach uzupełniającej analizy wskaźnikowej sfery społecznej rozpatrzono również różnice w poziomie edukacji poszczególnych jednostek analitycznych. Wskaźnikiem, który w sposób możliwie obiektywny pozwala oszacować pewien potencjał edukacyjny jednostek jest średni wynik uczniów szkół </w:t>
      </w:r>
      <w:r w:rsidRPr="00F360D0">
        <w:rPr>
          <w:lang w:bidi="en-US"/>
        </w:rPr>
        <w:lastRenderedPageBreak/>
        <w:t>podstawowych z egzaminu 8-klasisty w 2021 r. z języka polskiego, matematyki oraz języka angielskiego.</w:t>
      </w:r>
    </w:p>
    <w:p w14:paraId="71E03896" w14:textId="77777777" w:rsidR="00C573EF" w:rsidRDefault="00131EBE" w:rsidP="00F360D0">
      <w:pPr>
        <w:rPr>
          <w:lang w:bidi="en-US"/>
        </w:rPr>
      </w:pPr>
      <w:r w:rsidRPr="00131EBE">
        <w:rPr>
          <w:lang w:bidi="en-US"/>
        </w:rPr>
        <w:t xml:space="preserve">Na terenie </w:t>
      </w:r>
      <w:r>
        <w:rPr>
          <w:lang w:bidi="en-US"/>
        </w:rPr>
        <w:t xml:space="preserve">Łukowa </w:t>
      </w:r>
      <w:r w:rsidRPr="00131EBE">
        <w:rPr>
          <w:lang w:bidi="en-US"/>
        </w:rPr>
        <w:t>funkcjonuj</w:t>
      </w:r>
      <w:r w:rsidR="00C573EF">
        <w:rPr>
          <w:lang w:bidi="en-US"/>
        </w:rPr>
        <w:t>e</w:t>
      </w:r>
      <w:r w:rsidRPr="00131EBE">
        <w:rPr>
          <w:lang w:bidi="en-US"/>
        </w:rPr>
        <w:t xml:space="preserve"> </w:t>
      </w:r>
      <w:r w:rsidR="00C573EF">
        <w:rPr>
          <w:lang w:bidi="en-US"/>
        </w:rPr>
        <w:t>pięć</w:t>
      </w:r>
      <w:r w:rsidRPr="00131EBE">
        <w:rPr>
          <w:lang w:bidi="en-US"/>
        </w:rPr>
        <w:t xml:space="preserve"> publiczn</w:t>
      </w:r>
      <w:r w:rsidR="00C573EF">
        <w:rPr>
          <w:lang w:bidi="en-US"/>
        </w:rPr>
        <w:t>ych</w:t>
      </w:r>
      <w:r w:rsidRPr="00131EBE">
        <w:rPr>
          <w:lang w:bidi="en-US"/>
        </w:rPr>
        <w:t xml:space="preserve"> szk</w:t>
      </w:r>
      <w:r w:rsidR="00C573EF">
        <w:rPr>
          <w:lang w:bidi="en-US"/>
        </w:rPr>
        <w:t>ół</w:t>
      </w:r>
      <w:r w:rsidRPr="00131EBE">
        <w:rPr>
          <w:lang w:bidi="en-US"/>
        </w:rPr>
        <w:t xml:space="preserve"> podstawow</w:t>
      </w:r>
      <w:r w:rsidR="00C573EF">
        <w:rPr>
          <w:lang w:bidi="en-US"/>
        </w:rPr>
        <w:t>ych</w:t>
      </w:r>
      <w:r w:rsidRPr="00131EBE">
        <w:rPr>
          <w:lang w:bidi="en-US"/>
        </w:rPr>
        <w:t xml:space="preserve"> dla młodzieży (z analizy wyłączona została szkoła podstawowa specjalna):</w:t>
      </w:r>
    </w:p>
    <w:p w14:paraId="24ED2DFF" w14:textId="612047E0" w:rsidR="00382C94" w:rsidRDefault="00C573EF" w:rsidP="00C573EF">
      <w:pPr>
        <w:pStyle w:val="Akapitzlist"/>
        <w:numPr>
          <w:ilvl w:val="0"/>
          <w:numId w:val="11"/>
        </w:numPr>
        <w:ind w:left="426" w:hanging="284"/>
        <w:rPr>
          <w:lang w:bidi="en-US"/>
        </w:rPr>
      </w:pPr>
      <w:r>
        <w:rPr>
          <w:lang w:bidi="en-US"/>
        </w:rPr>
        <w:t>Szkoła Podstawowa nr 1 im. ks. Grzegorza Piramowicza,</w:t>
      </w:r>
    </w:p>
    <w:p w14:paraId="1CAE6181" w14:textId="2E723D1C" w:rsidR="00C573EF" w:rsidRDefault="00C573EF" w:rsidP="00C573EF">
      <w:pPr>
        <w:pStyle w:val="Akapitzlist"/>
        <w:numPr>
          <w:ilvl w:val="0"/>
          <w:numId w:val="11"/>
        </w:numPr>
        <w:ind w:left="426" w:hanging="284"/>
        <w:rPr>
          <w:lang w:bidi="en-US"/>
        </w:rPr>
      </w:pPr>
      <w:r>
        <w:rPr>
          <w:lang w:bidi="en-US"/>
        </w:rPr>
        <w:t>Szkoła Podstawowa nr 2 z Oddziałami Dwujęzycznymi im. ks. Stanisława Konarskiego,</w:t>
      </w:r>
    </w:p>
    <w:p w14:paraId="6F9F21C0" w14:textId="0EE40419" w:rsidR="00C573EF" w:rsidRDefault="00C573EF" w:rsidP="00C573EF">
      <w:pPr>
        <w:pStyle w:val="Akapitzlist"/>
        <w:numPr>
          <w:ilvl w:val="0"/>
          <w:numId w:val="11"/>
        </w:numPr>
        <w:ind w:left="426" w:hanging="284"/>
        <w:rPr>
          <w:lang w:bidi="en-US"/>
        </w:rPr>
      </w:pPr>
      <w:r>
        <w:rPr>
          <w:lang w:bidi="en-US"/>
        </w:rPr>
        <w:t>Szkoła Podstawowa nr 3 im. Józefa Piłsudskiego,</w:t>
      </w:r>
    </w:p>
    <w:p w14:paraId="5C7DDB8B" w14:textId="3BF70569" w:rsidR="00C573EF" w:rsidRDefault="00C573EF" w:rsidP="00C573EF">
      <w:pPr>
        <w:pStyle w:val="Akapitzlist"/>
        <w:numPr>
          <w:ilvl w:val="0"/>
          <w:numId w:val="11"/>
        </w:numPr>
        <w:ind w:left="426" w:hanging="284"/>
        <w:rPr>
          <w:lang w:bidi="en-US"/>
        </w:rPr>
      </w:pPr>
      <w:r>
        <w:rPr>
          <w:lang w:bidi="en-US"/>
        </w:rPr>
        <w:t>Szkoła Podstawowa nr 4 z Oddziałami Integracyjnymi im. Bronisława Chącińskiego,</w:t>
      </w:r>
    </w:p>
    <w:p w14:paraId="0E9754A1" w14:textId="44766007" w:rsidR="00C573EF" w:rsidRDefault="00C573EF" w:rsidP="00C573EF">
      <w:pPr>
        <w:pStyle w:val="Akapitzlist"/>
        <w:numPr>
          <w:ilvl w:val="0"/>
          <w:numId w:val="11"/>
        </w:numPr>
        <w:ind w:left="426" w:hanging="284"/>
        <w:rPr>
          <w:lang w:bidi="en-US"/>
        </w:rPr>
      </w:pPr>
      <w:r>
        <w:rPr>
          <w:lang w:bidi="en-US"/>
        </w:rPr>
        <w:t>Szkoła Podstawowa nr 5 im. gen Władysława Sikorskiego.</w:t>
      </w:r>
    </w:p>
    <w:p w14:paraId="1998D3CF" w14:textId="239A65A9" w:rsidR="007B5B80" w:rsidRDefault="007B5B80" w:rsidP="007B5B80">
      <w:pPr>
        <w:rPr>
          <w:lang w:bidi="en-US"/>
        </w:rPr>
      </w:pPr>
      <w:r>
        <w:rPr>
          <w:lang w:bidi="en-US"/>
        </w:rPr>
        <w:t>Plan sieci publicznych szkół podstawowych prowadzonych przez Miasto Łuków, a także granice obwodów publicznych szkół podstawowych prowadzonych przez Miasto Łuków został</w:t>
      </w:r>
      <w:r w:rsidR="00785D08">
        <w:rPr>
          <w:lang w:bidi="en-US"/>
        </w:rPr>
        <w:t>y</w:t>
      </w:r>
      <w:r>
        <w:rPr>
          <w:lang w:bidi="en-US"/>
        </w:rPr>
        <w:t xml:space="preserve"> określone </w:t>
      </w:r>
      <w:r w:rsidR="007E07C2">
        <w:rPr>
          <w:lang w:bidi="en-US"/>
        </w:rPr>
        <w:t>U</w:t>
      </w:r>
      <w:r>
        <w:rPr>
          <w:lang w:bidi="en-US"/>
        </w:rPr>
        <w:t>chwałą Nr XXXIX/302/2021 Rady Miasta Łuków z dnia 29 kwietnia 2021 r.</w:t>
      </w:r>
    </w:p>
    <w:p w14:paraId="2C0728F2" w14:textId="58F87702" w:rsidR="007B5B80" w:rsidRPr="00F63169" w:rsidRDefault="007B5B80" w:rsidP="007B5B80">
      <w:pPr>
        <w:pStyle w:val="Legenda"/>
      </w:pPr>
      <w:bookmarkStart w:id="70" w:name="_Toc111487536"/>
      <w:bookmarkStart w:id="71" w:name="_Hlk105616913"/>
      <w:r w:rsidRPr="00F63169">
        <w:t xml:space="preserve">Tabela </w:t>
      </w:r>
      <w:fldSimple w:instr=" SEQ Tabela \* ARABIC ">
        <w:r w:rsidR="00017EB1">
          <w:rPr>
            <w:noProof/>
          </w:rPr>
          <w:t>17</w:t>
        </w:r>
      </w:fldSimple>
      <w:r w:rsidRPr="00F63169">
        <w:t xml:space="preserve">. </w:t>
      </w:r>
      <w:r>
        <w:t>G</w:t>
      </w:r>
      <w:r w:rsidRPr="007B5B80">
        <w:t>ranice obwodów publicznych szkół podstawowych prowadzonych przez Miasto Łuków</w:t>
      </w:r>
      <w:bookmarkEnd w:id="70"/>
    </w:p>
    <w:tbl>
      <w:tblPr>
        <w:tblStyle w:val="Tabelasiatki1jasnaakcent33"/>
        <w:tblW w:w="5000" w:type="pct"/>
        <w:tblLook w:val="04A0" w:firstRow="1" w:lastRow="0" w:firstColumn="1" w:lastColumn="0" w:noHBand="0" w:noVBand="1"/>
      </w:tblPr>
      <w:tblGrid>
        <w:gridCol w:w="2264"/>
        <w:gridCol w:w="2267"/>
        <w:gridCol w:w="4531"/>
      </w:tblGrid>
      <w:tr w:rsidR="005F5522" w:rsidRPr="007B5B80" w14:paraId="671F7B38" w14:textId="77777777" w:rsidTr="00785D08">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9" w:type="pct"/>
            <w:vAlign w:val="center"/>
          </w:tcPr>
          <w:bookmarkEnd w:id="71"/>
          <w:p w14:paraId="4CB46E40" w14:textId="77777777" w:rsidR="007B5B80" w:rsidRPr="007B5B80" w:rsidRDefault="007B5B80" w:rsidP="00F509D0">
            <w:pPr>
              <w:spacing w:after="0" w:line="240" w:lineRule="auto"/>
              <w:jc w:val="center"/>
              <w:rPr>
                <w:sz w:val="16"/>
                <w:szCs w:val="16"/>
              </w:rPr>
            </w:pPr>
            <w:r w:rsidRPr="007B5B80">
              <w:rPr>
                <w:sz w:val="16"/>
                <w:szCs w:val="16"/>
              </w:rPr>
              <w:t>Nazwa szkoły podstawowej</w:t>
            </w:r>
          </w:p>
        </w:tc>
        <w:tc>
          <w:tcPr>
            <w:tcW w:w="1251" w:type="pct"/>
            <w:vAlign w:val="center"/>
          </w:tcPr>
          <w:p w14:paraId="40F6733A" w14:textId="77777777" w:rsidR="007B5B80" w:rsidRPr="007B5B80" w:rsidRDefault="007B5B80" w:rsidP="00F509D0">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7B5B80">
              <w:rPr>
                <w:sz w:val="16"/>
                <w:szCs w:val="16"/>
              </w:rPr>
              <w:t>Adres siedziby szkoły</w:t>
            </w:r>
          </w:p>
        </w:tc>
        <w:tc>
          <w:tcPr>
            <w:tcW w:w="2500" w:type="pct"/>
            <w:vAlign w:val="center"/>
          </w:tcPr>
          <w:p w14:paraId="49AF5A14" w14:textId="20773265" w:rsidR="007B5B80" w:rsidRPr="007B5B80" w:rsidRDefault="007B5B80" w:rsidP="00F509D0">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F509D0">
              <w:rPr>
                <w:sz w:val="16"/>
                <w:szCs w:val="16"/>
              </w:rPr>
              <w:t>Wykaz ulic i numerów domów w obwodach szkół podstawowych</w:t>
            </w:r>
          </w:p>
        </w:tc>
      </w:tr>
      <w:tr w:rsidR="005F5522" w:rsidRPr="007B5B80" w14:paraId="7DBA6283" w14:textId="77777777" w:rsidTr="00785D08">
        <w:trPr>
          <w:trHeight w:val="397"/>
        </w:trPr>
        <w:tc>
          <w:tcPr>
            <w:cnfStyle w:val="001000000000" w:firstRow="0" w:lastRow="0" w:firstColumn="1" w:lastColumn="0" w:oddVBand="0" w:evenVBand="0" w:oddHBand="0" w:evenHBand="0" w:firstRowFirstColumn="0" w:firstRowLastColumn="0" w:lastRowFirstColumn="0" w:lastRowLastColumn="0"/>
            <w:tcW w:w="1249" w:type="pct"/>
            <w:vAlign w:val="center"/>
          </w:tcPr>
          <w:p w14:paraId="3DC6F7E6" w14:textId="73D5D20B" w:rsidR="007B5B80" w:rsidRPr="007B5B80" w:rsidRDefault="007B5B80" w:rsidP="00F509D0">
            <w:pPr>
              <w:spacing w:after="0" w:line="240" w:lineRule="auto"/>
              <w:jc w:val="center"/>
              <w:rPr>
                <w:b w:val="0"/>
                <w:bCs w:val="0"/>
                <w:sz w:val="16"/>
                <w:szCs w:val="16"/>
              </w:rPr>
            </w:pPr>
            <w:r w:rsidRPr="005F5522">
              <w:rPr>
                <w:b w:val="0"/>
                <w:bCs w:val="0"/>
                <w:sz w:val="16"/>
                <w:szCs w:val="16"/>
              </w:rPr>
              <w:t xml:space="preserve">Szkoła Podstawowa nr </w:t>
            </w:r>
            <w:r w:rsidR="005F5522">
              <w:rPr>
                <w:b w:val="0"/>
                <w:bCs w:val="0"/>
                <w:sz w:val="16"/>
                <w:szCs w:val="16"/>
              </w:rPr>
              <w:t>1</w:t>
            </w:r>
            <w:r w:rsidRPr="005F5522">
              <w:rPr>
                <w:b w:val="0"/>
                <w:bCs w:val="0"/>
                <w:sz w:val="16"/>
                <w:szCs w:val="16"/>
              </w:rPr>
              <w:t xml:space="preserve"> im.</w:t>
            </w:r>
            <w:r w:rsidR="005F5522">
              <w:rPr>
                <w:b w:val="0"/>
                <w:bCs w:val="0"/>
                <w:sz w:val="16"/>
                <w:szCs w:val="16"/>
              </w:rPr>
              <w:t> </w:t>
            </w:r>
            <w:r w:rsidRPr="005F5522">
              <w:rPr>
                <w:b w:val="0"/>
                <w:bCs w:val="0"/>
                <w:sz w:val="16"/>
                <w:szCs w:val="16"/>
              </w:rPr>
              <w:t>ks.</w:t>
            </w:r>
            <w:r w:rsidR="005F5522">
              <w:rPr>
                <w:b w:val="0"/>
                <w:bCs w:val="0"/>
                <w:sz w:val="16"/>
                <w:szCs w:val="16"/>
              </w:rPr>
              <w:t> </w:t>
            </w:r>
            <w:r w:rsidRPr="005F5522">
              <w:rPr>
                <w:b w:val="0"/>
                <w:bCs w:val="0"/>
                <w:sz w:val="16"/>
                <w:szCs w:val="16"/>
              </w:rPr>
              <w:t>Grzegorza Pi</w:t>
            </w:r>
            <w:r w:rsidR="005F5522" w:rsidRPr="005F5522">
              <w:rPr>
                <w:b w:val="0"/>
                <w:bCs w:val="0"/>
                <w:sz w:val="16"/>
                <w:szCs w:val="16"/>
              </w:rPr>
              <w:t>r</w:t>
            </w:r>
            <w:r w:rsidRPr="005F5522">
              <w:rPr>
                <w:b w:val="0"/>
                <w:bCs w:val="0"/>
                <w:sz w:val="16"/>
                <w:szCs w:val="16"/>
              </w:rPr>
              <w:t xml:space="preserve">amowicza </w:t>
            </w:r>
          </w:p>
        </w:tc>
        <w:tc>
          <w:tcPr>
            <w:tcW w:w="1251" w:type="pct"/>
            <w:vAlign w:val="center"/>
          </w:tcPr>
          <w:p w14:paraId="15210341" w14:textId="0D5A0F3E" w:rsidR="007B5B80" w:rsidRPr="007B5B80" w:rsidRDefault="005F5522" w:rsidP="00F509D0">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F5522">
              <w:rPr>
                <w:sz w:val="16"/>
                <w:szCs w:val="16"/>
              </w:rPr>
              <w:t>ul. Partyzantów 15</w:t>
            </w:r>
            <w:r w:rsidR="00785D08">
              <w:rPr>
                <w:sz w:val="16"/>
                <w:szCs w:val="16"/>
              </w:rPr>
              <w:br/>
            </w:r>
            <w:r w:rsidRPr="005F5522">
              <w:rPr>
                <w:sz w:val="16"/>
                <w:szCs w:val="16"/>
              </w:rPr>
              <w:t>ul. Stasia</w:t>
            </w:r>
            <w:r>
              <w:rPr>
                <w:sz w:val="16"/>
                <w:szCs w:val="16"/>
              </w:rPr>
              <w:t xml:space="preserve"> </w:t>
            </w:r>
            <w:r w:rsidRPr="005F5522">
              <w:rPr>
                <w:sz w:val="16"/>
                <w:szCs w:val="16"/>
              </w:rPr>
              <w:t xml:space="preserve">i Nel 2 </w:t>
            </w:r>
          </w:p>
        </w:tc>
        <w:tc>
          <w:tcPr>
            <w:tcW w:w="2500" w:type="pct"/>
            <w:vAlign w:val="center"/>
          </w:tcPr>
          <w:p w14:paraId="2E86A024" w14:textId="09FF3A4B" w:rsidR="007B5B80" w:rsidRPr="007B5B80" w:rsidRDefault="005F5522" w:rsidP="001079C8">
            <w:pPr>
              <w:spacing w:before="60" w:after="6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602029">
              <w:rPr>
                <w:sz w:val="16"/>
                <w:szCs w:val="16"/>
              </w:rPr>
              <w:t xml:space="preserve">Adama Antoniego Kryńskiego, Aleje Króla Władysława Jagiełły, Aleje Lecha Marii Kaczyńskich, Alej Ryszarda Kaczorowskiego, Andrzeja Struga, Antoniego </w:t>
            </w:r>
            <w:proofErr w:type="spellStart"/>
            <w:r w:rsidRPr="00602029">
              <w:rPr>
                <w:sz w:val="16"/>
                <w:szCs w:val="16"/>
              </w:rPr>
              <w:t>Tryjarskiego</w:t>
            </w:r>
            <w:proofErr w:type="spellEnd"/>
            <w:r w:rsidRPr="00602029">
              <w:rPr>
                <w:sz w:val="16"/>
                <w:szCs w:val="16"/>
              </w:rPr>
              <w:t xml:space="preserve">, Bukowa, Cegielniana, </w:t>
            </w:r>
            <w:proofErr w:type="spellStart"/>
            <w:r w:rsidRPr="00602029">
              <w:rPr>
                <w:sz w:val="16"/>
                <w:szCs w:val="16"/>
              </w:rPr>
              <w:t>Cetnarskich</w:t>
            </w:r>
            <w:proofErr w:type="spellEnd"/>
            <w:r w:rsidRPr="00602029">
              <w:rPr>
                <w:sz w:val="16"/>
                <w:szCs w:val="16"/>
              </w:rPr>
              <w:t>, Cicha,</w:t>
            </w:r>
            <w:r w:rsidR="008623D0" w:rsidRPr="00602029">
              <w:rPr>
                <w:sz w:val="16"/>
                <w:szCs w:val="16"/>
              </w:rPr>
              <w:t xml:space="preserve"> </w:t>
            </w:r>
            <w:r w:rsidRPr="00602029">
              <w:rPr>
                <w:sz w:val="16"/>
                <w:szCs w:val="16"/>
              </w:rPr>
              <w:t xml:space="preserve">Doktora Andrzeja Rogalińskiego, Domaszewska, Filaretów, Filomatów, Franciszka Kleeberga, Franciszka Wilczyńskiego, Gerwazego, </w:t>
            </w:r>
            <w:proofErr w:type="spellStart"/>
            <w:r w:rsidRPr="00602029">
              <w:rPr>
                <w:sz w:val="16"/>
                <w:szCs w:val="16"/>
              </w:rPr>
              <w:t>Gołaszówiec</w:t>
            </w:r>
            <w:proofErr w:type="spellEnd"/>
            <w:r w:rsidRPr="00602029">
              <w:rPr>
                <w:sz w:val="16"/>
                <w:szCs w:val="16"/>
              </w:rPr>
              <w:t xml:space="preserve">, Goplany, Gospodarska, Górna, </w:t>
            </w:r>
            <w:r w:rsidR="008623D0" w:rsidRPr="00602029">
              <w:rPr>
                <w:sz w:val="16"/>
                <w:szCs w:val="16"/>
              </w:rPr>
              <w:t>Grażyny</w:t>
            </w:r>
            <w:r w:rsidRPr="00602029">
              <w:rPr>
                <w:sz w:val="16"/>
                <w:szCs w:val="16"/>
              </w:rPr>
              <w:t>, Henryka Rick</w:t>
            </w:r>
            <w:r w:rsidR="008623D0" w:rsidRPr="00602029">
              <w:rPr>
                <w:sz w:val="16"/>
                <w:szCs w:val="16"/>
              </w:rPr>
              <w:t>-</w:t>
            </w:r>
            <w:r w:rsidRPr="00602029">
              <w:rPr>
                <w:sz w:val="16"/>
                <w:szCs w:val="16"/>
              </w:rPr>
              <w:t>Wi</w:t>
            </w:r>
            <w:r w:rsidR="000A47F4" w:rsidRPr="00602029">
              <w:rPr>
                <w:sz w:val="16"/>
                <w:szCs w:val="16"/>
              </w:rPr>
              <w:t>ś</w:t>
            </w:r>
            <w:r w:rsidRPr="00602029">
              <w:rPr>
                <w:sz w:val="16"/>
                <w:szCs w:val="16"/>
              </w:rPr>
              <w:t>niewskiego,</w:t>
            </w:r>
            <w:r w:rsidR="008623D0" w:rsidRPr="00602029">
              <w:rPr>
                <w:sz w:val="16"/>
                <w:szCs w:val="16"/>
              </w:rPr>
              <w:t xml:space="preserve"> </w:t>
            </w:r>
            <w:r w:rsidRPr="00602029">
              <w:rPr>
                <w:sz w:val="16"/>
                <w:szCs w:val="16"/>
              </w:rPr>
              <w:t>Henryka Sienkiewicza, Hrabiego Horeszki, Jacka Soplicy, Jana Mariana</w:t>
            </w:r>
            <w:r w:rsidR="008623D0" w:rsidRPr="00602029">
              <w:rPr>
                <w:sz w:val="16"/>
                <w:szCs w:val="16"/>
              </w:rPr>
              <w:t xml:space="preserve"> </w:t>
            </w:r>
            <w:r w:rsidRPr="00602029">
              <w:rPr>
                <w:sz w:val="16"/>
                <w:szCs w:val="16"/>
              </w:rPr>
              <w:t>Hempla, Jana Kasprowicza, Jana Kilińskiego, Jana Nowowiejskiego, Jana</w:t>
            </w:r>
            <w:r w:rsidR="008623D0" w:rsidRPr="00602029">
              <w:rPr>
                <w:sz w:val="16"/>
                <w:szCs w:val="16"/>
              </w:rPr>
              <w:t xml:space="preserve"> </w:t>
            </w:r>
            <w:r w:rsidRPr="00602029">
              <w:rPr>
                <w:sz w:val="16"/>
                <w:szCs w:val="16"/>
              </w:rPr>
              <w:t>Skrzetuskiego, Jana Stanisława Majewskiego, Janiny i</w:t>
            </w:r>
            <w:r w:rsidR="004910B4" w:rsidRPr="00602029">
              <w:rPr>
                <w:sz w:val="16"/>
                <w:szCs w:val="16"/>
              </w:rPr>
              <w:t> </w:t>
            </w:r>
            <w:r w:rsidRPr="00602029">
              <w:rPr>
                <w:sz w:val="16"/>
                <w:szCs w:val="16"/>
              </w:rPr>
              <w:t>Antoniego</w:t>
            </w:r>
            <w:r w:rsidR="008623D0" w:rsidRPr="00602029">
              <w:rPr>
                <w:sz w:val="16"/>
                <w:szCs w:val="16"/>
              </w:rPr>
              <w:t xml:space="preserve"> </w:t>
            </w:r>
            <w:proofErr w:type="spellStart"/>
            <w:r w:rsidRPr="00602029">
              <w:rPr>
                <w:sz w:val="16"/>
                <w:szCs w:val="16"/>
              </w:rPr>
              <w:t>Tryboniów</w:t>
            </w:r>
            <w:proofErr w:type="spellEnd"/>
            <w:r w:rsidRPr="00602029">
              <w:rPr>
                <w:sz w:val="16"/>
                <w:szCs w:val="16"/>
              </w:rPr>
              <w:t xml:space="preserve">, Jankiela, </w:t>
            </w:r>
            <w:proofErr w:type="spellStart"/>
            <w:r w:rsidRPr="00602029">
              <w:rPr>
                <w:sz w:val="16"/>
                <w:szCs w:val="16"/>
              </w:rPr>
              <w:t>Kiernickich</w:t>
            </w:r>
            <w:proofErr w:type="spellEnd"/>
            <w:r w:rsidRPr="00602029">
              <w:rPr>
                <w:sz w:val="16"/>
                <w:szCs w:val="16"/>
              </w:rPr>
              <w:t>, Klonowa, Kon</w:t>
            </w:r>
            <w:r w:rsidR="008623D0" w:rsidRPr="00602029">
              <w:rPr>
                <w:sz w:val="16"/>
                <w:szCs w:val="16"/>
              </w:rPr>
              <w:t>r</w:t>
            </w:r>
            <w:r w:rsidRPr="00602029">
              <w:rPr>
                <w:sz w:val="16"/>
                <w:szCs w:val="16"/>
              </w:rPr>
              <w:t>ada Wallenroda</w:t>
            </w:r>
            <w:r w:rsidR="008623D0" w:rsidRPr="00602029">
              <w:rPr>
                <w:sz w:val="16"/>
                <w:szCs w:val="16"/>
              </w:rPr>
              <w:t>,</w:t>
            </w:r>
            <w:r w:rsidRPr="00602029">
              <w:rPr>
                <w:sz w:val="16"/>
                <w:szCs w:val="16"/>
              </w:rPr>
              <w:t xml:space="preserve"> K</w:t>
            </w:r>
            <w:r w:rsidR="008623D0" w:rsidRPr="00602029">
              <w:rPr>
                <w:sz w:val="16"/>
                <w:szCs w:val="16"/>
              </w:rPr>
              <w:t>re</w:t>
            </w:r>
            <w:r w:rsidRPr="00602029">
              <w:rPr>
                <w:sz w:val="16"/>
                <w:szCs w:val="16"/>
              </w:rPr>
              <w:t>sów</w:t>
            </w:r>
            <w:r w:rsidR="008623D0" w:rsidRPr="00602029">
              <w:rPr>
                <w:sz w:val="16"/>
                <w:szCs w:val="16"/>
              </w:rPr>
              <w:t xml:space="preserve"> </w:t>
            </w:r>
            <w:r w:rsidRPr="00602029">
              <w:rPr>
                <w:sz w:val="16"/>
                <w:szCs w:val="16"/>
              </w:rPr>
              <w:t>Wschodnich, K</w:t>
            </w:r>
            <w:r w:rsidR="008623D0" w:rsidRPr="00602029">
              <w:rPr>
                <w:sz w:val="16"/>
                <w:szCs w:val="16"/>
              </w:rPr>
              <w:t>r</w:t>
            </w:r>
            <w:r w:rsidRPr="00602029">
              <w:rPr>
                <w:sz w:val="16"/>
                <w:szCs w:val="16"/>
              </w:rPr>
              <w:t>ótka, Lipowa</w:t>
            </w:r>
            <w:r w:rsidR="008623D0" w:rsidRPr="00602029">
              <w:rPr>
                <w:sz w:val="16"/>
                <w:szCs w:val="16"/>
              </w:rPr>
              <w:t>,</w:t>
            </w:r>
            <w:r w:rsidRPr="00602029">
              <w:rPr>
                <w:sz w:val="16"/>
                <w:szCs w:val="16"/>
              </w:rPr>
              <w:t xml:space="preserve"> </w:t>
            </w:r>
            <w:proofErr w:type="spellStart"/>
            <w:r w:rsidRPr="00602029">
              <w:rPr>
                <w:sz w:val="16"/>
                <w:szCs w:val="16"/>
              </w:rPr>
              <w:t>Łapiguz</w:t>
            </w:r>
            <w:proofErr w:type="spellEnd"/>
            <w:r w:rsidRPr="00602029">
              <w:rPr>
                <w:sz w:val="16"/>
                <w:szCs w:val="16"/>
              </w:rPr>
              <w:t>, Madejów, Malinowa, Maryli</w:t>
            </w:r>
            <w:r w:rsidR="008623D0" w:rsidRPr="00602029">
              <w:rPr>
                <w:sz w:val="16"/>
                <w:szCs w:val="16"/>
              </w:rPr>
              <w:t xml:space="preserve"> </w:t>
            </w:r>
            <w:r w:rsidRPr="00602029">
              <w:rPr>
                <w:sz w:val="16"/>
                <w:szCs w:val="16"/>
              </w:rPr>
              <w:t>Wer</w:t>
            </w:r>
            <w:r w:rsidR="008623D0" w:rsidRPr="00602029">
              <w:rPr>
                <w:sz w:val="16"/>
                <w:szCs w:val="16"/>
              </w:rPr>
              <w:t>e</w:t>
            </w:r>
            <w:r w:rsidRPr="00602029">
              <w:rPr>
                <w:sz w:val="16"/>
                <w:szCs w:val="16"/>
              </w:rPr>
              <w:t xml:space="preserve">szczakówny, Michała </w:t>
            </w:r>
            <w:proofErr w:type="spellStart"/>
            <w:r w:rsidRPr="00602029">
              <w:rPr>
                <w:sz w:val="16"/>
                <w:szCs w:val="16"/>
              </w:rPr>
              <w:t>Lewoncewicza</w:t>
            </w:r>
            <w:proofErr w:type="spellEnd"/>
            <w:r w:rsidRPr="00602029">
              <w:rPr>
                <w:sz w:val="16"/>
                <w:szCs w:val="16"/>
              </w:rPr>
              <w:t>, Michała Studzińskiego, Michała</w:t>
            </w:r>
            <w:r w:rsidR="008623D0" w:rsidRPr="00602029">
              <w:rPr>
                <w:sz w:val="16"/>
                <w:szCs w:val="16"/>
              </w:rPr>
              <w:t xml:space="preserve"> </w:t>
            </w:r>
            <w:r w:rsidRPr="00602029">
              <w:rPr>
                <w:sz w:val="16"/>
                <w:szCs w:val="16"/>
              </w:rPr>
              <w:t xml:space="preserve">Wołodyjowskiego, Nowogródek, </w:t>
            </w:r>
            <w:r w:rsidR="008623D0" w:rsidRPr="00602029">
              <w:rPr>
                <w:sz w:val="16"/>
                <w:szCs w:val="16"/>
              </w:rPr>
              <w:t>O</w:t>
            </w:r>
            <w:r w:rsidRPr="00602029">
              <w:rPr>
                <w:sz w:val="16"/>
                <w:szCs w:val="16"/>
              </w:rPr>
              <w:t xml:space="preserve">bjazdowa, </w:t>
            </w:r>
            <w:r w:rsidR="008623D0" w:rsidRPr="00602029">
              <w:rPr>
                <w:sz w:val="16"/>
                <w:szCs w:val="16"/>
              </w:rPr>
              <w:t>Ogrodnicza</w:t>
            </w:r>
            <w:r w:rsidRPr="00602029">
              <w:rPr>
                <w:sz w:val="16"/>
                <w:szCs w:val="16"/>
              </w:rPr>
              <w:t>, Pana</w:t>
            </w:r>
            <w:r w:rsidR="008623D0" w:rsidRPr="00602029">
              <w:rPr>
                <w:sz w:val="16"/>
                <w:szCs w:val="16"/>
              </w:rPr>
              <w:t xml:space="preserve"> </w:t>
            </w:r>
            <w:r w:rsidRPr="00602029">
              <w:rPr>
                <w:sz w:val="16"/>
                <w:szCs w:val="16"/>
              </w:rPr>
              <w:t>Tadeusza,</w:t>
            </w:r>
            <w:r w:rsidR="008623D0" w:rsidRPr="00602029">
              <w:rPr>
                <w:sz w:val="16"/>
                <w:szCs w:val="16"/>
              </w:rPr>
              <w:t xml:space="preserve"> </w:t>
            </w:r>
            <w:r w:rsidRPr="00602029">
              <w:rPr>
                <w:sz w:val="16"/>
                <w:szCs w:val="16"/>
              </w:rPr>
              <w:t>Parkowa, Pa</w:t>
            </w:r>
            <w:r w:rsidR="008623D0" w:rsidRPr="00602029">
              <w:rPr>
                <w:sz w:val="16"/>
                <w:szCs w:val="16"/>
              </w:rPr>
              <w:t>rty</w:t>
            </w:r>
            <w:r w:rsidRPr="00602029">
              <w:rPr>
                <w:sz w:val="16"/>
                <w:szCs w:val="16"/>
              </w:rPr>
              <w:t>zantów, Patoki, Piaskowa, Podkomorzego, Pogodna,</w:t>
            </w:r>
            <w:r w:rsidR="008623D0" w:rsidRPr="00602029">
              <w:rPr>
                <w:sz w:val="16"/>
                <w:szCs w:val="16"/>
              </w:rPr>
              <w:t xml:space="preserve"> </w:t>
            </w:r>
            <w:r w:rsidRPr="00602029">
              <w:rPr>
                <w:sz w:val="16"/>
                <w:szCs w:val="16"/>
              </w:rPr>
              <w:t>Po</w:t>
            </w:r>
            <w:r w:rsidR="008623D0" w:rsidRPr="00602029">
              <w:rPr>
                <w:sz w:val="16"/>
                <w:szCs w:val="16"/>
              </w:rPr>
              <w:t>ł</w:t>
            </w:r>
            <w:r w:rsidRPr="00602029">
              <w:rPr>
                <w:sz w:val="16"/>
                <w:szCs w:val="16"/>
              </w:rPr>
              <w:t xml:space="preserve">udniowa, Porzeczkowa, Pszenna, Rodziny </w:t>
            </w:r>
            <w:proofErr w:type="spellStart"/>
            <w:r w:rsidRPr="00602029">
              <w:rPr>
                <w:sz w:val="16"/>
                <w:szCs w:val="16"/>
              </w:rPr>
              <w:t>Szlendaków</w:t>
            </w:r>
            <w:proofErr w:type="spellEnd"/>
            <w:r w:rsidRPr="00602029">
              <w:rPr>
                <w:sz w:val="16"/>
                <w:szCs w:val="16"/>
              </w:rPr>
              <w:t>, Rolnicza,</w:t>
            </w:r>
            <w:r w:rsidR="008623D0" w:rsidRPr="00602029">
              <w:rPr>
                <w:sz w:val="16"/>
                <w:szCs w:val="16"/>
              </w:rPr>
              <w:t xml:space="preserve"> </w:t>
            </w:r>
            <w:r w:rsidRPr="00602029">
              <w:rPr>
                <w:sz w:val="16"/>
                <w:szCs w:val="16"/>
              </w:rPr>
              <w:t xml:space="preserve">Ryszarda Kaszubskiego, </w:t>
            </w:r>
            <w:proofErr w:type="spellStart"/>
            <w:r w:rsidRPr="00602029">
              <w:rPr>
                <w:sz w:val="16"/>
                <w:szCs w:val="16"/>
              </w:rPr>
              <w:t>Sochacz</w:t>
            </w:r>
            <w:proofErr w:type="spellEnd"/>
            <w:r w:rsidRPr="00602029">
              <w:rPr>
                <w:sz w:val="16"/>
                <w:szCs w:val="16"/>
              </w:rPr>
              <w:t>, Spokojna, Sportowa, Stanisława</w:t>
            </w:r>
            <w:r w:rsidR="008623D0" w:rsidRPr="00602029">
              <w:rPr>
                <w:sz w:val="16"/>
                <w:szCs w:val="16"/>
              </w:rPr>
              <w:t xml:space="preserve"> </w:t>
            </w:r>
            <w:r w:rsidRPr="00602029">
              <w:rPr>
                <w:sz w:val="16"/>
                <w:szCs w:val="16"/>
              </w:rPr>
              <w:t>Wirskiego, St</w:t>
            </w:r>
            <w:r w:rsidR="008623D0" w:rsidRPr="00602029">
              <w:rPr>
                <w:sz w:val="16"/>
                <w:szCs w:val="16"/>
              </w:rPr>
              <w:t>e</w:t>
            </w:r>
            <w:r w:rsidRPr="00602029">
              <w:rPr>
                <w:sz w:val="16"/>
                <w:szCs w:val="16"/>
              </w:rPr>
              <w:t xml:space="preserve">fana Żeromskiego, Strzelnicza (od nr </w:t>
            </w:r>
            <w:r w:rsidR="008623D0" w:rsidRPr="00602029">
              <w:rPr>
                <w:sz w:val="16"/>
                <w:szCs w:val="16"/>
              </w:rPr>
              <w:t>1</w:t>
            </w:r>
            <w:r w:rsidR="00C97E96" w:rsidRPr="00602029">
              <w:rPr>
                <w:sz w:val="16"/>
                <w:szCs w:val="16"/>
              </w:rPr>
              <w:t xml:space="preserve"> </w:t>
            </w:r>
            <w:r w:rsidRPr="00602029">
              <w:rPr>
                <w:sz w:val="16"/>
                <w:szCs w:val="16"/>
              </w:rPr>
              <w:t>do nr</w:t>
            </w:r>
            <w:r w:rsidR="008623D0" w:rsidRPr="00602029">
              <w:rPr>
                <w:sz w:val="16"/>
                <w:szCs w:val="16"/>
              </w:rPr>
              <w:t xml:space="preserve"> 13), Ś</w:t>
            </w:r>
            <w:r w:rsidRPr="00602029">
              <w:rPr>
                <w:sz w:val="16"/>
                <w:szCs w:val="16"/>
              </w:rPr>
              <w:t>widerska,</w:t>
            </w:r>
            <w:r w:rsidR="008623D0" w:rsidRPr="00602029">
              <w:rPr>
                <w:sz w:val="16"/>
                <w:szCs w:val="16"/>
              </w:rPr>
              <w:t xml:space="preserve"> </w:t>
            </w:r>
            <w:r w:rsidRPr="00602029">
              <w:rPr>
                <w:sz w:val="16"/>
                <w:szCs w:val="16"/>
              </w:rPr>
              <w:t>Stasia</w:t>
            </w:r>
            <w:r w:rsidR="00C97E96" w:rsidRPr="00602029">
              <w:rPr>
                <w:sz w:val="16"/>
                <w:szCs w:val="16"/>
              </w:rPr>
              <w:t xml:space="preserve"> i</w:t>
            </w:r>
            <w:r w:rsidR="008623D0" w:rsidRPr="00602029">
              <w:rPr>
                <w:sz w:val="16"/>
                <w:szCs w:val="16"/>
              </w:rPr>
              <w:t xml:space="preserve"> </w:t>
            </w:r>
            <w:r w:rsidRPr="00602029">
              <w:rPr>
                <w:sz w:val="16"/>
                <w:szCs w:val="16"/>
              </w:rPr>
              <w:t>N</w:t>
            </w:r>
            <w:r w:rsidR="008623D0" w:rsidRPr="00602029">
              <w:rPr>
                <w:sz w:val="16"/>
                <w:szCs w:val="16"/>
              </w:rPr>
              <w:t>el</w:t>
            </w:r>
            <w:r w:rsidRPr="00602029">
              <w:rPr>
                <w:sz w:val="16"/>
                <w:szCs w:val="16"/>
              </w:rPr>
              <w:t>,</w:t>
            </w:r>
            <w:r w:rsidR="008623D0" w:rsidRPr="00602029">
              <w:rPr>
                <w:sz w:val="16"/>
                <w:szCs w:val="16"/>
              </w:rPr>
              <w:t xml:space="preserve"> </w:t>
            </w:r>
            <w:r w:rsidRPr="00602029">
              <w:rPr>
                <w:sz w:val="16"/>
                <w:szCs w:val="16"/>
              </w:rPr>
              <w:t>Telimeny</w:t>
            </w:r>
            <w:r w:rsidR="00C97E96" w:rsidRPr="00602029">
              <w:rPr>
                <w:sz w:val="16"/>
                <w:szCs w:val="16"/>
              </w:rPr>
              <w:t>,</w:t>
            </w:r>
            <w:r w:rsidRPr="00602029">
              <w:rPr>
                <w:sz w:val="16"/>
                <w:szCs w:val="16"/>
              </w:rPr>
              <w:t xml:space="preserve"> Warszawska (od nr </w:t>
            </w:r>
            <w:r w:rsidR="008623D0" w:rsidRPr="00602029">
              <w:rPr>
                <w:sz w:val="16"/>
                <w:szCs w:val="16"/>
              </w:rPr>
              <w:t>1</w:t>
            </w:r>
            <w:r w:rsidRPr="00602029">
              <w:rPr>
                <w:sz w:val="16"/>
                <w:szCs w:val="16"/>
              </w:rPr>
              <w:t>6 do nr 98), Wileńska, Wiśniowa,</w:t>
            </w:r>
            <w:r w:rsidR="008623D0" w:rsidRPr="00602029">
              <w:rPr>
                <w:sz w:val="16"/>
                <w:szCs w:val="16"/>
              </w:rPr>
              <w:t xml:space="preserve"> </w:t>
            </w:r>
            <w:r w:rsidRPr="00602029">
              <w:rPr>
                <w:sz w:val="16"/>
                <w:szCs w:val="16"/>
              </w:rPr>
              <w:t>700</w:t>
            </w:r>
            <w:r w:rsidR="008623D0" w:rsidRPr="00602029">
              <w:rPr>
                <w:sz w:val="16"/>
                <w:szCs w:val="16"/>
              </w:rPr>
              <w:t>-le</w:t>
            </w:r>
            <w:r w:rsidRPr="00602029">
              <w:rPr>
                <w:sz w:val="16"/>
                <w:szCs w:val="16"/>
              </w:rPr>
              <w:t>cia.</w:t>
            </w:r>
          </w:p>
        </w:tc>
      </w:tr>
      <w:tr w:rsidR="005F5522" w:rsidRPr="007B5B80" w14:paraId="37446EEB" w14:textId="77777777" w:rsidTr="00785D08">
        <w:trPr>
          <w:trHeight w:val="397"/>
        </w:trPr>
        <w:tc>
          <w:tcPr>
            <w:cnfStyle w:val="001000000000" w:firstRow="0" w:lastRow="0" w:firstColumn="1" w:lastColumn="0" w:oddVBand="0" w:evenVBand="0" w:oddHBand="0" w:evenHBand="0" w:firstRowFirstColumn="0" w:firstRowLastColumn="0" w:lastRowFirstColumn="0" w:lastRowLastColumn="0"/>
            <w:tcW w:w="1249" w:type="pct"/>
            <w:vAlign w:val="center"/>
          </w:tcPr>
          <w:p w14:paraId="726228D5" w14:textId="1505B398" w:rsidR="007B5B80" w:rsidRPr="007B5B80" w:rsidRDefault="005F5522" w:rsidP="00F509D0">
            <w:pPr>
              <w:spacing w:after="0" w:line="240" w:lineRule="auto"/>
              <w:jc w:val="center"/>
              <w:rPr>
                <w:b w:val="0"/>
                <w:bCs w:val="0"/>
                <w:sz w:val="16"/>
                <w:szCs w:val="16"/>
              </w:rPr>
            </w:pPr>
            <w:r w:rsidRPr="005F5522">
              <w:rPr>
                <w:b w:val="0"/>
                <w:bCs w:val="0"/>
                <w:sz w:val="16"/>
                <w:szCs w:val="16"/>
              </w:rPr>
              <w:t>Szkoła Podstawowa nr 2 z</w:t>
            </w:r>
            <w:r>
              <w:rPr>
                <w:b w:val="0"/>
                <w:bCs w:val="0"/>
                <w:sz w:val="16"/>
                <w:szCs w:val="16"/>
              </w:rPr>
              <w:t> </w:t>
            </w:r>
            <w:r w:rsidRPr="005F5522">
              <w:rPr>
                <w:b w:val="0"/>
                <w:bCs w:val="0"/>
                <w:sz w:val="16"/>
                <w:szCs w:val="16"/>
              </w:rPr>
              <w:t>Oddziałami Dwujęzycznymi im. ks. Stanisława Konarskiego</w:t>
            </w:r>
          </w:p>
        </w:tc>
        <w:tc>
          <w:tcPr>
            <w:tcW w:w="1251" w:type="pct"/>
            <w:vAlign w:val="center"/>
          </w:tcPr>
          <w:p w14:paraId="3AC56D4A" w14:textId="1BB28CB6" w:rsidR="007B5B80" w:rsidRPr="007B5B80" w:rsidRDefault="005F5522" w:rsidP="00F509D0">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F5522">
              <w:rPr>
                <w:sz w:val="16"/>
                <w:szCs w:val="16"/>
              </w:rPr>
              <w:t xml:space="preserve">ul. Cieszkowizna </w:t>
            </w:r>
            <w:r>
              <w:rPr>
                <w:sz w:val="16"/>
                <w:szCs w:val="16"/>
              </w:rPr>
              <w:t>1</w:t>
            </w:r>
            <w:r w:rsidRPr="005F5522">
              <w:rPr>
                <w:sz w:val="16"/>
                <w:szCs w:val="16"/>
              </w:rPr>
              <w:t>3</w:t>
            </w:r>
          </w:p>
        </w:tc>
        <w:tc>
          <w:tcPr>
            <w:tcW w:w="2500" w:type="pct"/>
          </w:tcPr>
          <w:p w14:paraId="42FE77BD" w14:textId="39E8952F" w:rsidR="007B5B80" w:rsidRPr="007B5B80" w:rsidRDefault="004910B4" w:rsidP="001079C8">
            <w:pPr>
              <w:spacing w:before="60" w:after="6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B27037">
              <w:rPr>
                <w:sz w:val="16"/>
                <w:szCs w:val="16"/>
              </w:rPr>
              <w:t>Aleksandra Świętochowskiego, Bolesława Prusa, Bronisława Trentowskiego, Browarna (od nr 1 do nr 41 i 43,45), Cieszkowizna, Cmentarna, Energetyków, Fa</w:t>
            </w:r>
            <w:r w:rsidR="00602029" w:rsidRPr="00B27037">
              <w:rPr>
                <w:sz w:val="16"/>
                <w:szCs w:val="16"/>
              </w:rPr>
              <w:t>rn</w:t>
            </w:r>
            <w:r w:rsidRPr="00B27037">
              <w:rPr>
                <w:sz w:val="16"/>
                <w:szCs w:val="16"/>
              </w:rPr>
              <w:t xml:space="preserve">a, Fazowa, Glinki, Graniczna, Ignacego Laskowskiego, Kanałowa, Kardynała Stefana Wyszyńskiego (od nr 16 do nr 77), Królik, Laserowa, Łąkowa, osiedle Unitów Podlaskich, Pastewnik, Piękna, Piwna, Polna, Północna, Prądowa, Radzyńska, Rodzinna, Różana, Słoneczna. Stanisława Lewickiego, Wodna, </w:t>
            </w:r>
            <w:proofErr w:type="spellStart"/>
            <w:r w:rsidRPr="00B27037">
              <w:rPr>
                <w:sz w:val="16"/>
                <w:szCs w:val="16"/>
              </w:rPr>
              <w:t>Zabrowana</w:t>
            </w:r>
            <w:proofErr w:type="spellEnd"/>
          </w:p>
        </w:tc>
      </w:tr>
      <w:tr w:rsidR="005F5522" w:rsidRPr="007B5B80" w14:paraId="050497BB" w14:textId="77777777" w:rsidTr="00785D08">
        <w:trPr>
          <w:trHeight w:val="397"/>
        </w:trPr>
        <w:tc>
          <w:tcPr>
            <w:cnfStyle w:val="001000000000" w:firstRow="0" w:lastRow="0" w:firstColumn="1" w:lastColumn="0" w:oddVBand="0" w:evenVBand="0" w:oddHBand="0" w:evenHBand="0" w:firstRowFirstColumn="0" w:firstRowLastColumn="0" w:lastRowFirstColumn="0" w:lastRowLastColumn="0"/>
            <w:tcW w:w="1249" w:type="pct"/>
            <w:vAlign w:val="center"/>
          </w:tcPr>
          <w:p w14:paraId="575FFE5E" w14:textId="02C6AD4D" w:rsidR="007B5B80" w:rsidRPr="007B5B80" w:rsidRDefault="005F5522" w:rsidP="00F509D0">
            <w:pPr>
              <w:spacing w:after="0" w:line="240" w:lineRule="auto"/>
              <w:jc w:val="center"/>
              <w:rPr>
                <w:b w:val="0"/>
                <w:bCs w:val="0"/>
                <w:sz w:val="16"/>
                <w:szCs w:val="16"/>
              </w:rPr>
            </w:pPr>
            <w:r w:rsidRPr="005F5522">
              <w:rPr>
                <w:b w:val="0"/>
                <w:bCs w:val="0"/>
                <w:sz w:val="16"/>
                <w:szCs w:val="16"/>
              </w:rPr>
              <w:t>Szkoła Podstawowa nr 3 im.</w:t>
            </w:r>
            <w:r>
              <w:rPr>
                <w:b w:val="0"/>
                <w:bCs w:val="0"/>
                <w:sz w:val="16"/>
                <w:szCs w:val="16"/>
              </w:rPr>
              <w:t> </w:t>
            </w:r>
            <w:r w:rsidRPr="005F5522">
              <w:rPr>
                <w:b w:val="0"/>
                <w:bCs w:val="0"/>
                <w:sz w:val="16"/>
                <w:szCs w:val="16"/>
              </w:rPr>
              <w:t>Józefa Piłsudskiego</w:t>
            </w:r>
          </w:p>
        </w:tc>
        <w:tc>
          <w:tcPr>
            <w:tcW w:w="1251" w:type="pct"/>
            <w:vAlign w:val="center"/>
          </w:tcPr>
          <w:p w14:paraId="18AE438D" w14:textId="050FED89" w:rsidR="007B5B80" w:rsidRPr="007B5B80" w:rsidRDefault="005F5522" w:rsidP="00F509D0">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F5522">
              <w:rPr>
                <w:sz w:val="16"/>
                <w:szCs w:val="16"/>
              </w:rPr>
              <w:t>ul. Stanisława Kona</w:t>
            </w:r>
            <w:r>
              <w:rPr>
                <w:sz w:val="16"/>
                <w:szCs w:val="16"/>
              </w:rPr>
              <w:t>r</w:t>
            </w:r>
            <w:r w:rsidRPr="005F5522">
              <w:rPr>
                <w:sz w:val="16"/>
                <w:szCs w:val="16"/>
              </w:rPr>
              <w:t>skiego 3</w:t>
            </w:r>
          </w:p>
        </w:tc>
        <w:tc>
          <w:tcPr>
            <w:tcW w:w="2500" w:type="pct"/>
          </w:tcPr>
          <w:p w14:paraId="7062452C" w14:textId="0394F7D3" w:rsidR="007B5B80" w:rsidRPr="007B5B80" w:rsidRDefault="004910B4" w:rsidP="001079C8">
            <w:pPr>
              <w:spacing w:before="60" w:after="6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CB0BF5">
              <w:rPr>
                <w:sz w:val="16"/>
                <w:szCs w:val="16"/>
              </w:rPr>
              <w:t xml:space="preserve">Adama Mickiewicza, Al. Tadeusza Kościuszki (nieparzyste od nr 31 do nr 57, parzyste od nr 38 do nr 56a), Bartnia, Bronisława Kondrackiego, Brzozowa, Dworcowa, </w:t>
            </w:r>
            <w:proofErr w:type="spellStart"/>
            <w:r w:rsidRPr="00CB0BF5">
              <w:rPr>
                <w:sz w:val="16"/>
                <w:szCs w:val="16"/>
              </w:rPr>
              <w:t>Farfak</w:t>
            </w:r>
            <w:proofErr w:type="spellEnd"/>
            <w:r w:rsidRPr="00CB0BF5">
              <w:rPr>
                <w:sz w:val="16"/>
                <w:szCs w:val="16"/>
              </w:rPr>
              <w:t xml:space="preserve">, Jana Kochanowskiego, Janusza Korczaka, Jeżynowa, Juliusza Słowackiego, Kolejowa, Ks. dr Mariana Bednarczyka, Księdza Stanisława Brzóski, Marii Konopnickiej, Międzyrzecka (nieparzyste od nr 55, parzyste od nr 80), Mikołaja Reja, osiedle Leona Klimeckiego, (bez bloków nr 1, 2, 3, 5), Podgórna, Podleśna, Przechodnia (od ul. 11 Listopada do ul. Przemysłowej), Przemysłowa, Rurowa, Sosnowa, Stanisława Konarskiego, Stefana Okrzei, Szafirowa, </w:t>
            </w:r>
            <w:r w:rsidRPr="00CB0BF5">
              <w:rPr>
                <w:sz w:val="16"/>
                <w:szCs w:val="16"/>
              </w:rPr>
              <w:lastRenderedPageBreak/>
              <w:t>Tartaczna, Wójtostwo, Wschodnia, Zacisze</w:t>
            </w:r>
            <w:r w:rsidR="00127245" w:rsidRPr="00CB0BF5">
              <w:rPr>
                <w:sz w:val="16"/>
                <w:szCs w:val="16"/>
              </w:rPr>
              <w:t>,</w:t>
            </w:r>
            <w:r w:rsidRPr="00CB0BF5">
              <w:rPr>
                <w:sz w:val="16"/>
                <w:szCs w:val="16"/>
              </w:rPr>
              <w:t xml:space="preserve"> Zakolejna, Zapowiednik</w:t>
            </w:r>
            <w:r w:rsidR="00BC0FC8" w:rsidRPr="00CB0BF5">
              <w:rPr>
                <w:sz w:val="16"/>
                <w:szCs w:val="16"/>
              </w:rPr>
              <w:t>,</w:t>
            </w:r>
            <w:r w:rsidRPr="00CB0BF5">
              <w:rPr>
                <w:sz w:val="16"/>
                <w:szCs w:val="16"/>
              </w:rPr>
              <w:t xml:space="preserve"> Zygmunta Krasińskiego, Źródlana.</w:t>
            </w:r>
          </w:p>
        </w:tc>
      </w:tr>
      <w:tr w:rsidR="005F5522" w:rsidRPr="007B5B80" w14:paraId="53D48AFC" w14:textId="77777777" w:rsidTr="00785D08">
        <w:trPr>
          <w:trHeight w:val="397"/>
        </w:trPr>
        <w:tc>
          <w:tcPr>
            <w:cnfStyle w:val="001000000000" w:firstRow="0" w:lastRow="0" w:firstColumn="1" w:lastColumn="0" w:oddVBand="0" w:evenVBand="0" w:oddHBand="0" w:evenHBand="0" w:firstRowFirstColumn="0" w:firstRowLastColumn="0" w:lastRowFirstColumn="0" w:lastRowLastColumn="0"/>
            <w:tcW w:w="1249" w:type="pct"/>
            <w:vAlign w:val="center"/>
          </w:tcPr>
          <w:p w14:paraId="2578A0F3" w14:textId="793B5C43" w:rsidR="005F5522" w:rsidRPr="005F5522" w:rsidRDefault="005F5522" w:rsidP="00F509D0">
            <w:pPr>
              <w:spacing w:after="0" w:line="240" w:lineRule="auto"/>
              <w:jc w:val="center"/>
              <w:rPr>
                <w:b w:val="0"/>
                <w:bCs w:val="0"/>
                <w:sz w:val="16"/>
                <w:szCs w:val="16"/>
              </w:rPr>
            </w:pPr>
            <w:r w:rsidRPr="005F5522">
              <w:rPr>
                <w:b w:val="0"/>
                <w:bCs w:val="0"/>
                <w:sz w:val="16"/>
                <w:szCs w:val="16"/>
              </w:rPr>
              <w:lastRenderedPageBreak/>
              <w:t>Szkoła Podstawowa nr 4 z</w:t>
            </w:r>
            <w:r>
              <w:rPr>
                <w:b w:val="0"/>
                <w:bCs w:val="0"/>
                <w:sz w:val="16"/>
                <w:szCs w:val="16"/>
              </w:rPr>
              <w:t> </w:t>
            </w:r>
            <w:r w:rsidRPr="005F5522">
              <w:rPr>
                <w:b w:val="0"/>
                <w:bCs w:val="0"/>
                <w:sz w:val="16"/>
                <w:szCs w:val="16"/>
              </w:rPr>
              <w:t>Oddziałami Integracyjnymi im. Bronisława Chącińskiego</w:t>
            </w:r>
          </w:p>
        </w:tc>
        <w:tc>
          <w:tcPr>
            <w:tcW w:w="1251" w:type="pct"/>
            <w:vAlign w:val="center"/>
          </w:tcPr>
          <w:p w14:paraId="1FC35608" w14:textId="2D9A9A6E" w:rsidR="005F5522" w:rsidRPr="007B5B80" w:rsidRDefault="005F5522" w:rsidP="00F509D0">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F5522">
              <w:rPr>
                <w:sz w:val="16"/>
                <w:szCs w:val="16"/>
              </w:rPr>
              <w:t xml:space="preserve">ul. </w:t>
            </w:r>
            <w:r>
              <w:rPr>
                <w:sz w:val="16"/>
                <w:szCs w:val="16"/>
              </w:rPr>
              <w:t>1</w:t>
            </w:r>
            <w:r w:rsidRPr="005F5522">
              <w:rPr>
                <w:sz w:val="16"/>
                <w:szCs w:val="16"/>
              </w:rPr>
              <w:t>1 Listopada 20</w:t>
            </w:r>
          </w:p>
        </w:tc>
        <w:tc>
          <w:tcPr>
            <w:tcW w:w="2500" w:type="pct"/>
          </w:tcPr>
          <w:p w14:paraId="23C83CE3" w14:textId="38140219" w:rsidR="005F5522" w:rsidRPr="007F5F9F" w:rsidRDefault="004910B4" w:rsidP="001079C8">
            <w:pPr>
              <w:spacing w:before="60" w:after="6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F5F9F">
              <w:rPr>
                <w:sz w:val="16"/>
                <w:szCs w:val="16"/>
              </w:rPr>
              <w:t>Czerwonego Krzyża, Doktora Władysława Dmocha, Eugeniusza Kwiatkowskiego, Fryderyka Chopina, Kardynała Stefana Wyszyńskiego (od nr 1 do nr 15), Kościelna, Kozia, Międzyrzecka (nr nieparzyste od nr 1 do nr 53a, parzyste od nr</w:t>
            </w:r>
            <w:r w:rsidR="00CB0BF5" w:rsidRPr="007F5F9F">
              <w:rPr>
                <w:sz w:val="16"/>
                <w:szCs w:val="16"/>
              </w:rPr>
              <w:t xml:space="preserve"> </w:t>
            </w:r>
            <w:r w:rsidRPr="007F5F9F">
              <w:rPr>
                <w:sz w:val="16"/>
                <w:szCs w:val="16"/>
              </w:rPr>
              <w:t>2 do nr 78), Nowopijarska, Ojców Pijarów, os. Bronisława Chącińskiego, osiedle Leona Klimeckiego (bloki nr 1, 2, 3, 5), Plac Narutowicza, Przechodnia (od ul. Doktora Władysława Dmocha do 11</w:t>
            </w:r>
            <w:r w:rsidR="001079C8">
              <w:rPr>
                <w:sz w:val="16"/>
                <w:szCs w:val="16"/>
              </w:rPr>
              <w:t xml:space="preserve"> </w:t>
            </w:r>
            <w:r w:rsidRPr="007F5F9F">
              <w:rPr>
                <w:sz w:val="16"/>
                <w:szCs w:val="16"/>
              </w:rPr>
              <w:t>Listopada), Spółdzielcza, Staropijarska, Stawki, Stefana Zdanowskiego, 11 Listopada.</w:t>
            </w:r>
          </w:p>
        </w:tc>
      </w:tr>
      <w:tr w:rsidR="005F5522" w:rsidRPr="007B5B80" w14:paraId="7057DE05" w14:textId="77777777" w:rsidTr="00785D08">
        <w:trPr>
          <w:trHeight w:val="397"/>
        </w:trPr>
        <w:tc>
          <w:tcPr>
            <w:cnfStyle w:val="001000000000" w:firstRow="0" w:lastRow="0" w:firstColumn="1" w:lastColumn="0" w:oddVBand="0" w:evenVBand="0" w:oddHBand="0" w:evenHBand="0" w:firstRowFirstColumn="0" w:firstRowLastColumn="0" w:lastRowFirstColumn="0" w:lastRowLastColumn="0"/>
            <w:tcW w:w="1249" w:type="pct"/>
            <w:vAlign w:val="center"/>
          </w:tcPr>
          <w:p w14:paraId="0F991224" w14:textId="01F141F0" w:rsidR="005F5522" w:rsidRPr="005F5522" w:rsidRDefault="005F5522" w:rsidP="00F509D0">
            <w:pPr>
              <w:spacing w:after="0" w:line="240" w:lineRule="auto"/>
              <w:jc w:val="center"/>
              <w:rPr>
                <w:b w:val="0"/>
                <w:bCs w:val="0"/>
                <w:sz w:val="16"/>
                <w:szCs w:val="16"/>
              </w:rPr>
            </w:pPr>
            <w:r w:rsidRPr="005F5522">
              <w:rPr>
                <w:b w:val="0"/>
                <w:bCs w:val="0"/>
                <w:sz w:val="16"/>
                <w:szCs w:val="16"/>
              </w:rPr>
              <w:t>Szkoła Podstawowa nr 5 im.</w:t>
            </w:r>
            <w:r>
              <w:rPr>
                <w:b w:val="0"/>
                <w:bCs w:val="0"/>
                <w:sz w:val="16"/>
                <w:szCs w:val="16"/>
              </w:rPr>
              <w:t> </w:t>
            </w:r>
            <w:r w:rsidRPr="005F5522">
              <w:rPr>
                <w:b w:val="0"/>
                <w:bCs w:val="0"/>
                <w:sz w:val="16"/>
                <w:szCs w:val="16"/>
              </w:rPr>
              <w:t>gen Władysława Sikorskiego</w:t>
            </w:r>
          </w:p>
        </w:tc>
        <w:tc>
          <w:tcPr>
            <w:tcW w:w="1251" w:type="pct"/>
            <w:vAlign w:val="center"/>
          </w:tcPr>
          <w:p w14:paraId="7E59A852" w14:textId="4DBD132E" w:rsidR="005F5522" w:rsidRPr="007B5B80" w:rsidRDefault="005F5522" w:rsidP="00F509D0">
            <w:pPr>
              <w:spacing w:after="0" w:line="240" w:lineRule="auto"/>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w:t>
            </w:r>
            <w:r w:rsidRPr="005F5522">
              <w:rPr>
                <w:sz w:val="16"/>
                <w:szCs w:val="16"/>
              </w:rPr>
              <w:t>l</w:t>
            </w:r>
            <w:r>
              <w:rPr>
                <w:sz w:val="16"/>
                <w:szCs w:val="16"/>
              </w:rPr>
              <w:t>.</w:t>
            </w:r>
            <w:r w:rsidRPr="005F5522">
              <w:rPr>
                <w:sz w:val="16"/>
                <w:szCs w:val="16"/>
              </w:rPr>
              <w:t xml:space="preserve"> Siedlecka 56</w:t>
            </w:r>
          </w:p>
        </w:tc>
        <w:tc>
          <w:tcPr>
            <w:tcW w:w="2500" w:type="pct"/>
          </w:tcPr>
          <w:p w14:paraId="509B494D" w14:textId="188E78BA" w:rsidR="005F5522" w:rsidRPr="007B5B80" w:rsidRDefault="004910B4" w:rsidP="001079C8">
            <w:pPr>
              <w:spacing w:before="60" w:after="60" w:line="240" w:lineRule="auto"/>
              <w:cnfStyle w:val="000000000000" w:firstRow="0" w:lastRow="0" w:firstColumn="0" w:lastColumn="0" w:oddVBand="0" w:evenVBand="0" w:oddHBand="0" w:evenHBand="0" w:firstRowFirstColumn="0" w:firstRowLastColumn="0" w:lastRowFirstColumn="0" w:lastRowLastColumn="0"/>
              <w:rPr>
                <w:sz w:val="16"/>
                <w:szCs w:val="16"/>
              </w:rPr>
            </w:pPr>
            <w:r w:rsidRPr="007F5F9F">
              <w:rPr>
                <w:sz w:val="16"/>
                <w:szCs w:val="16"/>
              </w:rPr>
              <w:t>Al. Tadeusza Kościuszki (nieparzyste od nr 1 do nr 29, parzyste od nr 2 do nr 36), Aleje Wojska Polskiego, Armii Krajowej, Barbary Łukasiewicz, Batalionów Chłopskich, Boczna Browarnej, Bolesława Chrobrego, Browarna od nr 42 do nr</w:t>
            </w:r>
            <w:r w:rsidR="007F5F9F" w:rsidRPr="007F5F9F">
              <w:rPr>
                <w:sz w:val="16"/>
                <w:szCs w:val="16"/>
              </w:rPr>
              <w:t xml:space="preserve"> </w:t>
            </w:r>
            <w:r w:rsidRPr="007F5F9F">
              <w:rPr>
                <w:sz w:val="16"/>
                <w:szCs w:val="16"/>
              </w:rPr>
              <w:t>85 bez 43, 45), Chabrowa, Czwartaków, Elizy Orzeszkowej, Felicjana Szaniawskiego. Franciszka Krupińskiego</w:t>
            </w:r>
            <w:r w:rsidR="002C593D" w:rsidRPr="007F5F9F">
              <w:rPr>
                <w:sz w:val="16"/>
                <w:szCs w:val="16"/>
              </w:rPr>
              <w:t>,</w:t>
            </w:r>
            <w:r w:rsidRPr="007F5F9F">
              <w:rPr>
                <w:sz w:val="16"/>
                <w:szCs w:val="16"/>
              </w:rPr>
              <w:t xml:space="preserve"> Gen. Władysława Sikorskiego, Grzegorza Piramowicza, Hugona Kołłątaja, Jana Pawła II, Jana</w:t>
            </w:r>
            <w:r w:rsidR="00B61AAC" w:rsidRPr="007F5F9F">
              <w:rPr>
                <w:sz w:val="16"/>
                <w:szCs w:val="16"/>
              </w:rPr>
              <w:t xml:space="preserve"> </w:t>
            </w:r>
            <w:r w:rsidRPr="007F5F9F">
              <w:rPr>
                <w:sz w:val="16"/>
                <w:szCs w:val="16"/>
              </w:rPr>
              <w:t>Sobieskiego, Józefa Czechowicza, Józefa Ignacego Kraszewskiego, Józefa Piłsudskiego, Józefa Skłodowskiego, Juliana Przybosia, Juliana Tuwima,</w:t>
            </w:r>
            <w:r w:rsidR="00B61AAC" w:rsidRPr="007F5F9F">
              <w:rPr>
                <w:sz w:val="16"/>
                <w:szCs w:val="16"/>
              </w:rPr>
              <w:t xml:space="preserve"> </w:t>
            </w:r>
            <w:r w:rsidRPr="007F5F9F">
              <w:rPr>
                <w:sz w:val="16"/>
                <w:szCs w:val="16"/>
              </w:rPr>
              <w:t>Juliana Ursyna Niemcewicza, Kazimierza Jagiellończyka, Kazimierza Wielkiego, Komisji Edukacji Narodowej, Konstantego Ildefonsa Gałczyńskiego, Kons</w:t>
            </w:r>
            <w:r w:rsidR="00B61AAC" w:rsidRPr="007F5F9F">
              <w:rPr>
                <w:sz w:val="16"/>
                <w:szCs w:val="16"/>
              </w:rPr>
              <w:t xml:space="preserve">tytucji </w:t>
            </w:r>
            <w:r w:rsidRPr="007F5F9F">
              <w:rPr>
                <w:sz w:val="16"/>
                <w:szCs w:val="16"/>
              </w:rPr>
              <w:t>3 Maja, Krzysztofa Baczyńskiego, K</w:t>
            </w:r>
            <w:r w:rsidR="00B61AAC" w:rsidRPr="007F5F9F">
              <w:rPr>
                <w:sz w:val="16"/>
                <w:szCs w:val="16"/>
              </w:rPr>
              <w:t>r</w:t>
            </w:r>
            <w:r w:rsidRPr="007F5F9F">
              <w:rPr>
                <w:sz w:val="16"/>
                <w:szCs w:val="16"/>
              </w:rPr>
              <w:t>zysztofa</w:t>
            </w:r>
            <w:r w:rsidR="00B61AAC" w:rsidRPr="007F5F9F">
              <w:rPr>
                <w:sz w:val="16"/>
                <w:szCs w:val="16"/>
              </w:rPr>
              <w:t xml:space="preserve"> </w:t>
            </w:r>
            <w:r w:rsidRPr="007F5F9F">
              <w:rPr>
                <w:sz w:val="16"/>
                <w:szCs w:val="16"/>
              </w:rPr>
              <w:t>Kluka, Konwiktorska, K</w:t>
            </w:r>
            <w:r w:rsidR="00B61AAC" w:rsidRPr="007F5F9F">
              <w:rPr>
                <w:sz w:val="16"/>
                <w:szCs w:val="16"/>
              </w:rPr>
              <w:t>r</w:t>
            </w:r>
            <w:r w:rsidRPr="007F5F9F">
              <w:rPr>
                <w:sz w:val="16"/>
                <w:szCs w:val="16"/>
              </w:rPr>
              <w:t>ólowej Jadwigi, Ks</w:t>
            </w:r>
            <w:r w:rsidR="00B61AAC" w:rsidRPr="007F5F9F">
              <w:rPr>
                <w:sz w:val="16"/>
                <w:szCs w:val="16"/>
              </w:rPr>
              <w:t>.</w:t>
            </w:r>
            <w:r w:rsidRPr="007F5F9F">
              <w:rPr>
                <w:sz w:val="16"/>
                <w:szCs w:val="16"/>
              </w:rPr>
              <w:t xml:space="preserve"> Jana Twa</w:t>
            </w:r>
            <w:r w:rsidR="00B61AAC" w:rsidRPr="007F5F9F">
              <w:rPr>
                <w:sz w:val="16"/>
                <w:szCs w:val="16"/>
              </w:rPr>
              <w:t>r</w:t>
            </w:r>
            <w:r w:rsidRPr="007F5F9F">
              <w:rPr>
                <w:sz w:val="16"/>
                <w:szCs w:val="16"/>
              </w:rPr>
              <w:t>dowskiego, Ks</w:t>
            </w:r>
            <w:r w:rsidR="00B61AAC" w:rsidRPr="007F5F9F">
              <w:rPr>
                <w:sz w:val="16"/>
                <w:szCs w:val="16"/>
              </w:rPr>
              <w:t xml:space="preserve">. </w:t>
            </w:r>
            <w:r w:rsidRPr="007F5F9F">
              <w:rPr>
                <w:sz w:val="16"/>
                <w:szCs w:val="16"/>
              </w:rPr>
              <w:t>Jerzego Popiełuszki, Leopolda Staffa, Leśna, Ławecka, Makowa, Marii</w:t>
            </w:r>
            <w:r w:rsidR="00B61AAC" w:rsidRPr="007F5F9F">
              <w:rPr>
                <w:sz w:val="16"/>
                <w:szCs w:val="16"/>
              </w:rPr>
              <w:t xml:space="preserve"> </w:t>
            </w:r>
            <w:r w:rsidRPr="007F5F9F">
              <w:rPr>
                <w:sz w:val="16"/>
                <w:szCs w:val="16"/>
              </w:rPr>
              <w:t xml:space="preserve">Dąbrowskiej, Mieszka I, Nadrzeczna, </w:t>
            </w:r>
            <w:r w:rsidR="00B61AAC" w:rsidRPr="007F5F9F">
              <w:rPr>
                <w:sz w:val="16"/>
                <w:szCs w:val="16"/>
              </w:rPr>
              <w:t>O</w:t>
            </w:r>
            <w:r w:rsidRPr="007F5F9F">
              <w:rPr>
                <w:sz w:val="16"/>
                <w:szCs w:val="16"/>
              </w:rPr>
              <w:t>płotki, Poważ</w:t>
            </w:r>
            <w:r w:rsidR="00B61AAC" w:rsidRPr="007F5F9F">
              <w:rPr>
                <w:sz w:val="16"/>
                <w:szCs w:val="16"/>
              </w:rPr>
              <w:t>e</w:t>
            </w:r>
            <w:r w:rsidRPr="007F5F9F">
              <w:rPr>
                <w:sz w:val="16"/>
                <w:szCs w:val="16"/>
              </w:rPr>
              <w:t>, Rysza</w:t>
            </w:r>
            <w:r w:rsidR="00B61AAC" w:rsidRPr="007F5F9F">
              <w:rPr>
                <w:sz w:val="16"/>
                <w:szCs w:val="16"/>
              </w:rPr>
              <w:t>r</w:t>
            </w:r>
            <w:r w:rsidRPr="007F5F9F">
              <w:rPr>
                <w:sz w:val="16"/>
                <w:szCs w:val="16"/>
              </w:rPr>
              <w:t>da</w:t>
            </w:r>
            <w:r w:rsidR="00B61AAC" w:rsidRPr="007F5F9F">
              <w:rPr>
                <w:sz w:val="16"/>
                <w:szCs w:val="16"/>
              </w:rPr>
              <w:t xml:space="preserve"> </w:t>
            </w:r>
            <w:r w:rsidRPr="007F5F9F">
              <w:rPr>
                <w:sz w:val="16"/>
                <w:szCs w:val="16"/>
              </w:rPr>
              <w:t xml:space="preserve">Stankiewicza, Siedlecka, Stanisława </w:t>
            </w:r>
            <w:r w:rsidR="00B61AAC" w:rsidRPr="007F5F9F">
              <w:rPr>
                <w:sz w:val="16"/>
                <w:szCs w:val="16"/>
              </w:rPr>
              <w:t>Staszica,</w:t>
            </w:r>
            <w:r w:rsidRPr="007F5F9F">
              <w:rPr>
                <w:sz w:val="16"/>
                <w:szCs w:val="16"/>
              </w:rPr>
              <w:t xml:space="preserve"> Stefana Bato</w:t>
            </w:r>
            <w:r w:rsidR="00B61AAC" w:rsidRPr="007F5F9F">
              <w:rPr>
                <w:sz w:val="16"/>
                <w:szCs w:val="16"/>
              </w:rPr>
              <w:t>r</w:t>
            </w:r>
            <w:r w:rsidRPr="007F5F9F">
              <w:rPr>
                <w:sz w:val="16"/>
                <w:szCs w:val="16"/>
              </w:rPr>
              <w:t>ego, Stodolna,</w:t>
            </w:r>
            <w:r w:rsidR="00B61AAC" w:rsidRPr="007F5F9F">
              <w:rPr>
                <w:sz w:val="16"/>
                <w:szCs w:val="16"/>
              </w:rPr>
              <w:t xml:space="preserve"> </w:t>
            </w:r>
            <w:r w:rsidRPr="007F5F9F">
              <w:rPr>
                <w:sz w:val="16"/>
                <w:szCs w:val="16"/>
              </w:rPr>
              <w:t>Strzelnicza</w:t>
            </w:r>
            <w:r w:rsidR="00B61AAC" w:rsidRPr="007F5F9F">
              <w:rPr>
                <w:sz w:val="16"/>
                <w:szCs w:val="16"/>
              </w:rPr>
              <w:t xml:space="preserve"> </w:t>
            </w:r>
            <w:r w:rsidRPr="007F5F9F">
              <w:rPr>
                <w:sz w:val="16"/>
                <w:szCs w:val="16"/>
              </w:rPr>
              <w:t>(od nr 14)</w:t>
            </w:r>
            <w:r w:rsidR="00B61AAC" w:rsidRPr="007F5F9F">
              <w:rPr>
                <w:sz w:val="16"/>
                <w:szCs w:val="16"/>
              </w:rPr>
              <w:t>,</w:t>
            </w:r>
            <w:r w:rsidRPr="007F5F9F">
              <w:rPr>
                <w:sz w:val="16"/>
                <w:szCs w:val="16"/>
              </w:rPr>
              <w:t xml:space="preserve"> Szkolna</w:t>
            </w:r>
            <w:r w:rsidR="00B61AAC" w:rsidRPr="007F5F9F">
              <w:rPr>
                <w:sz w:val="16"/>
                <w:szCs w:val="16"/>
              </w:rPr>
              <w:t xml:space="preserve">, </w:t>
            </w:r>
            <w:r w:rsidRPr="007F5F9F">
              <w:rPr>
                <w:sz w:val="16"/>
                <w:szCs w:val="16"/>
              </w:rPr>
              <w:t>Tadeusza</w:t>
            </w:r>
            <w:r w:rsidR="00B61AAC" w:rsidRPr="007F5F9F">
              <w:rPr>
                <w:sz w:val="16"/>
                <w:szCs w:val="16"/>
              </w:rPr>
              <w:t xml:space="preserve"> </w:t>
            </w:r>
            <w:r w:rsidRPr="007F5F9F">
              <w:rPr>
                <w:sz w:val="16"/>
                <w:szCs w:val="16"/>
              </w:rPr>
              <w:t>Boya Żeleńskiego, To</w:t>
            </w:r>
            <w:r w:rsidR="00B61AAC" w:rsidRPr="007F5F9F">
              <w:rPr>
                <w:sz w:val="16"/>
                <w:szCs w:val="16"/>
              </w:rPr>
              <w:t>r</w:t>
            </w:r>
            <w:r w:rsidRPr="007F5F9F">
              <w:rPr>
                <w:sz w:val="16"/>
                <w:szCs w:val="16"/>
              </w:rPr>
              <w:t>owa,</w:t>
            </w:r>
            <w:r w:rsidR="00B61AAC" w:rsidRPr="007F5F9F">
              <w:rPr>
                <w:sz w:val="16"/>
                <w:szCs w:val="16"/>
              </w:rPr>
              <w:t xml:space="preserve"> </w:t>
            </w:r>
            <w:r w:rsidRPr="007F5F9F">
              <w:rPr>
                <w:sz w:val="16"/>
                <w:szCs w:val="16"/>
              </w:rPr>
              <w:t>Trzaskoniec, Turystyczna, Warszawska (od n</w:t>
            </w:r>
            <w:r w:rsidR="00B61AAC" w:rsidRPr="007F5F9F">
              <w:rPr>
                <w:sz w:val="16"/>
                <w:szCs w:val="16"/>
              </w:rPr>
              <w:t>r</w:t>
            </w:r>
            <w:r w:rsidRPr="007F5F9F">
              <w:rPr>
                <w:sz w:val="16"/>
                <w:szCs w:val="16"/>
              </w:rPr>
              <w:t xml:space="preserve"> 1 do nr </w:t>
            </w:r>
            <w:r w:rsidR="00B61AAC" w:rsidRPr="007F5F9F">
              <w:rPr>
                <w:sz w:val="16"/>
                <w:szCs w:val="16"/>
              </w:rPr>
              <w:t>1</w:t>
            </w:r>
            <w:r w:rsidRPr="007F5F9F">
              <w:rPr>
                <w:sz w:val="16"/>
                <w:szCs w:val="16"/>
              </w:rPr>
              <w:t>5), Wiatraki,</w:t>
            </w:r>
            <w:r w:rsidR="00B61AAC" w:rsidRPr="007F5F9F">
              <w:rPr>
                <w:sz w:val="16"/>
                <w:szCs w:val="16"/>
              </w:rPr>
              <w:t xml:space="preserve"> </w:t>
            </w:r>
            <w:r w:rsidRPr="007F5F9F">
              <w:rPr>
                <w:sz w:val="16"/>
                <w:szCs w:val="16"/>
              </w:rPr>
              <w:t>Władysława B</w:t>
            </w:r>
            <w:r w:rsidR="00B61AAC" w:rsidRPr="007F5F9F">
              <w:rPr>
                <w:sz w:val="16"/>
                <w:szCs w:val="16"/>
              </w:rPr>
              <w:t>r</w:t>
            </w:r>
            <w:r w:rsidRPr="007F5F9F">
              <w:rPr>
                <w:sz w:val="16"/>
                <w:szCs w:val="16"/>
              </w:rPr>
              <w:t>oniewskiego, W</w:t>
            </w:r>
            <w:r w:rsidR="00B61AAC" w:rsidRPr="007F5F9F">
              <w:rPr>
                <w:sz w:val="16"/>
                <w:szCs w:val="16"/>
              </w:rPr>
              <w:t>r</w:t>
            </w:r>
            <w:r w:rsidRPr="007F5F9F">
              <w:rPr>
                <w:sz w:val="16"/>
                <w:szCs w:val="16"/>
              </w:rPr>
              <w:t>zosowa, Wspólna, Wypoczynkowa,</w:t>
            </w:r>
            <w:r w:rsidR="00B61AAC" w:rsidRPr="007F5F9F">
              <w:rPr>
                <w:sz w:val="16"/>
                <w:szCs w:val="16"/>
              </w:rPr>
              <w:t xml:space="preserve"> </w:t>
            </w:r>
            <w:r w:rsidRPr="007F5F9F">
              <w:rPr>
                <w:sz w:val="16"/>
                <w:szCs w:val="16"/>
              </w:rPr>
              <w:t>Zbożowa, Zielona, Zimna Woda, Zy</w:t>
            </w:r>
            <w:r w:rsidR="00B61AAC" w:rsidRPr="007F5F9F">
              <w:rPr>
                <w:sz w:val="16"/>
                <w:szCs w:val="16"/>
              </w:rPr>
              <w:t>g</w:t>
            </w:r>
            <w:r w:rsidRPr="007F5F9F">
              <w:rPr>
                <w:sz w:val="16"/>
                <w:szCs w:val="16"/>
              </w:rPr>
              <w:t>munta Starego</w:t>
            </w:r>
          </w:p>
        </w:tc>
      </w:tr>
    </w:tbl>
    <w:p w14:paraId="49923B30" w14:textId="028ADFE9" w:rsidR="007B5B80" w:rsidRPr="00B61AAC" w:rsidRDefault="00B61AAC" w:rsidP="00785D08">
      <w:pPr>
        <w:spacing w:line="240" w:lineRule="auto"/>
        <w:rPr>
          <w:sz w:val="16"/>
          <w:szCs w:val="18"/>
          <w:lang w:bidi="en-US"/>
        </w:rPr>
      </w:pPr>
      <w:r w:rsidRPr="002D642D">
        <w:rPr>
          <w:sz w:val="16"/>
          <w:szCs w:val="18"/>
          <w:lang w:bidi="en-US"/>
        </w:rPr>
        <w:t>Źródło: Opracowanie własne</w:t>
      </w:r>
      <w:r>
        <w:rPr>
          <w:sz w:val="16"/>
          <w:szCs w:val="18"/>
          <w:lang w:bidi="en-US"/>
        </w:rPr>
        <w:t xml:space="preserve"> na podstawie U</w:t>
      </w:r>
      <w:r w:rsidRPr="00B61AAC">
        <w:rPr>
          <w:sz w:val="16"/>
          <w:szCs w:val="18"/>
          <w:lang w:bidi="en-US"/>
        </w:rPr>
        <w:t>chwał</w:t>
      </w:r>
      <w:r>
        <w:rPr>
          <w:sz w:val="16"/>
          <w:szCs w:val="18"/>
          <w:lang w:bidi="en-US"/>
        </w:rPr>
        <w:t>y</w:t>
      </w:r>
      <w:r w:rsidRPr="00B61AAC">
        <w:rPr>
          <w:sz w:val="16"/>
          <w:szCs w:val="18"/>
          <w:lang w:bidi="en-US"/>
        </w:rPr>
        <w:t xml:space="preserve"> Nr XXXIX/302/2021 Rady Miasta Łuków z dnia 29 kwietnia 2021 r.</w:t>
      </w:r>
      <w:r w:rsidRPr="00B61AAC">
        <w:t xml:space="preserve"> </w:t>
      </w:r>
      <w:r w:rsidRPr="00B61AAC">
        <w:rPr>
          <w:sz w:val="16"/>
          <w:szCs w:val="18"/>
          <w:lang w:bidi="en-US"/>
        </w:rPr>
        <w:t>w sprawie ustalenia planu sieci publicznych szkół podstawowych prowadzonych przez Miasto Łuków oraz określenia granic obwodów publicznych szkół podstawowych od dnia 1 września 2021 roku</w:t>
      </w:r>
      <w:r>
        <w:rPr>
          <w:sz w:val="16"/>
          <w:szCs w:val="18"/>
          <w:lang w:bidi="en-US"/>
        </w:rPr>
        <w:t>.</w:t>
      </w:r>
    </w:p>
    <w:p w14:paraId="0BF6B095" w14:textId="0393AD81" w:rsidR="006A4FDB" w:rsidRDefault="00C573EF">
      <w:pPr>
        <w:rPr>
          <w:lang w:bidi="en-US"/>
        </w:rPr>
      </w:pPr>
      <w:r w:rsidRPr="006D6062">
        <w:rPr>
          <w:lang w:bidi="en-US"/>
        </w:rPr>
        <w:t xml:space="preserve">W </w:t>
      </w:r>
      <w:r w:rsidR="00651C2D">
        <w:rPr>
          <w:lang w:bidi="en-US"/>
        </w:rPr>
        <w:t>latach 2019-2021</w:t>
      </w:r>
      <w:r w:rsidRPr="006D6062">
        <w:rPr>
          <w:lang w:bidi="en-US"/>
        </w:rPr>
        <w:t xml:space="preserve"> każdy ósmoklasista przystąpił do egzaminu z trzech przedmiotów obowiązkowych: języka polskiego, matematyki i języka obcego nowożytnego. Zadania sprawdzały, w jakim stopniu uczniowie opanowali wymagania ogólne i szczegółowe, z zakresu trzech przedmiotów egzaminacyjnych, określone w podstawie programowej kształcenia ogólnego dla II etapu edukacyjnego.</w:t>
      </w:r>
      <w:r w:rsidRPr="006D6062">
        <w:t xml:space="preserve"> </w:t>
      </w:r>
      <w:r w:rsidRPr="006D6062">
        <w:rPr>
          <w:lang w:bidi="en-US"/>
        </w:rPr>
        <w:t xml:space="preserve">W roku szkolnym 2020/2021 z egzaminu z języka polskiego ósmoklasiści ze szkół podstawowych z terenu Miasta Łuków uzyskali średnio </w:t>
      </w:r>
      <w:r w:rsidR="006D6062" w:rsidRPr="006D6062">
        <w:rPr>
          <w:lang w:bidi="en-US"/>
        </w:rPr>
        <w:t>60,67</w:t>
      </w:r>
      <w:r w:rsidRPr="006D6062">
        <w:rPr>
          <w:lang w:bidi="en-US"/>
        </w:rPr>
        <w:t xml:space="preserve">% punktów możliwych do zdobycia (wobec </w:t>
      </w:r>
      <w:r w:rsidR="006D6062" w:rsidRPr="006D6062">
        <w:rPr>
          <w:lang w:bidi="en-US"/>
        </w:rPr>
        <w:t>59,01</w:t>
      </w:r>
      <w:r w:rsidRPr="006D6062">
        <w:rPr>
          <w:lang w:bidi="en-US"/>
        </w:rPr>
        <w:t xml:space="preserve">% w powiecie </w:t>
      </w:r>
      <w:r w:rsidR="006D6062" w:rsidRPr="006D6062">
        <w:rPr>
          <w:lang w:bidi="en-US"/>
        </w:rPr>
        <w:t>łukowskim</w:t>
      </w:r>
      <w:r w:rsidRPr="006D6062">
        <w:rPr>
          <w:lang w:bidi="en-US"/>
        </w:rPr>
        <w:t xml:space="preserve"> i 61</w:t>
      </w:r>
      <w:r w:rsidR="006D6062" w:rsidRPr="006D6062">
        <w:rPr>
          <w:lang w:bidi="en-US"/>
        </w:rPr>
        <w:t>,14</w:t>
      </w:r>
      <w:r w:rsidRPr="006D6062">
        <w:rPr>
          <w:lang w:bidi="en-US"/>
        </w:rPr>
        <w:t xml:space="preserve">% w województwie lubelskim), z matematyki – </w:t>
      </w:r>
      <w:r w:rsidR="006D6062" w:rsidRPr="006D6062">
        <w:rPr>
          <w:lang w:bidi="en-US"/>
        </w:rPr>
        <w:t>50,47</w:t>
      </w:r>
      <w:r w:rsidRPr="006D6062">
        <w:rPr>
          <w:lang w:bidi="en-US"/>
        </w:rPr>
        <w:t xml:space="preserve">% (wobec </w:t>
      </w:r>
      <w:r w:rsidR="006D6062" w:rsidRPr="006D6062">
        <w:rPr>
          <w:lang w:bidi="en-US"/>
        </w:rPr>
        <w:t>46,73</w:t>
      </w:r>
      <w:r w:rsidRPr="006D6062">
        <w:rPr>
          <w:lang w:bidi="en-US"/>
        </w:rPr>
        <w:t xml:space="preserve">% w powiecie </w:t>
      </w:r>
      <w:r w:rsidR="006D6062" w:rsidRPr="006D6062">
        <w:rPr>
          <w:lang w:bidi="en-US"/>
        </w:rPr>
        <w:t>łukowskim</w:t>
      </w:r>
      <w:r w:rsidRPr="006D6062">
        <w:rPr>
          <w:lang w:bidi="en-US"/>
        </w:rPr>
        <w:t xml:space="preserve"> i </w:t>
      </w:r>
      <w:r w:rsidR="006D6062" w:rsidRPr="006D6062">
        <w:rPr>
          <w:lang w:bidi="en-US"/>
        </w:rPr>
        <w:t>46,97</w:t>
      </w:r>
      <w:r w:rsidRPr="006D6062">
        <w:rPr>
          <w:lang w:bidi="en-US"/>
        </w:rPr>
        <w:t>% w</w:t>
      </w:r>
      <w:r w:rsidR="00785D08">
        <w:rPr>
          <w:lang w:bidi="en-US"/>
        </w:rPr>
        <w:t> </w:t>
      </w:r>
      <w:r w:rsidRPr="006D6062">
        <w:rPr>
          <w:lang w:bidi="en-US"/>
        </w:rPr>
        <w:t>województwie lubelskim), natomiast z</w:t>
      </w:r>
      <w:r w:rsidR="007B5B80">
        <w:rPr>
          <w:lang w:bidi="en-US"/>
        </w:rPr>
        <w:t> </w:t>
      </w:r>
      <w:r w:rsidRPr="006D6062">
        <w:rPr>
          <w:lang w:bidi="en-US"/>
        </w:rPr>
        <w:t xml:space="preserve">języka angielskiego – </w:t>
      </w:r>
      <w:r w:rsidR="006D6062" w:rsidRPr="006D6062">
        <w:rPr>
          <w:lang w:bidi="en-US"/>
        </w:rPr>
        <w:t>68,91</w:t>
      </w:r>
      <w:r w:rsidRPr="006D6062">
        <w:rPr>
          <w:lang w:bidi="en-US"/>
        </w:rPr>
        <w:t xml:space="preserve">% (wobec </w:t>
      </w:r>
      <w:r w:rsidR="006D6062" w:rsidRPr="006D6062">
        <w:rPr>
          <w:lang w:bidi="en-US"/>
        </w:rPr>
        <w:t>56,78</w:t>
      </w:r>
      <w:r w:rsidRPr="006D6062">
        <w:rPr>
          <w:lang w:bidi="en-US"/>
        </w:rPr>
        <w:t xml:space="preserve">% w powiecie </w:t>
      </w:r>
      <w:r w:rsidR="006D6062" w:rsidRPr="006D6062">
        <w:rPr>
          <w:lang w:bidi="en-US"/>
        </w:rPr>
        <w:t>łukowskim</w:t>
      </w:r>
      <w:r w:rsidRPr="006D6062">
        <w:rPr>
          <w:lang w:bidi="en-US"/>
        </w:rPr>
        <w:t xml:space="preserve"> oraz </w:t>
      </w:r>
      <w:r w:rsidR="006D6062" w:rsidRPr="006D6062">
        <w:rPr>
          <w:lang w:bidi="en-US"/>
        </w:rPr>
        <w:t>62,98</w:t>
      </w:r>
      <w:r w:rsidRPr="006D6062">
        <w:rPr>
          <w:lang w:bidi="en-US"/>
        </w:rPr>
        <w:t>% w</w:t>
      </w:r>
      <w:r w:rsidR="007B5B80">
        <w:rPr>
          <w:lang w:bidi="en-US"/>
        </w:rPr>
        <w:t> </w:t>
      </w:r>
      <w:r w:rsidRPr="006D6062">
        <w:rPr>
          <w:lang w:bidi="en-US"/>
        </w:rPr>
        <w:t>województwie lubelskim).</w:t>
      </w:r>
    </w:p>
    <w:p w14:paraId="35099203" w14:textId="657584A9" w:rsidR="00785D08" w:rsidRDefault="00433D18">
      <w:pPr>
        <w:rPr>
          <w:lang w:bidi="en-US"/>
        </w:rPr>
      </w:pPr>
      <w:r w:rsidRPr="00433D18">
        <w:rPr>
          <w:lang w:bidi="en-US"/>
        </w:rPr>
        <w:t xml:space="preserve">Biorąc pod uwagę średnie wyniki poszczególnych szkół podstawowych z lat 2019-2021, należy zauważyć, że najwyższe wyniki z języka polskiego i języka angielskiego osiągnęli uczniowie Szkoły Podstawowej Nr 2 (odpowiednio 66,3% i 72,7%) i Szkoły Podstawowej Nr 4 (66,3% i 70,0%), </w:t>
      </w:r>
      <w:r w:rsidR="00ED5330">
        <w:rPr>
          <w:lang w:bidi="en-US"/>
        </w:rPr>
        <w:t>których obw</w:t>
      </w:r>
      <w:r w:rsidR="00785D08">
        <w:rPr>
          <w:lang w:bidi="en-US"/>
        </w:rPr>
        <w:t>o</w:t>
      </w:r>
      <w:r w:rsidR="00ED5330">
        <w:rPr>
          <w:lang w:bidi="en-US"/>
        </w:rPr>
        <w:t>d</w:t>
      </w:r>
      <w:r w:rsidR="00785D08">
        <w:rPr>
          <w:lang w:bidi="en-US"/>
        </w:rPr>
        <w:t>y</w:t>
      </w:r>
      <w:r w:rsidR="00ED5330">
        <w:rPr>
          <w:lang w:bidi="en-US"/>
        </w:rPr>
        <w:t xml:space="preserve"> obejmuj</w:t>
      </w:r>
      <w:r w:rsidR="00785D08">
        <w:rPr>
          <w:lang w:bidi="en-US"/>
        </w:rPr>
        <w:t>ą</w:t>
      </w:r>
      <w:r w:rsidR="00ED5330">
        <w:rPr>
          <w:lang w:bidi="en-US"/>
        </w:rPr>
        <w:t xml:space="preserve"> jednostki 11, 12 i 19 oraz część jednostek 4, 5, 13 i 18.</w:t>
      </w:r>
      <w:r w:rsidR="00ED5330" w:rsidRPr="00ED5330">
        <w:t xml:space="preserve"> </w:t>
      </w:r>
      <w:r w:rsidR="00ED5330">
        <w:rPr>
          <w:lang w:bidi="en-US"/>
        </w:rPr>
        <w:t>N</w:t>
      </w:r>
      <w:r w:rsidR="00ED5330" w:rsidRPr="00ED5330">
        <w:rPr>
          <w:lang w:bidi="en-US"/>
        </w:rPr>
        <w:t xml:space="preserve">ajwyższe średnie wyniki z egzaminu 8-klasisty z matematyki osiągnęli </w:t>
      </w:r>
      <w:r w:rsidR="00ED5330">
        <w:rPr>
          <w:lang w:bidi="en-US"/>
        </w:rPr>
        <w:t xml:space="preserve">natomiast </w:t>
      </w:r>
      <w:r w:rsidR="00ED5330" w:rsidRPr="00ED5330">
        <w:rPr>
          <w:lang w:bidi="en-US"/>
        </w:rPr>
        <w:t xml:space="preserve">uczniowie </w:t>
      </w:r>
      <w:r w:rsidR="00ED5330" w:rsidRPr="00433D18">
        <w:rPr>
          <w:lang w:bidi="en-US"/>
        </w:rPr>
        <w:t>Szkoły Podstawowej Nr 2 (59,7%) i Szkoły Podstawowej Nr 1 (53,3%)</w:t>
      </w:r>
      <w:r w:rsidR="00ED5330" w:rsidRPr="00ED5330">
        <w:rPr>
          <w:lang w:bidi="en-US"/>
        </w:rPr>
        <w:t>, któr</w:t>
      </w:r>
      <w:r w:rsidR="00ED5330">
        <w:rPr>
          <w:lang w:bidi="en-US"/>
        </w:rPr>
        <w:t>ych</w:t>
      </w:r>
      <w:r w:rsidR="00ED5330" w:rsidRPr="00ED5330">
        <w:rPr>
          <w:lang w:bidi="en-US"/>
        </w:rPr>
        <w:t xml:space="preserve"> obw</w:t>
      </w:r>
      <w:r w:rsidR="00785D08">
        <w:rPr>
          <w:lang w:bidi="en-US"/>
        </w:rPr>
        <w:t>ody</w:t>
      </w:r>
      <w:r w:rsidR="00ED5330" w:rsidRPr="00ED5330">
        <w:rPr>
          <w:lang w:bidi="en-US"/>
        </w:rPr>
        <w:t xml:space="preserve"> obejmuj</w:t>
      </w:r>
      <w:r w:rsidR="00785D08">
        <w:rPr>
          <w:lang w:bidi="en-US"/>
        </w:rPr>
        <w:t>ą</w:t>
      </w:r>
      <w:r w:rsidR="00ED5330" w:rsidRPr="00ED5330">
        <w:rPr>
          <w:lang w:bidi="en-US"/>
        </w:rPr>
        <w:t xml:space="preserve"> jednostki </w:t>
      </w:r>
      <w:r w:rsidR="00ED5330">
        <w:rPr>
          <w:lang w:bidi="en-US"/>
        </w:rPr>
        <w:t>3, 4, 7, 8, 9, 10, 11</w:t>
      </w:r>
      <w:r w:rsidR="00ED5330" w:rsidRPr="00ED5330">
        <w:rPr>
          <w:lang w:bidi="en-US"/>
        </w:rPr>
        <w:t xml:space="preserve"> oraz część jednoste</w:t>
      </w:r>
      <w:r w:rsidR="00ED5330">
        <w:rPr>
          <w:lang w:bidi="en-US"/>
        </w:rPr>
        <w:t>k 4, 12, i 13.</w:t>
      </w:r>
    </w:p>
    <w:p w14:paraId="686F37EF" w14:textId="77777777" w:rsidR="00785D08" w:rsidRDefault="00785D08">
      <w:pPr>
        <w:spacing w:after="160" w:line="300" w:lineRule="auto"/>
        <w:jc w:val="left"/>
        <w:rPr>
          <w:lang w:bidi="en-US"/>
        </w:rPr>
      </w:pPr>
      <w:r>
        <w:rPr>
          <w:lang w:bidi="en-US"/>
        </w:rPr>
        <w:br w:type="page"/>
      </w:r>
    </w:p>
    <w:p w14:paraId="61B48595" w14:textId="77777777" w:rsidR="00651C2D" w:rsidRDefault="00651C2D">
      <w:pPr>
        <w:rPr>
          <w:lang w:bidi="en-US"/>
        </w:rPr>
      </w:pPr>
    </w:p>
    <w:p w14:paraId="4CBCDC36" w14:textId="753AC4D4" w:rsidR="006A4FDB" w:rsidRPr="00F63169" w:rsidRDefault="006A4FDB" w:rsidP="006A4FDB">
      <w:pPr>
        <w:pStyle w:val="Legenda"/>
      </w:pPr>
      <w:bookmarkStart w:id="72" w:name="_Toc111487537"/>
      <w:r w:rsidRPr="00F63169">
        <w:t xml:space="preserve">Tabela </w:t>
      </w:r>
      <w:fldSimple w:instr=" SEQ Tabela \* ARABIC ">
        <w:r w:rsidR="00017EB1">
          <w:rPr>
            <w:noProof/>
          </w:rPr>
          <w:t>18</w:t>
        </w:r>
      </w:fldSimple>
      <w:r w:rsidRPr="00F63169">
        <w:t xml:space="preserve">. </w:t>
      </w:r>
      <w:r>
        <w:t>Wyniki egzamin</w:t>
      </w:r>
      <w:r w:rsidR="007E07C2">
        <w:t>u</w:t>
      </w:r>
      <w:r>
        <w:t xml:space="preserve"> ósmoklasisty w</w:t>
      </w:r>
      <w:r w:rsidRPr="007B5B80">
        <w:t xml:space="preserve"> publicznych szk</w:t>
      </w:r>
      <w:r>
        <w:t>o</w:t>
      </w:r>
      <w:r w:rsidRPr="007B5B80">
        <w:t>ł</w:t>
      </w:r>
      <w:r>
        <w:t>ach</w:t>
      </w:r>
      <w:r w:rsidRPr="007B5B80">
        <w:t xml:space="preserve"> podstawowych prowadzonych przez Miasto Łuków</w:t>
      </w:r>
      <w:r>
        <w:t xml:space="preserve"> w latach 2019-2021</w:t>
      </w:r>
      <w:bookmarkEnd w:id="72"/>
    </w:p>
    <w:tbl>
      <w:tblPr>
        <w:tblStyle w:val="Tabelasiatki1jasnaakcent31"/>
        <w:tblW w:w="5000" w:type="pct"/>
        <w:tblLook w:val="04A0" w:firstRow="1" w:lastRow="0" w:firstColumn="1" w:lastColumn="0" w:noHBand="0" w:noVBand="1"/>
      </w:tblPr>
      <w:tblGrid>
        <w:gridCol w:w="1222"/>
        <w:gridCol w:w="651"/>
        <w:gridCol w:w="654"/>
        <w:gridCol w:w="654"/>
        <w:gridCol w:w="654"/>
        <w:gridCol w:w="654"/>
        <w:gridCol w:w="654"/>
        <w:gridCol w:w="654"/>
        <w:gridCol w:w="654"/>
        <w:gridCol w:w="654"/>
        <w:gridCol w:w="652"/>
        <w:gridCol w:w="654"/>
        <w:gridCol w:w="651"/>
      </w:tblGrid>
      <w:tr w:rsidR="006A4FDB" w:rsidRPr="006D030B" w14:paraId="19E5116A" w14:textId="77777777" w:rsidTr="00433D18">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674" w:type="pct"/>
            <w:vMerge w:val="restart"/>
            <w:tcBorders>
              <w:bottom w:val="single" w:sz="12" w:space="0" w:color="BFBFBF" w:themeColor="background1" w:themeShade="BF"/>
            </w:tcBorders>
            <w:vAlign w:val="center"/>
          </w:tcPr>
          <w:p w14:paraId="0321B664" w14:textId="5175BDCD" w:rsidR="006A4FDB" w:rsidRPr="006D030B" w:rsidRDefault="006A4FDB" w:rsidP="00EA3F63">
            <w:pPr>
              <w:spacing w:after="0" w:line="240" w:lineRule="auto"/>
              <w:contextualSpacing/>
              <w:jc w:val="center"/>
              <w:rPr>
                <w:sz w:val="16"/>
                <w:szCs w:val="16"/>
              </w:rPr>
            </w:pPr>
            <w:r w:rsidRPr="006D030B">
              <w:rPr>
                <w:sz w:val="16"/>
                <w:szCs w:val="16"/>
              </w:rPr>
              <w:t>Szkoła podstawowa</w:t>
            </w:r>
          </w:p>
        </w:tc>
        <w:tc>
          <w:tcPr>
            <w:tcW w:w="1442" w:type="pct"/>
            <w:gridSpan w:val="4"/>
            <w:tcBorders>
              <w:bottom w:val="single" w:sz="4" w:space="0" w:color="C0C0C0"/>
            </w:tcBorders>
            <w:vAlign w:val="center"/>
          </w:tcPr>
          <w:p w14:paraId="3F5EC650" w14:textId="36688E1B" w:rsidR="006A4FDB" w:rsidRPr="006D030B" w:rsidRDefault="006A4FDB" w:rsidP="00EA3F63">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D030B">
              <w:rPr>
                <w:sz w:val="16"/>
                <w:szCs w:val="16"/>
              </w:rPr>
              <w:t>Język polski</w:t>
            </w:r>
          </w:p>
        </w:tc>
        <w:tc>
          <w:tcPr>
            <w:tcW w:w="1443" w:type="pct"/>
            <w:gridSpan w:val="4"/>
            <w:tcBorders>
              <w:bottom w:val="single" w:sz="4" w:space="0" w:color="C0C0C0"/>
            </w:tcBorders>
            <w:vAlign w:val="center"/>
          </w:tcPr>
          <w:p w14:paraId="31EAB672" w14:textId="4A1C987F" w:rsidR="006A4FDB" w:rsidRPr="006D030B" w:rsidRDefault="006A4FDB" w:rsidP="00EA3F63">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6D030B">
              <w:rPr>
                <w:sz w:val="16"/>
                <w:szCs w:val="16"/>
              </w:rPr>
              <w:t>Matematyka</w:t>
            </w:r>
          </w:p>
        </w:tc>
        <w:tc>
          <w:tcPr>
            <w:tcW w:w="1441" w:type="pct"/>
            <w:gridSpan w:val="4"/>
            <w:tcBorders>
              <w:bottom w:val="single" w:sz="4" w:space="0" w:color="C0C0C0"/>
            </w:tcBorders>
            <w:vAlign w:val="center"/>
          </w:tcPr>
          <w:p w14:paraId="1465F38E" w14:textId="4554BD73" w:rsidR="006A4FDB" w:rsidRPr="006D030B" w:rsidRDefault="006A4FDB" w:rsidP="00EA3F63">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D030B">
              <w:rPr>
                <w:sz w:val="16"/>
                <w:szCs w:val="16"/>
              </w:rPr>
              <w:t>Język angielski</w:t>
            </w:r>
          </w:p>
        </w:tc>
      </w:tr>
      <w:tr w:rsidR="006D030B" w:rsidRPr="006D030B" w14:paraId="447F232F" w14:textId="77777777" w:rsidTr="00897946">
        <w:trPr>
          <w:cantSplit/>
          <w:trHeight w:val="956"/>
        </w:trPr>
        <w:tc>
          <w:tcPr>
            <w:cnfStyle w:val="001000000000" w:firstRow="0" w:lastRow="0" w:firstColumn="1" w:lastColumn="0" w:oddVBand="0" w:evenVBand="0" w:oddHBand="0" w:evenHBand="0" w:firstRowFirstColumn="0" w:firstRowLastColumn="0" w:lastRowFirstColumn="0" w:lastRowLastColumn="0"/>
            <w:tcW w:w="674" w:type="pct"/>
            <w:vMerge/>
            <w:tcBorders>
              <w:top w:val="single" w:sz="12" w:space="0" w:color="C0C0C0"/>
              <w:bottom w:val="single" w:sz="12" w:space="0" w:color="BFBFBF" w:themeColor="background1" w:themeShade="BF"/>
            </w:tcBorders>
            <w:vAlign w:val="center"/>
          </w:tcPr>
          <w:p w14:paraId="63122A5D" w14:textId="77777777" w:rsidR="006D030B" w:rsidRPr="006D030B" w:rsidRDefault="006D030B" w:rsidP="006D030B">
            <w:pPr>
              <w:spacing w:after="0" w:line="240" w:lineRule="auto"/>
              <w:contextualSpacing/>
              <w:jc w:val="center"/>
              <w:rPr>
                <w:sz w:val="16"/>
                <w:szCs w:val="16"/>
              </w:rPr>
            </w:pPr>
          </w:p>
        </w:tc>
        <w:tc>
          <w:tcPr>
            <w:tcW w:w="359" w:type="pct"/>
            <w:tcBorders>
              <w:top w:val="single" w:sz="4" w:space="0" w:color="C0C0C0"/>
              <w:bottom w:val="single" w:sz="12" w:space="0" w:color="C0C0C0"/>
            </w:tcBorders>
            <w:textDirection w:val="btLr"/>
            <w:vAlign w:val="center"/>
          </w:tcPr>
          <w:p w14:paraId="2F6F3AC8" w14:textId="13DF79FE" w:rsidR="006D030B" w:rsidRPr="006D030B" w:rsidRDefault="006D030B" w:rsidP="006D030B">
            <w:pPr>
              <w:spacing w:after="0" w:line="240" w:lineRule="auto"/>
              <w:ind w:left="113" w:right="113"/>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2019</w:t>
            </w:r>
          </w:p>
        </w:tc>
        <w:tc>
          <w:tcPr>
            <w:tcW w:w="361" w:type="pct"/>
            <w:tcBorders>
              <w:top w:val="single" w:sz="4" w:space="0" w:color="C0C0C0"/>
              <w:bottom w:val="single" w:sz="12" w:space="0" w:color="C0C0C0"/>
            </w:tcBorders>
            <w:textDirection w:val="btLr"/>
            <w:vAlign w:val="center"/>
          </w:tcPr>
          <w:p w14:paraId="592ED19D" w14:textId="43BB28EF" w:rsidR="006D030B" w:rsidRPr="006D030B" w:rsidRDefault="006D030B" w:rsidP="006D030B">
            <w:pPr>
              <w:spacing w:after="0" w:line="240" w:lineRule="auto"/>
              <w:ind w:left="113" w:right="113"/>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2020</w:t>
            </w:r>
          </w:p>
        </w:tc>
        <w:tc>
          <w:tcPr>
            <w:tcW w:w="361" w:type="pct"/>
            <w:tcBorders>
              <w:top w:val="single" w:sz="4" w:space="0" w:color="C0C0C0"/>
              <w:bottom w:val="single" w:sz="12" w:space="0" w:color="C0C0C0"/>
            </w:tcBorders>
            <w:textDirection w:val="btLr"/>
            <w:vAlign w:val="center"/>
          </w:tcPr>
          <w:p w14:paraId="742C4E65" w14:textId="5C558C33" w:rsidR="006D030B" w:rsidRPr="006D030B" w:rsidRDefault="006D030B" w:rsidP="006D030B">
            <w:pPr>
              <w:spacing w:after="0" w:line="240" w:lineRule="auto"/>
              <w:ind w:left="113" w:right="113"/>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2021</w:t>
            </w:r>
          </w:p>
        </w:tc>
        <w:tc>
          <w:tcPr>
            <w:tcW w:w="361" w:type="pct"/>
            <w:tcBorders>
              <w:top w:val="single" w:sz="4" w:space="0" w:color="C0C0C0"/>
              <w:bottom w:val="single" w:sz="12" w:space="0" w:color="C0C0C0"/>
            </w:tcBorders>
            <w:textDirection w:val="btLr"/>
            <w:vAlign w:val="center"/>
          </w:tcPr>
          <w:p w14:paraId="4AF01092" w14:textId="38474CE7" w:rsidR="006D030B" w:rsidRPr="006D030B" w:rsidRDefault="006D030B" w:rsidP="006D030B">
            <w:pPr>
              <w:spacing w:after="0" w:line="240" w:lineRule="auto"/>
              <w:ind w:left="113" w:right="113"/>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średnia</w:t>
            </w:r>
          </w:p>
        </w:tc>
        <w:tc>
          <w:tcPr>
            <w:tcW w:w="361" w:type="pct"/>
            <w:tcBorders>
              <w:top w:val="single" w:sz="4" w:space="0" w:color="C0C0C0"/>
              <w:bottom w:val="single" w:sz="12" w:space="0" w:color="C0C0C0"/>
            </w:tcBorders>
            <w:textDirection w:val="btLr"/>
          </w:tcPr>
          <w:p w14:paraId="5D019B71" w14:textId="489FD662" w:rsidR="006D030B" w:rsidRPr="006D030B" w:rsidRDefault="006D030B" w:rsidP="006D030B">
            <w:pPr>
              <w:spacing w:after="0" w:line="240" w:lineRule="auto"/>
              <w:ind w:left="113" w:right="113"/>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2019</w:t>
            </w:r>
          </w:p>
        </w:tc>
        <w:tc>
          <w:tcPr>
            <w:tcW w:w="361" w:type="pct"/>
            <w:tcBorders>
              <w:top w:val="single" w:sz="4" w:space="0" w:color="C0C0C0"/>
              <w:bottom w:val="single" w:sz="12" w:space="0" w:color="C0C0C0"/>
            </w:tcBorders>
            <w:textDirection w:val="btLr"/>
          </w:tcPr>
          <w:p w14:paraId="21B5180B" w14:textId="36F054EE" w:rsidR="006D030B" w:rsidRPr="006D030B" w:rsidRDefault="006D030B" w:rsidP="006D030B">
            <w:pPr>
              <w:spacing w:after="0" w:line="240" w:lineRule="auto"/>
              <w:ind w:left="113" w:right="113"/>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2020</w:t>
            </w:r>
          </w:p>
        </w:tc>
        <w:tc>
          <w:tcPr>
            <w:tcW w:w="361" w:type="pct"/>
            <w:tcBorders>
              <w:top w:val="single" w:sz="4" w:space="0" w:color="C0C0C0"/>
              <w:bottom w:val="single" w:sz="12" w:space="0" w:color="C0C0C0"/>
            </w:tcBorders>
            <w:textDirection w:val="btLr"/>
          </w:tcPr>
          <w:p w14:paraId="3B68173E" w14:textId="3CF6F472" w:rsidR="006D030B" w:rsidRPr="006D030B" w:rsidRDefault="006D030B" w:rsidP="006D030B">
            <w:pPr>
              <w:spacing w:after="0" w:line="240" w:lineRule="auto"/>
              <w:ind w:left="113" w:right="113"/>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2021</w:t>
            </w:r>
          </w:p>
        </w:tc>
        <w:tc>
          <w:tcPr>
            <w:tcW w:w="361" w:type="pct"/>
            <w:tcBorders>
              <w:top w:val="single" w:sz="4" w:space="0" w:color="C0C0C0"/>
              <w:bottom w:val="single" w:sz="12" w:space="0" w:color="C0C0C0"/>
            </w:tcBorders>
            <w:textDirection w:val="btLr"/>
          </w:tcPr>
          <w:p w14:paraId="76B88242" w14:textId="690C85EA" w:rsidR="006D030B" w:rsidRPr="006D030B" w:rsidRDefault="006D030B" w:rsidP="006D030B">
            <w:pPr>
              <w:spacing w:after="0" w:line="240" w:lineRule="auto"/>
              <w:ind w:left="113" w:right="113"/>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średnia</w:t>
            </w:r>
          </w:p>
        </w:tc>
        <w:tc>
          <w:tcPr>
            <w:tcW w:w="361" w:type="pct"/>
            <w:tcBorders>
              <w:top w:val="single" w:sz="4" w:space="0" w:color="C0C0C0"/>
              <w:bottom w:val="single" w:sz="12" w:space="0" w:color="C0C0C0"/>
            </w:tcBorders>
            <w:textDirection w:val="btLr"/>
          </w:tcPr>
          <w:p w14:paraId="0C49D8F5" w14:textId="08D47F3F" w:rsidR="006D030B" w:rsidRPr="006D030B" w:rsidRDefault="006D030B" w:rsidP="006D030B">
            <w:pPr>
              <w:spacing w:after="0" w:line="240" w:lineRule="auto"/>
              <w:ind w:left="113" w:right="113"/>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2019</w:t>
            </w:r>
          </w:p>
        </w:tc>
        <w:tc>
          <w:tcPr>
            <w:tcW w:w="360" w:type="pct"/>
            <w:tcBorders>
              <w:top w:val="single" w:sz="4" w:space="0" w:color="C0C0C0"/>
              <w:bottom w:val="single" w:sz="12" w:space="0" w:color="C0C0C0"/>
            </w:tcBorders>
            <w:textDirection w:val="btLr"/>
          </w:tcPr>
          <w:p w14:paraId="0814F66A" w14:textId="5B22597E" w:rsidR="006D030B" w:rsidRPr="006D030B" w:rsidRDefault="006D030B" w:rsidP="006D030B">
            <w:pPr>
              <w:spacing w:after="0" w:line="240" w:lineRule="auto"/>
              <w:ind w:left="113" w:right="113"/>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2020</w:t>
            </w:r>
          </w:p>
        </w:tc>
        <w:tc>
          <w:tcPr>
            <w:tcW w:w="361" w:type="pct"/>
            <w:tcBorders>
              <w:top w:val="single" w:sz="4" w:space="0" w:color="C0C0C0"/>
              <w:bottom w:val="single" w:sz="12" w:space="0" w:color="C0C0C0"/>
            </w:tcBorders>
            <w:textDirection w:val="btLr"/>
          </w:tcPr>
          <w:p w14:paraId="273DF7F5" w14:textId="4FD02D29" w:rsidR="006D030B" w:rsidRPr="006D030B" w:rsidRDefault="006D030B" w:rsidP="006D030B">
            <w:pPr>
              <w:spacing w:after="0" w:line="240" w:lineRule="auto"/>
              <w:ind w:left="113" w:right="113"/>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2021</w:t>
            </w:r>
          </w:p>
        </w:tc>
        <w:tc>
          <w:tcPr>
            <w:tcW w:w="359" w:type="pct"/>
            <w:tcBorders>
              <w:top w:val="single" w:sz="4" w:space="0" w:color="C0C0C0"/>
              <w:bottom w:val="single" w:sz="12" w:space="0" w:color="C0C0C0"/>
            </w:tcBorders>
            <w:textDirection w:val="btLr"/>
          </w:tcPr>
          <w:p w14:paraId="1F6A1A49" w14:textId="00615770" w:rsidR="006D030B" w:rsidRPr="006D030B" w:rsidRDefault="006D030B" w:rsidP="006D030B">
            <w:pPr>
              <w:spacing w:after="0" w:line="240" w:lineRule="auto"/>
              <w:ind w:left="113" w:right="113"/>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D030B">
              <w:rPr>
                <w:sz w:val="16"/>
                <w:szCs w:val="16"/>
              </w:rPr>
              <w:t>średnia</w:t>
            </w:r>
          </w:p>
        </w:tc>
      </w:tr>
      <w:tr w:rsidR="006D030B" w:rsidRPr="006D030B" w14:paraId="28840040" w14:textId="77777777" w:rsidTr="002948C6">
        <w:trPr>
          <w:trHeight w:val="283"/>
        </w:trPr>
        <w:tc>
          <w:tcPr>
            <w:cnfStyle w:val="001000000000" w:firstRow="0" w:lastRow="0" w:firstColumn="1" w:lastColumn="0" w:oddVBand="0" w:evenVBand="0" w:oddHBand="0" w:evenHBand="0" w:firstRowFirstColumn="0" w:firstRowLastColumn="0" w:lastRowFirstColumn="0" w:lastRowLastColumn="0"/>
            <w:tcW w:w="674" w:type="pct"/>
            <w:vAlign w:val="center"/>
          </w:tcPr>
          <w:p w14:paraId="2BDD6E5A" w14:textId="2501397C" w:rsidR="006D030B" w:rsidRPr="006D030B" w:rsidRDefault="006D030B" w:rsidP="006D030B">
            <w:pPr>
              <w:spacing w:after="0" w:line="240" w:lineRule="auto"/>
              <w:contextualSpacing/>
              <w:jc w:val="center"/>
              <w:rPr>
                <w:sz w:val="16"/>
                <w:szCs w:val="16"/>
              </w:rPr>
            </w:pPr>
            <w:r>
              <w:rPr>
                <w:sz w:val="16"/>
                <w:szCs w:val="16"/>
              </w:rPr>
              <w:t>Nr 1</w:t>
            </w:r>
          </w:p>
        </w:tc>
        <w:tc>
          <w:tcPr>
            <w:tcW w:w="359" w:type="pct"/>
            <w:shd w:val="clear" w:color="auto" w:fill="FFFFFF" w:themeFill="background1"/>
            <w:vAlign w:val="center"/>
          </w:tcPr>
          <w:p w14:paraId="6B5BAEE7" w14:textId="4C95AA47"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67</w:t>
            </w:r>
            <w:r>
              <w:rPr>
                <w:rFonts w:cstheme="minorHAnsi"/>
                <w:sz w:val="16"/>
                <w:szCs w:val="16"/>
              </w:rPr>
              <w:t>%</w:t>
            </w:r>
          </w:p>
        </w:tc>
        <w:tc>
          <w:tcPr>
            <w:tcW w:w="361" w:type="pct"/>
            <w:shd w:val="clear" w:color="auto" w:fill="FFFFFF" w:themeFill="background1"/>
            <w:vAlign w:val="center"/>
          </w:tcPr>
          <w:p w14:paraId="3751C642" w14:textId="694B0EFB"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63</w:t>
            </w:r>
            <w:r>
              <w:rPr>
                <w:rFonts w:cstheme="minorHAnsi"/>
                <w:sz w:val="16"/>
                <w:szCs w:val="16"/>
              </w:rPr>
              <w:t>%</w:t>
            </w:r>
          </w:p>
        </w:tc>
        <w:tc>
          <w:tcPr>
            <w:tcW w:w="361" w:type="pct"/>
            <w:shd w:val="clear" w:color="auto" w:fill="FFFFFF" w:themeFill="background1"/>
            <w:vAlign w:val="center"/>
          </w:tcPr>
          <w:p w14:paraId="572FB302" w14:textId="503C904B"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62</w:t>
            </w:r>
            <w:r>
              <w:rPr>
                <w:rFonts w:cstheme="minorHAnsi"/>
                <w:sz w:val="16"/>
                <w:szCs w:val="16"/>
              </w:rPr>
              <w:t>%</w:t>
            </w:r>
          </w:p>
        </w:tc>
        <w:tc>
          <w:tcPr>
            <w:tcW w:w="361" w:type="pct"/>
            <w:shd w:val="clear" w:color="auto" w:fill="FFFFFF" w:themeFill="background1"/>
            <w:vAlign w:val="center"/>
          </w:tcPr>
          <w:p w14:paraId="5BF3362E" w14:textId="3E787805"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64,0</w:t>
            </w:r>
            <w:r>
              <w:rPr>
                <w:rFonts w:cstheme="minorHAnsi"/>
                <w:sz w:val="16"/>
                <w:szCs w:val="16"/>
              </w:rPr>
              <w:t>%</w:t>
            </w:r>
          </w:p>
        </w:tc>
        <w:tc>
          <w:tcPr>
            <w:tcW w:w="361" w:type="pct"/>
            <w:shd w:val="clear" w:color="auto" w:fill="FFFFFF" w:themeFill="background1"/>
            <w:vAlign w:val="center"/>
          </w:tcPr>
          <w:p w14:paraId="1C72767A" w14:textId="2EA12B70"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50</w:t>
            </w:r>
            <w:r>
              <w:rPr>
                <w:rFonts w:cstheme="minorHAnsi"/>
                <w:sz w:val="16"/>
                <w:szCs w:val="16"/>
              </w:rPr>
              <w:t>%</w:t>
            </w:r>
          </w:p>
        </w:tc>
        <w:tc>
          <w:tcPr>
            <w:tcW w:w="361" w:type="pct"/>
            <w:shd w:val="clear" w:color="auto" w:fill="FFFFFF" w:themeFill="background1"/>
            <w:vAlign w:val="center"/>
          </w:tcPr>
          <w:p w14:paraId="6E37F225" w14:textId="780C366F"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55</w:t>
            </w:r>
            <w:r>
              <w:rPr>
                <w:rFonts w:cstheme="minorHAnsi"/>
                <w:sz w:val="16"/>
                <w:szCs w:val="16"/>
              </w:rPr>
              <w:t>%</w:t>
            </w:r>
          </w:p>
        </w:tc>
        <w:tc>
          <w:tcPr>
            <w:tcW w:w="361" w:type="pct"/>
            <w:shd w:val="clear" w:color="auto" w:fill="FFFFFF" w:themeFill="background1"/>
            <w:vAlign w:val="center"/>
          </w:tcPr>
          <w:p w14:paraId="73516EBF" w14:textId="07913CDC"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55</w:t>
            </w:r>
            <w:r>
              <w:rPr>
                <w:rFonts w:cstheme="minorHAnsi"/>
                <w:sz w:val="16"/>
                <w:szCs w:val="16"/>
              </w:rPr>
              <w:t>%</w:t>
            </w:r>
          </w:p>
        </w:tc>
        <w:tc>
          <w:tcPr>
            <w:tcW w:w="361" w:type="pct"/>
            <w:shd w:val="clear" w:color="auto" w:fill="FFFFFF" w:themeFill="background1"/>
            <w:vAlign w:val="center"/>
          </w:tcPr>
          <w:p w14:paraId="16129897" w14:textId="69D87333"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53,3</w:t>
            </w:r>
            <w:r>
              <w:rPr>
                <w:rFonts w:cstheme="minorHAnsi"/>
                <w:sz w:val="16"/>
                <w:szCs w:val="16"/>
              </w:rPr>
              <w:t>%</w:t>
            </w:r>
          </w:p>
        </w:tc>
        <w:tc>
          <w:tcPr>
            <w:tcW w:w="361" w:type="pct"/>
            <w:shd w:val="clear" w:color="auto" w:fill="FFFFFF" w:themeFill="background1"/>
            <w:vAlign w:val="center"/>
          </w:tcPr>
          <w:p w14:paraId="62748E6D" w14:textId="2FC85CF8"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68</w:t>
            </w:r>
            <w:r>
              <w:rPr>
                <w:rFonts w:cstheme="minorHAnsi"/>
                <w:sz w:val="16"/>
                <w:szCs w:val="16"/>
              </w:rPr>
              <w:t>%</w:t>
            </w:r>
          </w:p>
        </w:tc>
        <w:tc>
          <w:tcPr>
            <w:tcW w:w="360" w:type="pct"/>
            <w:shd w:val="clear" w:color="auto" w:fill="FFFFFF" w:themeFill="background1"/>
            <w:vAlign w:val="center"/>
          </w:tcPr>
          <w:p w14:paraId="2C88E6EE" w14:textId="34A37015"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64</w:t>
            </w:r>
            <w:r>
              <w:rPr>
                <w:rFonts w:cstheme="minorHAnsi"/>
                <w:sz w:val="16"/>
                <w:szCs w:val="16"/>
              </w:rPr>
              <w:t>%</w:t>
            </w:r>
          </w:p>
        </w:tc>
        <w:tc>
          <w:tcPr>
            <w:tcW w:w="361" w:type="pct"/>
            <w:shd w:val="clear" w:color="auto" w:fill="FFFFFF" w:themeFill="background1"/>
            <w:vAlign w:val="center"/>
          </w:tcPr>
          <w:p w14:paraId="1B10118E" w14:textId="7D0FB53C"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72</w:t>
            </w:r>
            <w:r>
              <w:rPr>
                <w:rFonts w:cstheme="minorHAnsi"/>
                <w:sz w:val="16"/>
                <w:szCs w:val="16"/>
              </w:rPr>
              <w:t>%</w:t>
            </w:r>
          </w:p>
        </w:tc>
        <w:tc>
          <w:tcPr>
            <w:tcW w:w="359" w:type="pct"/>
            <w:shd w:val="clear" w:color="auto" w:fill="FFFFFF" w:themeFill="background1"/>
            <w:vAlign w:val="center"/>
          </w:tcPr>
          <w:p w14:paraId="03E0565A" w14:textId="5EA8B64E"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68,0</w:t>
            </w:r>
            <w:r>
              <w:rPr>
                <w:rFonts w:cstheme="minorHAnsi"/>
                <w:sz w:val="16"/>
                <w:szCs w:val="16"/>
              </w:rPr>
              <w:t>%</w:t>
            </w:r>
          </w:p>
        </w:tc>
      </w:tr>
      <w:tr w:rsidR="006D030B" w:rsidRPr="006D030B" w14:paraId="052B9266" w14:textId="77777777" w:rsidTr="002948C6">
        <w:trPr>
          <w:trHeight w:val="283"/>
        </w:trPr>
        <w:tc>
          <w:tcPr>
            <w:cnfStyle w:val="001000000000" w:firstRow="0" w:lastRow="0" w:firstColumn="1" w:lastColumn="0" w:oddVBand="0" w:evenVBand="0" w:oddHBand="0" w:evenHBand="0" w:firstRowFirstColumn="0" w:firstRowLastColumn="0" w:lastRowFirstColumn="0" w:lastRowLastColumn="0"/>
            <w:tcW w:w="674" w:type="pct"/>
            <w:vAlign w:val="center"/>
          </w:tcPr>
          <w:p w14:paraId="6B0A4CF9" w14:textId="08A79D09" w:rsidR="006D030B" w:rsidRPr="006D030B" w:rsidRDefault="006D030B" w:rsidP="006D030B">
            <w:pPr>
              <w:spacing w:after="0" w:line="240" w:lineRule="auto"/>
              <w:contextualSpacing/>
              <w:jc w:val="center"/>
              <w:rPr>
                <w:sz w:val="16"/>
                <w:szCs w:val="16"/>
              </w:rPr>
            </w:pPr>
            <w:r>
              <w:rPr>
                <w:sz w:val="16"/>
                <w:szCs w:val="16"/>
              </w:rPr>
              <w:t>Nr 2</w:t>
            </w:r>
          </w:p>
        </w:tc>
        <w:tc>
          <w:tcPr>
            <w:tcW w:w="359" w:type="pct"/>
            <w:shd w:val="clear" w:color="auto" w:fill="FFFFFF" w:themeFill="background1"/>
            <w:vAlign w:val="center"/>
          </w:tcPr>
          <w:p w14:paraId="0ADAFE89" w14:textId="24B24A33"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63</w:t>
            </w:r>
            <w:r>
              <w:rPr>
                <w:rFonts w:cstheme="minorHAnsi"/>
                <w:sz w:val="16"/>
                <w:szCs w:val="16"/>
              </w:rPr>
              <w:t>%</w:t>
            </w:r>
          </w:p>
        </w:tc>
        <w:tc>
          <w:tcPr>
            <w:tcW w:w="361" w:type="pct"/>
            <w:shd w:val="clear" w:color="auto" w:fill="FFFFFF" w:themeFill="background1"/>
            <w:vAlign w:val="center"/>
          </w:tcPr>
          <w:p w14:paraId="0E639196" w14:textId="7F8AAFC9"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62</w:t>
            </w:r>
            <w:r>
              <w:rPr>
                <w:rFonts w:cstheme="minorHAnsi"/>
                <w:sz w:val="16"/>
                <w:szCs w:val="16"/>
              </w:rPr>
              <w:t>%</w:t>
            </w:r>
          </w:p>
        </w:tc>
        <w:tc>
          <w:tcPr>
            <w:tcW w:w="361" w:type="pct"/>
            <w:shd w:val="clear" w:color="auto" w:fill="FFFFFF" w:themeFill="background1"/>
            <w:vAlign w:val="center"/>
          </w:tcPr>
          <w:p w14:paraId="1CD4DA5D" w14:textId="0966C3C1"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74</w:t>
            </w:r>
            <w:r>
              <w:rPr>
                <w:rFonts w:cstheme="minorHAnsi"/>
                <w:sz w:val="16"/>
                <w:szCs w:val="16"/>
              </w:rPr>
              <w:t>%</w:t>
            </w:r>
          </w:p>
        </w:tc>
        <w:tc>
          <w:tcPr>
            <w:tcW w:w="361" w:type="pct"/>
            <w:shd w:val="clear" w:color="auto" w:fill="FFFFFF" w:themeFill="background1"/>
            <w:vAlign w:val="center"/>
          </w:tcPr>
          <w:p w14:paraId="2CC9D2D4" w14:textId="4670686D"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66,3</w:t>
            </w:r>
            <w:r>
              <w:rPr>
                <w:rFonts w:cstheme="minorHAnsi"/>
                <w:sz w:val="16"/>
                <w:szCs w:val="16"/>
              </w:rPr>
              <w:t>%</w:t>
            </w:r>
          </w:p>
        </w:tc>
        <w:tc>
          <w:tcPr>
            <w:tcW w:w="361" w:type="pct"/>
            <w:shd w:val="clear" w:color="auto" w:fill="FFFFFF" w:themeFill="background1"/>
            <w:vAlign w:val="center"/>
          </w:tcPr>
          <w:p w14:paraId="55A9D137" w14:textId="616308F8"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55</w:t>
            </w:r>
            <w:r>
              <w:rPr>
                <w:rFonts w:cstheme="minorHAnsi"/>
                <w:sz w:val="16"/>
                <w:szCs w:val="16"/>
              </w:rPr>
              <w:t>%</w:t>
            </w:r>
          </w:p>
        </w:tc>
        <w:tc>
          <w:tcPr>
            <w:tcW w:w="361" w:type="pct"/>
            <w:shd w:val="clear" w:color="auto" w:fill="FFFFFF" w:themeFill="background1"/>
            <w:vAlign w:val="center"/>
          </w:tcPr>
          <w:p w14:paraId="6ECC0408" w14:textId="2F5BF719"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64</w:t>
            </w:r>
            <w:r>
              <w:rPr>
                <w:rFonts w:cstheme="minorHAnsi"/>
                <w:sz w:val="16"/>
                <w:szCs w:val="16"/>
              </w:rPr>
              <w:t>%</w:t>
            </w:r>
          </w:p>
        </w:tc>
        <w:tc>
          <w:tcPr>
            <w:tcW w:w="361" w:type="pct"/>
            <w:shd w:val="clear" w:color="auto" w:fill="FFFFFF" w:themeFill="background1"/>
            <w:vAlign w:val="center"/>
          </w:tcPr>
          <w:p w14:paraId="23C38F5C" w14:textId="76234E39"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60</w:t>
            </w:r>
            <w:r>
              <w:rPr>
                <w:rFonts w:cstheme="minorHAnsi"/>
                <w:sz w:val="16"/>
                <w:szCs w:val="16"/>
              </w:rPr>
              <w:t>%</w:t>
            </w:r>
          </w:p>
        </w:tc>
        <w:tc>
          <w:tcPr>
            <w:tcW w:w="361" w:type="pct"/>
            <w:shd w:val="clear" w:color="auto" w:fill="FFFFFF" w:themeFill="background1"/>
            <w:vAlign w:val="center"/>
          </w:tcPr>
          <w:p w14:paraId="205F77FE" w14:textId="437CE03C"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59,7</w:t>
            </w:r>
            <w:r>
              <w:rPr>
                <w:rFonts w:cstheme="minorHAnsi"/>
                <w:sz w:val="16"/>
                <w:szCs w:val="16"/>
              </w:rPr>
              <w:t>%</w:t>
            </w:r>
          </w:p>
        </w:tc>
        <w:tc>
          <w:tcPr>
            <w:tcW w:w="361" w:type="pct"/>
            <w:shd w:val="clear" w:color="auto" w:fill="FFFFFF" w:themeFill="background1"/>
            <w:vAlign w:val="center"/>
          </w:tcPr>
          <w:p w14:paraId="098B0E43" w14:textId="28B33DA2"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67</w:t>
            </w:r>
            <w:r>
              <w:rPr>
                <w:rFonts w:cstheme="minorHAnsi"/>
                <w:sz w:val="16"/>
                <w:szCs w:val="16"/>
              </w:rPr>
              <w:t>%</w:t>
            </w:r>
          </w:p>
        </w:tc>
        <w:tc>
          <w:tcPr>
            <w:tcW w:w="360" w:type="pct"/>
            <w:shd w:val="clear" w:color="auto" w:fill="FFFFFF" w:themeFill="background1"/>
            <w:vAlign w:val="center"/>
          </w:tcPr>
          <w:p w14:paraId="36AEE2A7" w14:textId="7F502F89"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72</w:t>
            </w:r>
            <w:r>
              <w:rPr>
                <w:rFonts w:cstheme="minorHAnsi"/>
                <w:sz w:val="16"/>
                <w:szCs w:val="16"/>
              </w:rPr>
              <w:t>%</w:t>
            </w:r>
          </w:p>
        </w:tc>
        <w:tc>
          <w:tcPr>
            <w:tcW w:w="361" w:type="pct"/>
            <w:shd w:val="clear" w:color="auto" w:fill="FFFFFF" w:themeFill="background1"/>
            <w:vAlign w:val="center"/>
          </w:tcPr>
          <w:p w14:paraId="6E39F0FD" w14:textId="423CAA1C"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79</w:t>
            </w:r>
            <w:r>
              <w:rPr>
                <w:rFonts w:cstheme="minorHAnsi"/>
                <w:sz w:val="16"/>
                <w:szCs w:val="16"/>
              </w:rPr>
              <w:t>%</w:t>
            </w:r>
          </w:p>
        </w:tc>
        <w:tc>
          <w:tcPr>
            <w:tcW w:w="359" w:type="pct"/>
            <w:shd w:val="clear" w:color="auto" w:fill="FFFFFF" w:themeFill="background1"/>
            <w:vAlign w:val="center"/>
          </w:tcPr>
          <w:p w14:paraId="2A016751" w14:textId="2C56BA15"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72,7</w:t>
            </w:r>
            <w:r>
              <w:rPr>
                <w:rFonts w:cstheme="minorHAnsi"/>
                <w:sz w:val="16"/>
                <w:szCs w:val="16"/>
              </w:rPr>
              <w:t>%</w:t>
            </w:r>
          </w:p>
        </w:tc>
      </w:tr>
      <w:tr w:rsidR="006D030B" w:rsidRPr="006D030B" w14:paraId="10BB763C" w14:textId="77777777" w:rsidTr="002948C6">
        <w:trPr>
          <w:trHeight w:val="283"/>
        </w:trPr>
        <w:tc>
          <w:tcPr>
            <w:cnfStyle w:val="001000000000" w:firstRow="0" w:lastRow="0" w:firstColumn="1" w:lastColumn="0" w:oddVBand="0" w:evenVBand="0" w:oddHBand="0" w:evenHBand="0" w:firstRowFirstColumn="0" w:firstRowLastColumn="0" w:lastRowFirstColumn="0" w:lastRowLastColumn="0"/>
            <w:tcW w:w="674" w:type="pct"/>
            <w:vAlign w:val="center"/>
          </w:tcPr>
          <w:p w14:paraId="739BF90A" w14:textId="3FFEFDD0" w:rsidR="006D030B" w:rsidRPr="006D030B" w:rsidRDefault="006D030B" w:rsidP="006D030B">
            <w:pPr>
              <w:spacing w:after="0" w:line="240" w:lineRule="auto"/>
              <w:contextualSpacing/>
              <w:jc w:val="center"/>
              <w:rPr>
                <w:sz w:val="16"/>
                <w:szCs w:val="16"/>
              </w:rPr>
            </w:pPr>
            <w:r>
              <w:rPr>
                <w:sz w:val="16"/>
                <w:szCs w:val="16"/>
              </w:rPr>
              <w:t>Nr 3</w:t>
            </w:r>
          </w:p>
        </w:tc>
        <w:tc>
          <w:tcPr>
            <w:tcW w:w="359" w:type="pct"/>
            <w:shd w:val="clear" w:color="auto" w:fill="FFFFFF" w:themeFill="background1"/>
            <w:vAlign w:val="center"/>
          </w:tcPr>
          <w:p w14:paraId="3EE54FDD" w14:textId="66D54949"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54</w:t>
            </w:r>
            <w:r>
              <w:rPr>
                <w:rFonts w:cstheme="minorHAnsi"/>
                <w:sz w:val="16"/>
                <w:szCs w:val="16"/>
              </w:rPr>
              <w:t>%</w:t>
            </w:r>
          </w:p>
        </w:tc>
        <w:tc>
          <w:tcPr>
            <w:tcW w:w="361" w:type="pct"/>
            <w:shd w:val="clear" w:color="auto" w:fill="FFFFFF" w:themeFill="background1"/>
            <w:vAlign w:val="center"/>
          </w:tcPr>
          <w:p w14:paraId="7E35A640" w14:textId="0686B4D9"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45</w:t>
            </w:r>
            <w:r>
              <w:rPr>
                <w:rFonts w:cstheme="minorHAnsi"/>
                <w:sz w:val="16"/>
                <w:szCs w:val="16"/>
              </w:rPr>
              <w:t>%</w:t>
            </w:r>
          </w:p>
        </w:tc>
        <w:tc>
          <w:tcPr>
            <w:tcW w:w="361" w:type="pct"/>
            <w:shd w:val="clear" w:color="auto" w:fill="FFFFFF" w:themeFill="background1"/>
            <w:vAlign w:val="center"/>
          </w:tcPr>
          <w:p w14:paraId="6B37E4B3" w14:textId="130209BF"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w:t>
            </w:r>
          </w:p>
        </w:tc>
        <w:tc>
          <w:tcPr>
            <w:tcW w:w="361" w:type="pct"/>
            <w:shd w:val="clear" w:color="auto" w:fill="FFFFFF" w:themeFill="background1"/>
            <w:vAlign w:val="center"/>
          </w:tcPr>
          <w:p w14:paraId="5A4DA62E" w14:textId="162D7D2A"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49,5</w:t>
            </w:r>
            <w:r>
              <w:rPr>
                <w:rFonts w:cstheme="minorHAnsi"/>
                <w:sz w:val="16"/>
                <w:szCs w:val="16"/>
              </w:rPr>
              <w:t>%</w:t>
            </w:r>
          </w:p>
        </w:tc>
        <w:tc>
          <w:tcPr>
            <w:tcW w:w="361" w:type="pct"/>
            <w:shd w:val="clear" w:color="auto" w:fill="FFFFFF" w:themeFill="background1"/>
            <w:vAlign w:val="center"/>
          </w:tcPr>
          <w:p w14:paraId="6FED15FD" w14:textId="6A277D50"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28</w:t>
            </w:r>
            <w:r>
              <w:rPr>
                <w:rFonts w:cstheme="minorHAnsi"/>
                <w:sz w:val="16"/>
                <w:szCs w:val="16"/>
              </w:rPr>
              <w:t>%</w:t>
            </w:r>
          </w:p>
        </w:tc>
        <w:tc>
          <w:tcPr>
            <w:tcW w:w="361" w:type="pct"/>
            <w:shd w:val="clear" w:color="auto" w:fill="FFFFFF" w:themeFill="background1"/>
            <w:vAlign w:val="center"/>
          </w:tcPr>
          <w:p w14:paraId="75717E99" w14:textId="07FF43BA"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35</w:t>
            </w:r>
            <w:r>
              <w:rPr>
                <w:rFonts w:cstheme="minorHAnsi"/>
                <w:sz w:val="16"/>
                <w:szCs w:val="16"/>
              </w:rPr>
              <w:t>%</w:t>
            </w:r>
          </w:p>
        </w:tc>
        <w:tc>
          <w:tcPr>
            <w:tcW w:w="361" w:type="pct"/>
            <w:shd w:val="clear" w:color="auto" w:fill="FFFFFF" w:themeFill="background1"/>
            <w:vAlign w:val="center"/>
          </w:tcPr>
          <w:p w14:paraId="1E129ECF" w14:textId="7367C606" w:rsidR="006D030B" w:rsidRPr="006D030B" w:rsidRDefault="00651C2D"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w:t>
            </w:r>
          </w:p>
        </w:tc>
        <w:tc>
          <w:tcPr>
            <w:tcW w:w="361" w:type="pct"/>
            <w:shd w:val="clear" w:color="auto" w:fill="FFFFFF" w:themeFill="background1"/>
            <w:vAlign w:val="center"/>
          </w:tcPr>
          <w:p w14:paraId="4B631BFA" w14:textId="66D5EBFE"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31,5</w:t>
            </w:r>
            <w:r>
              <w:rPr>
                <w:rFonts w:cstheme="minorHAnsi"/>
                <w:sz w:val="16"/>
                <w:szCs w:val="16"/>
              </w:rPr>
              <w:t>%</w:t>
            </w:r>
          </w:p>
        </w:tc>
        <w:tc>
          <w:tcPr>
            <w:tcW w:w="361" w:type="pct"/>
            <w:shd w:val="clear" w:color="auto" w:fill="FFFFFF" w:themeFill="background1"/>
            <w:vAlign w:val="center"/>
          </w:tcPr>
          <w:p w14:paraId="3435292D" w14:textId="37CB5CAB"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34</w:t>
            </w:r>
            <w:r>
              <w:rPr>
                <w:rFonts w:cstheme="minorHAnsi"/>
                <w:sz w:val="16"/>
                <w:szCs w:val="16"/>
              </w:rPr>
              <w:t>%</w:t>
            </w:r>
          </w:p>
        </w:tc>
        <w:tc>
          <w:tcPr>
            <w:tcW w:w="360" w:type="pct"/>
            <w:shd w:val="clear" w:color="auto" w:fill="FFFFFF" w:themeFill="background1"/>
            <w:vAlign w:val="center"/>
          </w:tcPr>
          <w:p w14:paraId="767977A4" w14:textId="0FAEED75"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41</w:t>
            </w:r>
            <w:r>
              <w:rPr>
                <w:rFonts w:cstheme="minorHAnsi"/>
                <w:sz w:val="16"/>
                <w:szCs w:val="16"/>
              </w:rPr>
              <w:t>%</w:t>
            </w:r>
          </w:p>
        </w:tc>
        <w:tc>
          <w:tcPr>
            <w:tcW w:w="361" w:type="pct"/>
            <w:shd w:val="clear" w:color="auto" w:fill="FFFFFF" w:themeFill="background1"/>
            <w:vAlign w:val="center"/>
          </w:tcPr>
          <w:p w14:paraId="2CEFB5AE" w14:textId="6F24D414" w:rsidR="006D030B" w:rsidRPr="006D030B" w:rsidRDefault="00651C2D"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w:t>
            </w:r>
          </w:p>
        </w:tc>
        <w:tc>
          <w:tcPr>
            <w:tcW w:w="359" w:type="pct"/>
            <w:shd w:val="clear" w:color="auto" w:fill="FFFFFF" w:themeFill="background1"/>
            <w:vAlign w:val="center"/>
          </w:tcPr>
          <w:p w14:paraId="6DC8F77F" w14:textId="44D8531B"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37,5</w:t>
            </w:r>
            <w:r>
              <w:rPr>
                <w:rFonts w:cstheme="minorHAnsi"/>
                <w:sz w:val="16"/>
                <w:szCs w:val="16"/>
              </w:rPr>
              <w:t>%</w:t>
            </w:r>
          </w:p>
        </w:tc>
      </w:tr>
      <w:tr w:rsidR="006D030B" w:rsidRPr="006D030B" w14:paraId="791E856F" w14:textId="77777777" w:rsidTr="002948C6">
        <w:trPr>
          <w:trHeight w:val="283"/>
        </w:trPr>
        <w:tc>
          <w:tcPr>
            <w:cnfStyle w:val="001000000000" w:firstRow="0" w:lastRow="0" w:firstColumn="1" w:lastColumn="0" w:oddVBand="0" w:evenVBand="0" w:oddHBand="0" w:evenHBand="0" w:firstRowFirstColumn="0" w:firstRowLastColumn="0" w:lastRowFirstColumn="0" w:lastRowLastColumn="0"/>
            <w:tcW w:w="674" w:type="pct"/>
            <w:vAlign w:val="center"/>
          </w:tcPr>
          <w:p w14:paraId="02B39E56" w14:textId="0DAB1388" w:rsidR="006D030B" w:rsidRPr="006D030B" w:rsidRDefault="006D030B" w:rsidP="006D030B">
            <w:pPr>
              <w:spacing w:after="0" w:line="240" w:lineRule="auto"/>
              <w:contextualSpacing/>
              <w:jc w:val="center"/>
              <w:rPr>
                <w:sz w:val="16"/>
                <w:szCs w:val="16"/>
              </w:rPr>
            </w:pPr>
            <w:r>
              <w:rPr>
                <w:sz w:val="16"/>
                <w:szCs w:val="16"/>
              </w:rPr>
              <w:t>Nr 4</w:t>
            </w:r>
          </w:p>
        </w:tc>
        <w:tc>
          <w:tcPr>
            <w:tcW w:w="359" w:type="pct"/>
            <w:shd w:val="clear" w:color="auto" w:fill="FFFFFF" w:themeFill="background1"/>
            <w:vAlign w:val="center"/>
          </w:tcPr>
          <w:p w14:paraId="1090E836" w14:textId="1F696FA8"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70</w:t>
            </w:r>
            <w:r>
              <w:rPr>
                <w:rFonts w:cstheme="minorHAnsi"/>
                <w:sz w:val="16"/>
                <w:szCs w:val="16"/>
              </w:rPr>
              <w:t>%</w:t>
            </w:r>
          </w:p>
        </w:tc>
        <w:tc>
          <w:tcPr>
            <w:tcW w:w="361" w:type="pct"/>
            <w:shd w:val="clear" w:color="auto" w:fill="FFFFFF" w:themeFill="background1"/>
            <w:vAlign w:val="center"/>
          </w:tcPr>
          <w:p w14:paraId="22291172" w14:textId="78D4A200"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65</w:t>
            </w:r>
            <w:r>
              <w:rPr>
                <w:rFonts w:cstheme="minorHAnsi"/>
                <w:sz w:val="16"/>
                <w:szCs w:val="16"/>
              </w:rPr>
              <w:t>%</w:t>
            </w:r>
          </w:p>
        </w:tc>
        <w:tc>
          <w:tcPr>
            <w:tcW w:w="361" w:type="pct"/>
            <w:shd w:val="clear" w:color="auto" w:fill="FFFFFF" w:themeFill="background1"/>
            <w:vAlign w:val="center"/>
          </w:tcPr>
          <w:p w14:paraId="1C8F143D" w14:textId="39F91617"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64</w:t>
            </w:r>
            <w:r>
              <w:rPr>
                <w:rFonts w:cstheme="minorHAnsi"/>
                <w:sz w:val="16"/>
                <w:szCs w:val="16"/>
              </w:rPr>
              <w:t>%</w:t>
            </w:r>
          </w:p>
        </w:tc>
        <w:tc>
          <w:tcPr>
            <w:tcW w:w="361" w:type="pct"/>
            <w:shd w:val="clear" w:color="auto" w:fill="FFFFFF" w:themeFill="background1"/>
            <w:vAlign w:val="center"/>
          </w:tcPr>
          <w:p w14:paraId="38082920" w14:textId="23D13DAF"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66,3</w:t>
            </w:r>
            <w:r>
              <w:rPr>
                <w:rFonts w:cstheme="minorHAnsi"/>
                <w:sz w:val="16"/>
                <w:szCs w:val="16"/>
              </w:rPr>
              <w:t>%</w:t>
            </w:r>
          </w:p>
        </w:tc>
        <w:tc>
          <w:tcPr>
            <w:tcW w:w="361" w:type="pct"/>
            <w:shd w:val="clear" w:color="auto" w:fill="FFFFFF" w:themeFill="background1"/>
            <w:vAlign w:val="center"/>
          </w:tcPr>
          <w:p w14:paraId="2C1E769C" w14:textId="2D38276F"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55</w:t>
            </w:r>
            <w:r>
              <w:rPr>
                <w:rFonts w:cstheme="minorHAnsi"/>
                <w:sz w:val="16"/>
                <w:szCs w:val="16"/>
              </w:rPr>
              <w:t>%</w:t>
            </w:r>
          </w:p>
        </w:tc>
        <w:tc>
          <w:tcPr>
            <w:tcW w:w="361" w:type="pct"/>
            <w:shd w:val="clear" w:color="auto" w:fill="FFFFFF" w:themeFill="background1"/>
            <w:vAlign w:val="center"/>
          </w:tcPr>
          <w:p w14:paraId="27B90B2D" w14:textId="5E4DA464"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56</w:t>
            </w:r>
            <w:r>
              <w:rPr>
                <w:rFonts w:cstheme="minorHAnsi"/>
                <w:sz w:val="16"/>
                <w:szCs w:val="16"/>
              </w:rPr>
              <w:t>%</w:t>
            </w:r>
          </w:p>
        </w:tc>
        <w:tc>
          <w:tcPr>
            <w:tcW w:w="361" w:type="pct"/>
            <w:shd w:val="clear" w:color="auto" w:fill="FFFFFF" w:themeFill="background1"/>
            <w:vAlign w:val="center"/>
          </w:tcPr>
          <w:p w14:paraId="00EE8249" w14:textId="63A86CB6"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48</w:t>
            </w:r>
            <w:r>
              <w:rPr>
                <w:rFonts w:cstheme="minorHAnsi"/>
                <w:sz w:val="16"/>
                <w:szCs w:val="16"/>
              </w:rPr>
              <w:t>%</w:t>
            </w:r>
          </w:p>
        </w:tc>
        <w:tc>
          <w:tcPr>
            <w:tcW w:w="361" w:type="pct"/>
            <w:shd w:val="clear" w:color="auto" w:fill="FFFFFF" w:themeFill="background1"/>
            <w:vAlign w:val="center"/>
          </w:tcPr>
          <w:p w14:paraId="5908E231" w14:textId="4F5F80E5"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53,0</w:t>
            </w:r>
            <w:r>
              <w:rPr>
                <w:rFonts w:cstheme="minorHAnsi"/>
                <w:sz w:val="16"/>
                <w:szCs w:val="16"/>
              </w:rPr>
              <w:t>%</w:t>
            </w:r>
          </w:p>
        </w:tc>
        <w:tc>
          <w:tcPr>
            <w:tcW w:w="361" w:type="pct"/>
            <w:shd w:val="clear" w:color="auto" w:fill="FFFFFF" w:themeFill="background1"/>
            <w:vAlign w:val="center"/>
          </w:tcPr>
          <w:p w14:paraId="44DA4A11" w14:textId="1DE0B7EC"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68</w:t>
            </w:r>
            <w:r>
              <w:rPr>
                <w:rFonts w:cstheme="minorHAnsi"/>
                <w:sz w:val="16"/>
                <w:szCs w:val="16"/>
              </w:rPr>
              <w:t>%</w:t>
            </w:r>
          </w:p>
        </w:tc>
        <w:tc>
          <w:tcPr>
            <w:tcW w:w="360" w:type="pct"/>
            <w:shd w:val="clear" w:color="auto" w:fill="FFFFFF" w:themeFill="background1"/>
            <w:vAlign w:val="center"/>
          </w:tcPr>
          <w:p w14:paraId="0558526F" w14:textId="50FC8D55"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70</w:t>
            </w:r>
            <w:r>
              <w:rPr>
                <w:rFonts w:cstheme="minorHAnsi"/>
                <w:sz w:val="16"/>
                <w:szCs w:val="16"/>
              </w:rPr>
              <w:t>%</w:t>
            </w:r>
          </w:p>
        </w:tc>
        <w:tc>
          <w:tcPr>
            <w:tcW w:w="361" w:type="pct"/>
            <w:shd w:val="clear" w:color="auto" w:fill="FFFFFF" w:themeFill="background1"/>
            <w:vAlign w:val="center"/>
          </w:tcPr>
          <w:p w14:paraId="285F2127" w14:textId="03C6E35A"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72</w:t>
            </w:r>
            <w:r>
              <w:rPr>
                <w:rFonts w:cstheme="minorHAnsi"/>
                <w:sz w:val="16"/>
                <w:szCs w:val="16"/>
              </w:rPr>
              <w:t>%</w:t>
            </w:r>
          </w:p>
        </w:tc>
        <w:tc>
          <w:tcPr>
            <w:tcW w:w="359" w:type="pct"/>
            <w:shd w:val="clear" w:color="auto" w:fill="FFFFFF" w:themeFill="background1"/>
            <w:vAlign w:val="center"/>
          </w:tcPr>
          <w:p w14:paraId="213AC7BB" w14:textId="000CB5A3"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70,0</w:t>
            </w:r>
            <w:r>
              <w:rPr>
                <w:rFonts w:cstheme="minorHAnsi"/>
                <w:sz w:val="16"/>
                <w:szCs w:val="16"/>
              </w:rPr>
              <w:t>%</w:t>
            </w:r>
          </w:p>
        </w:tc>
      </w:tr>
      <w:tr w:rsidR="006D030B" w:rsidRPr="006D030B" w14:paraId="5E25444E" w14:textId="77777777" w:rsidTr="002948C6">
        <w:trPr>
          <w:trHeight w:val="283"/>
        </w:trPr>
        <w:tc>
          <w:tcPr>
            <w:cnfStyle w:val="001000000000" w:firstRow="0" w:lastRow="0" w:firstColumn="1" w:lastColumn="0" w:oddVBand="0" w:evenVBand="0" w:oddHBand="0" w:evenHBand="0" w:firstRowFirstColumn="0" w:firstRowLastColumn="0" w:lastRowFirstColumn="0" w:lastRowLastColumn="0"/>
            <w:tcW w:w="674" w:type="pct"/>
            <w:vAlign w:val="center"/>
          </w:tcPr>
          <w:p w14:paraId="297D2D3C" w14:textId="2E342396" w:rsidR="006D030B" w:rsidRPr="006D030B" w:rsidRDefault="006D030B" w:rsidP="006D030B">
            <w:pPr>
              <w:spacing w:after="0" w:line="240" w:lineRule="auto"/>
              <w:contextualSpacing/>
              <w:jc w:val="center"/>
              <w:rPr>
                <w:sz w:val="16"/>
                <w:szCs w:val="16"/>
              </w:rPr>
            </w:pPr>
            <w:r>
              <w:rPr>
                <w:sz w:val="16"/>
                <w:szCs w:val="16"/>
              </w:rPr>
              <w:t>Nr 5</w:t>
            </w:r>
          </w:p>
        </w:tc>
        <w:tc>
          <w:tcPr>
            <w:tcW w:w="359" w:type="pct"/>
            <w:shd w:val="clear" w:color="auto" w:fill="FFFFFF" w:themeFill="background1"/>
            <w:vAlign w:val="center"/>
          </w:tcPr>
          <w:p w14:paraId="423D2B64" w14:textId="2AED365B"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61</w:t>
            </w:r>
            <w:r>
              <w:rPr>
                <w:rFonts w:cstheme="minorHAnsi"/>
                <w:sz w:val="16"/>
                <w:szCs w:val="16"/>
              </w:rPr>
              <w:t>%</w:t>
            </w:r>
          </w:p>
        </w:tc>
        <w:tc>
          <w:tcPr>
            <w:tcW w:w="361" w:type="pct"/>
            <w:shd w:val="clear" w:color="auto" w:fill="FFFFFF" w:themeFill="background1"/>
            <w:vAlign w:val="center"/>
          </w:tcPr>
          <w:p w14:paraId="3FB677F1" w14:textId="1057CA8C"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62</w:t>
            </w:r>
            <w:r>
              <w:rPr>
                <w:rFonts w:cstheme="minorHAnsi"/>
                <w:sz w:val="16"/>
                <w:szCs w:val="16"/>
              </w:rPr>
              <w:t>%</w:t>
            </w:r>
          </w:p>
        </w:tc>
        <w:tc>
          <w:tcPr>
            <w:tcW w:w="361" w:type="pct"/>
            <w:shd w:val="clear" w:color="auto" w:fill="FFFFFF" w:themeFill="background1"/>
            <w:vAlign w:val="center"/>
          </w:tcPr>
          <w:p w14:paraId="56241F82" w14:textId="02A0DBB3"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56</w:t>
            </w:r>
            <w:r>
              <w:rPr>
                <w:rFonts w:cstheme="minorHAnsi"/>
                <w:sz w:val="16"/>
                <w:szCs w:val="16"/>
              </w:rPr>
              <w:t>%</w:t>
            </w:r>
          </w:p>
        </w:tc>
        <w:tc>
          <w:tcPr>
            <w:tcW w:w="361" w:type="pct"/>
            <w:shd w:val="clear" w:color="auto" w:fill="FFFFFF" w:themeFill="background1"/>
            <w:vAlign w:val="center"/>
          </w:tcPr>
          <w:p w14:paraId="42D99897" w14:textId="70191F51"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59,7</w:t>
            </w:r>
            <w:r>
              <w:rPr>
                <w:rFonts w:cstheme="minorHAnsi"/>
                <w:sz w:val="16"/>
                <w:szCs w:val="16"/>
              </w:rPr>
              <w:t>%</w:t>
            </w:r>
          </w:p>
        </w:tc>
        <w:tc>
          <w:tcPr>
            <w:tcW w:w="361" w:type="pct"/>
            <w:shd w:val="clear" w:color="auto" w:fill="FFFFFF" w:themeFill="background1"/>
            <w:vAlign w:val="center"/>
          </w:tcPr>
          <w:p w14:paraId="30BFB4F2" w14:textId="0ED36441"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46</w:t>
            </w:r>
            <w:r>
              <w:rPr>
                <w:rFonts w:cstheme="minorHAnsi"/>
                <w:sz w:val="16"/>
                <w:szCs w:val="16"/>
              </w:rPr>
              <w:t>%</w:t>
            </w:r>
          </w:p>
        </w:tc>
        <w:tc>
          <w:tcPr>
            <w:tcW w:w="361" w:type="pct"/>
            <w:shd w:val="clear" w:color="auto" w:fill="FFFFFF" w:themeFill="background1"/>
            <w:vAlign w:val="center"/>
          </w:tcPr>
          <w:p w14:paraId="458D6475" w14:textId="5EB9BC65"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49</w:t>
            </w:r>
            <w:r>
              <w:rPr>
                <w:rFonts w:cstheme="minorHAnsi"/>
                <w:sz w:val="16"/>
                <w:szCs w:val="16"/>
              </w:rPr>
              <w:t>%</w:t>
            </w:r>
          </w:p>
        </w:tc>
        <w:tc>
          <w:tcPr>
            <w:tcW w:w="361" w:type="pct"/>
            <w:shd w:val="clear" w:color="auto" w:fill="FFFFFF" w:themeFill="background1"/>
            <w:vAlign w:val="center"/>
          </w:tcPr>
          <w:p w14:paraId="5C53AD5A" w14:textId="167D6408"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44</w:t>
            </w:r>
            <w:r>
              <w:rPr>
                <w:rFonts w:cstheme="minorHAnsi"/>
                <w:sz w:val="16"/>
                <w:szCs w:val="16"/>
              </w:rPr>
              <w:t>%</w:t>
            </w:r>
          </w:p>
        </w:tc>
        <w:tc>
          <w:tcPr>
            <w:tcW w:w="361" w:type="pct"/>
            <w:shd w:val="clear" w:color="auto" w:fill="FFFFFF" w:themeFill="background1"/>
            <w:vAlign w:val="center"/>
          </w:tcPr>
          <w:p w14:paraId="112E2F2A" w14:textId="63734B9D"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46,3</w:t>
            </w:r>
            <w:r>
              <w:rPr>
                <w:rFonts w:cstheme="minorHAnsi"/>
                <w:sz w:val="16"/>
                <w:szCs w:val="16"/>
              </w:rPr>
              <w:t>%</w:t>
            </w:r>
          </w:p>
        </w:tc>
        <w:tc>
          <w:tcPr>
            <w:tcW w:w="361" w:type="pct"/>
            <w:shd w:val="clear" w:color="auto" w:fill="FFFFFF" w:themeFill="background1"/>
            <w:vAlign w:val="center"/>
          </w:tcPr>
          <w:p w14:paraId="33D40D17" w14:textId="5928B587"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60</w:t>
            </w:r>
            <w:r>
              <w:rPr>
                <w:rFonts w:cstheme="minorHAnsi"/>
                <w:sz w:val="16"/>
                <w:szCs w:val="16"/>
              </w:rPr>
              <w:t>%</w:t>
            </w:r>
          </w:p>
        </w:tc>
        <w:tc>
          <w:tcPr>
            <w:tcW w:w="360" w:type="pct"/>
            <w:shd w:val="clear" w:color="auto" w:fill="FFFFFF" w:themeFill="background1"/>
            <w:vAlign w:val="center"/>
          </w:tcPr>
          <w:p w14:paraId="6906F2FC" w14:textId="09C8E0AD"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54</w:t>
            </w:r>
            <w:r>
              <w:rPr>
                <w:rFonts w:cstheme="minorHAnsi"/>
                <w:sz w:val="16"/>
                <w:szCs w:val="16"/>
              </w:rPr>
              <w:t>%</w:t>
            </w:r>
          </w:p>
        </w:tc>
        <w:tc>
          <w:tcPr>
            <w:tcW w:w="361" w:type="pct"/>
            <w:shd w:val="clear" w:color="auto" w:fill="FFFFFF" w:themeFill="background1"/>
            <w:vAlign w:val="center"/>
          </w:tcPr>
          <w:p w14:paraId="4AA4A043" w14:textId="7A5FFE26"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63</w:t>
            </w:r>
            <w:r>
              <w:rPr>
                <w:rFonts w:cstheme="minorHAnsi"/>
                <w:sz w:val="16"/>
                <w:szCs w:val="16"/>
              </w:rPr>
              <w:t>%</w:t>
            </w:r>
          </w:p>
        </w:tc>
        <w:tc>
          <w:tcPr>
            <w:tcW w:w="359" w:type="pct"/>
            <w:shd w:val="clear" w:color="auto" w:fill="FFFFFF" w:themeFill="background1"/>
            <w:vAlign w:val="center"/>
          </w:tcPr>
          <w:p w14:paraId="28A507B4" w14:textId="4FA5E593" w:rsidR="006D030B" w:rsidRPr="006D030B" w:rsidRDefault="006D030B" w:rsidP="006D030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6D030B">
              <w:rPr>
                <w:rFonts w:cstheme="minorHAnsi"/>
                <w:sz w:val="16"/>
                <w:szCs w:val="16"/>
              </w:rPr>
              <w:t>59,0</w:t>
            </w:r>
            <w:r>
              <w:rPr>
                <w:rFonts w:cstheme="minorHAnsi"/>
                <w:sz w:val="16"/>
                <w:szCs w:val="16"/>
              </w:rPr>
              <w:t>%</w:t>
            </w:r>
          </w:p>
        </w:tc>
      </w:tr>
    </w:tbl>
    <w:p w14:paraId="12CD910F" w14:textId="0C327C3C" w:rsidR="00433D18" w:rsidRDefault="006D030B">
      <w:pPr>
        <w:rPr>
          <w:szCs w:val="18"/>
          <w:lang w:bidi="en-US"/>
        </w:rPr>
      </w:pPr>
      <w:r w:rsidRPr="002D642D">
        <w:rPr>
          <w:sz w:val="16"/>
          <w:szCs w:val="18"/>
          <w:lang w:bidi="en-US"/>
        </w:rPr>
        <w:t>Źródło: Opracowanie własne</w:t>
      </w:r>
      <w:r>
        <w:rPr>
          <w:sz w:val="16"/>
          <w:szCs w:val="18"/>
          <w:lang w:bidi="en-US"/>
        </w:rPr>
        <w:t xml:space="preserve"> na podstawie danych Okręgowej Komisji Egzaminacyjnej w Krakowie.</w:t>
      </w:r>
    </w:p>
    <w:p w14:paraId="07D4BF99" w14:textId="59AF0E20" w:rsidR="00ED5330" w:rsidRDefault="00ED5330">
      <w:pPr>
        <w:rPr>
          <w:lang w:bidi="en-US"/>
        </w:rPr>
      </w:pPr>
      <w:r w:rsidRPr="00ED5330">
        <w:rPr>
          <w:lang w:bidi="en-US"/>
        </w:rPr>
        <w:t xml:space="preserve">Należy zauważyć, że w skali obszaru </w:t>
      </w:r>
      <w:r>
        <w:rPr>
          <w:lang w:bidi="en-US"/>
        </w:rPr>
        <w:t xml:space="preserve">zdecydowanie </w:t>
      </w:r>
      <w:r w:rsidRPr="00ED5330">
        <w:rPr>
          <w:lang w:bidi="en-US"/>
        </w:rPr>
        <w:t xml:space="preserve">najsłabiej wypadli uczniowie </w:t>
      </w:r>
      <w:r>
        <w:rPr>
          <w:lang w:bidi="en-US"/>
        </w:rPr>
        <w:t>Szkoły</w:t>
      </w:r>
      <w:r w:rsidR="00651C2D">
        <w:rPr>
          <w:lang w:bidi="en-US"/>
        </w:rPr>
        <w:t xml:space="preserve"> </w:t>
      </w:r>
      <w:r>
        <w:rPr>
          <w:lang w:bidi="en-US"/>
        </w:rPr>
        <w:t xml:space="preserve">Podstawowej Nr 3, </w:t>
      </w:r>
      <w:r w:rsidRPr="00ED5330">
        <w:rPr>
          <w:lang w:bidi="en-US"/>
        </w:rPr>
        <w:t xml:space="preserve">których wyniki z analizowanych przedmiotów kształtowały się poniższej średniej </w:t>
      </w:r>
      <w:r>
        <w:rPr>
          <w:lang w:bidi="en-US"/>
        </w:rPr>
        <w:t>dla miasta</w:t>
      </w:r>
      <w:r w:rsidRPr="00ED5330">
        <w:rPr>
          <w:lang w:bidi="en-US"/>
        </w:rPr>
        <w:t>.</w:t>
      </w:r>
      <w:r w:rsidR="00450A14">
        <w:rPr>
          <w:lang w:bidi="en-US"/>
        </w:rPr>
        <w:t xml:space="preserve"> Obwód tej szkoły obejmuje teren jednostek 6, 17 i 18 oraz północny fragment jednostki 5</w:t>
      </w:r>
      <w:r w:rsidR="001079C8">
        <w:rPr>
          <w:lang w:bidi="en-US"/>
        </w:rPr>
        <w:t>.</w:t>
      </w:r>
    </w:p>
    <w:p w14:paraId="01EADED0" w14:textId="502EB130" w:rsidR="00450A14" w:rsidRPr="002D642D" w:rsidRDefault="00450A14" w:rsidP="00450A14">
      <w:pPr>
        <w:pStyle w:val="Legenda"/>
        <w:rPr>
          <w:szCs w:val="18"/>
          <w:lang w:bidi="en-US"/>
        </w:rPr>
      </w:pPr>
      <w:bookmarkStart w:id="73" w:name="_Toc111487579"/>
      <w:r w:rsidRPr="002D642D">
        <w:t xml:space="preserve">Ryc. </w:t>
      </w:r>
      <w:fldSimple w:instr=" SEQ Ryc. \* ARABIC ">
        <w:r w:rsidR="00017EB1">
          <w:rPr>
            <w:noProof/>
          </w:rPr>
          <w:t>16</w:t>
        </w:r>
      </w:fldSimple>
      <w:r>
        <w:t xml:space="preserve">. </w:t>
      </w:r>
      <w:r w:rsidRPr="00450A14">
        <w:t xml:space="preserve">Średnie wyniki z egzaminu 8-klasisy z języka polskiego </w:t>
      </w:r>
      <w:r w:rsidR="007E07C2">
        <w:t xml:space="preserve">w </w:t>
      </w:r>
      <w:r>
        <w:t>latach 2019-2021</w:t>
      </w:r>
      <w:bookmarkEnd w:id="73"/>
    </w:p>
    <w:p w14:paraId="2BDB3606" w14:textId="14F07C2C" w:rsidR="00450A14" w:rsidRDefault="00450A14">
      <w:pPr>
        <w:rPr>
          <w:lang w:bidi="en-US"/>
        </w:rPr>
      </w:pPr>
      <w:r>
        <w:rPr>
          <w:noProof/>
          <w:lang w:bidi="en-US"/>
        </w:rPr>
        <w:drawing>
          <wp:inline distT="0" distB="0" distL="0" distR="0" wp14:anchorId="3BE583B2" wp14:editId="0D11A15B">
            <wp:extent cx="5760720" cy="4074160"/>
            <wp:effectExtent l="0" t="0" r="0" b="254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14:paraId="52D60B0A" w14:textId="77777777" w:rsidR="001079C8" w:rsidRDefault="001079C8" w:rsidP="001079C8">
      <w:pPr>
        <w:rPr>
          <w:lang w:bidi="en-US"/>
        </w:rPr>
      </w:pPr>
      <w:r w:rsidRPr="002D642D">
        <w:rPr>
          <w:sz w:val="16"/>
          <w:szCs w:val="18"/>
          <w:lang w:bidi="en-US"/>
        </w:rPr>
        <w:t>Źródło: Opracowanie własne</w:t>
      </w:r>
      <w:r>
        <w:rPr>
          <w:sz w:val="16"/>
          <w:szCs w:val="18"/>
          <w:lang w:bidi="en-US"/>
        </w:rPr>
        <w:t>.</w:t>
      </w:r>
    </w:p>
    <w:p w14:paraId="68D8738E" w14:textId="78727385" w:rsidR="001079C8" w:rsidRDefault="001079C8">
      <w:pPr>
        <w:spacing w:after="160" w:line="300" w:lineRule="auto"/>
        <w:jc w:val="left"/>
        <w:rPr>
          <w:lang w:bidi="en-US"/>
        </w:rPr>
      </w:pPr>
      <w:r>
        <w:rPr>
          <w:lang w:bidi="en-US"/>
        </w:rPr>
        <w:br w:type="page"/>
      </w:r>
    </w:p>
    <w:p w14:paraId="439FE27A" w14:textId="65F5DD5F" w:rsidR="001079C8" w:rsidRPr="002D642D" w:rsidRDefault="001079C8" w:rsidP="001079C8">
      <w:pPr>
        <w:pStyle w:val="Legenda"/>
        <w:rPr>
          <w:szCs w:val="18"/>
          <w:lang w:bidi="en-US"/>
        </w:rPr>
      </w:pPr>
      <w:bookmarkStart w:id="74" w:name="_Toc111487580"/>
      <w:r w:rsidRPr="002D642D">
        <w:lastRenderedPageBreak/>
        <w:t xml:space="preserve">Ryc. </w:t>
      </w:r>
      <w:fldSimple w:instr=" SEQ Ryc. \* ARABIC ">
        <w:r w:rsidR="00017EB1">
          <w:rPr>
            <w:noProof/>
          </w:rPr>
          <w:t>17</w:t>
        </w:r>
      </w:fldSimple>
      <w:r>
        <w:t xml:space="preserve">. </w:t>
      </w:r>
      <w:r w:rsidRPr="00450A14">
        <w:t xml:space="preserve">Średnie wyniki z egzaminu 8-klasisy </w:t>
      </w:r>
      <w:r>
        <w:t>z matematyki</w:t>
      </w:r>
      <w:r w:rsidRPr="00450A14">
        <w:t xml:space="preserve"> </w:t>
      </w:r>
      <w:r w:rsidR="007E07C2">
        <w:t xml:space="preserve">w </w:t>
      </w:r>
      <w:r>
        <w:t>latach 2019-2021</w:t>
      </w:r>
      <w:bookmarkEnd w:id="74"/>
    </w:p>
    <w:p w14:paraId="67C04DB1" w14:textId="77777777" w:rsidR="001079C8" w:rsidRDefault="001079C8" w:rsidP="001079C8">
      <w:pPr>
        <w:spacing w:after="0"/>
        <w:rPr>
          <w:lang w:bidi="en-US"/>
        </w:rPr>
      </w:pPr>
      <w:r>
        <w:rPr>
          <w:noProof/>
          <w:lang w:bidi="en-US"/>
        </w:rPr>
        <w:drawing>
          <wp:inline distT="0" distB="0" distL="0" distR="0" wp14:anchorId="3421D87B" wp14:editId="38FED212">
            <wp:extent cx="5701107" cy="4031578"/>
            <wp:effectExtent l="0" t="0" r="0" b="762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01107" cy="4031578"/>
                    </a:xfrm>
                    <a:prstGeom prst="rect">
                      <a:avLst/>
                    </a:prstGeom>
                  </pic:spPr>
                </pic:pic>
              </a:graphicData>
            </a:graphic>
          </wp:inline>
        </w:drawing>
      </w:r>
    </w:p>
    <w:p w14:paraId="5771644E" w14:textId="77777777" w:rsidR="001079C8" w:rsidRDefault="001079C8" w:rsidP="001079C8">
      <w:pPr>
        <w:rPr>
          <w:lang w:bidi="en-US"/>
        </w:rPr>
      </w:pPr>
      <w:r w:rsidRPr="002D642D">
        <w:rPr>
          <w:sz w:val="16"/>
          <w:szCs w:val="18"/>
          <w:lang w:bidi="en-US"/>
        </w:rPr>
        <w:t>Źródło: Opracowanie własne</w:t>
      </w:r>
      <w:r>
        <w:rPr>
          <w:sz w:val="16"/>
          <w:szCs w:val="18"/>
          <w:lang w:bidi="en-US"/>
        </w:rPr>
        <w:t>.</w:t>
      </w:r>
    </w:p>
    <w:p w14:paraId="5267AF6E" w14:textId="6F90E40B" w:rsidR="001079C8" w:rsidRPr="002D642D" w:rsidRDefault="001079C8" w:rsidP="001079C8">
      <w:pPr>
        <w:pStyle w:val="Legenda"/>
        <w:rPr>
          <w:szCs w:val="18"/>
          <w:lang w:bidi="en-US"/>
        </w:rPr>
      </w:pPr>
      <w:bookmarkStart w:id="75" w:name="_Toc111487581"/>
      <w:r w:rsidRPr="002D642D">
        <w:t xml:space="preserve">Ryc. </w:t>
      </w:r>
      <w:fldSimple w:instr=" SEQ Ryc. \* ARABIC ">
        <w:r w:rsidR="00017EB1">
          <w:rPr>
            <w:noProof/>
          </w:rPr>
          <w:t>18</w:t>
        </w:r>
      </w:fldSimple>
      <w:r>
        <w:t xml:space="preserve">. </w:t>
      </w:r>
      <w:r w:rsidRPr="00450A14">
        <w:t xml:space="preserve">Średnie wyniki z egzaminu 8-klasisy z języka </w:t>
      </w:r>
      <w:r>
        <w:t>angielskiego</w:t>
      </w:r>
      <w:r w:rsidR="007E07C2">
        <w:t xml:space="preserve"> w</w:t>
      </w:r>
      <w:r w:rsidRPr="00450A14">
        <w:t xml:space="preserve"> </w:t>
      </w:r>
      <w:r>
        <w:t>latach 2019-2021</w:t>
      </w:r>
      <w:bookmarkEnd w:id="75"/>
    </w:p>
    <w:p w14:paraId="6EC1DE3C" w14:textId="77777777" w:rsidR="001079C8" w:rsidRDefault="001079C8" w:rsidP="001079C8">
      <w:pPr>
        <w:spacing w:after="0"/>
        <w:rPr>
          <w:lang w:bidi="en-US"/>
        </w:rPr>
      </w:pPr>
      <w:r>
        <w:rPr>
          <w:noProof/>
          <w:lang w:bidi="en-US"/>
        </w:rPr>
        <w:drawing>
          <wp:inline distT="0" distB="0" distL="0" distR="0" wp14:anchorId="6A1E5C52" wp14:editId="7486EE1E">
            <wp:extent cx="5701107" cy="4031578"/>
            <wp:effectExtent l="0" t="0" r="0" b="762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01107" cy="4031578"/>
                    </a:xfrm>
                    <a:prstGeom prst="rect">
                      <a:avLst/>
                    </a:prstGeom>
                  </pic:spPr>
                </pic:pic>
              </a:graphicData>
            </a:graphic>
          </wp:inline>
        </w:drawing>
      </w:r>
    </w:p>
    <w:p w14:paraId="1E778462" w14:textId="77777777" w:rsidR="001079C8" w:rsidRDefault="001079C8" w:rsidP="001079C8">
      <w:pPr>
        <w:rPr>
          <w:lang w:bidi="en-US"/>
        </w:rPr>
      </w:pPr>
      <w:r w:rsidRPr="002D642D">
        <w:rPr>
          <w:sz w:val="16"/>
          <w:szCs w:val="18"/>
          <w:lang w:bidi="en-US"/>
        </w:rPr>
        <w:t>Źródło: Opracowanie własne</w:t>
      </w:r>
      <w:r>
        <w:rPr>
          <w:sz w:val="16"/>
          <w:szCs w:val="18"/>
          <w:lang w:bidi="en-US"/>
        </w:rPr>
        <w:t>.</w:t>
      </w:r>
    </w:p>
    <w:p w14:paraId="59C69CF1" w14:textId="4F2E8B8E" w:rsidR="001079C8" w:rsidRDefault="005303A5" w:rsidP="005303A5">
      <w:pPr>
        <w:pStyle w:val="Nagwek4"/>
      </w:pPr>
      <w:bookmarkStart w:id="76" w:name="_Toc111487502"/>
      <w:r>
        <w:lastRenderedPageBreak/>
        <w:t>Uczestnictwo w życiu publicznym</w:t>
      </w:r>
      <w:bookmarkEnd w:id="76"/>
    </w:p>
    <w:p w14:paraId="05B16FE2" w14:textId="153EBC02" w:rsidR="005303A5" w:rsidRDefault="005303A5" w:rsidP="005303A5">
      <w:pPr>
        <w:rPr>
          <w:lang w:bidi="en-US"/>
        </w:rPr>
      </w:pPr>
      <w:r>
        <w:rPr>
          <w:lang w:bidi="en-US"/>
        </w:rPr>
        <w:t>Przejawem istnienia bądź też tworzenia się kapitału społecznego jest świadomość mieszkańców o możliwości współdecydowania w sprawach istotnych dla społeczeństwa, w</w:t>
      </w:r>
      <w:r w:rsidR="00913DD0">
        <w:rPr>
          <w:lang w:bidi="en-US"/>
        </w:rPr>
        <w:t> </w:t>
      </w:r>
      <w:r>
        <w:rPr>
          <w:lang w:bidi="en-US"/>
        </w:rPr>
        <w:t>tym społeczności lokalnej. Za swoisty miernik społeczeństwa obywatelskiego i poziomu kapitału społecznego należy uznać frekwencję w wyborach powszechnych, w tym przede wszystkim w wyborach samorządowych, mających przełożenie na kierunki i charakter działań podejmowanych przez władze publiczne na rzecz rozwoju lokalnego.</w:t>
      </w:r>
    </w:p>
    <w:p w14:paraId="031DF092" w14:textId="77777777" w:rsidR="005303A5" w:rsidRDefault="005303A5" w:rsidP="005303A5">
      <w:pPr>
        <w:rPr>
          <w:lang w:bidi="en-US"/>
        </w:rPr>
      </w:pPr>
      <w:r>
        <w:rPr>
          <w:lang w:bidi="en-US"/>
        </w:rPr>
        <w:t xml:space="preserve">Wskaźnik uzupełniający dotyczący poziomu uczestnictwa w życiu publicznym, jest niezwykle istotny dla zobrazowania faktycznego zaangażowania mieszkańców poszczególnych jednostek analitycznych w życie lokalnych wspólnot. Wysoka frekwencja wyborcza cechuje jednostki, których mieszkańcy są zainteresowani życiem publicznym. </w:t>
      </w:r>
    </w:p>
    <w:p w14:paraId="47ACA8AB" w14:textId="263470FF" w:rsidR="005303A5" w:rsidRDefault="005303A5" w:rsidP="005303A5">
      <w:pPr>
        <w:rPr>
          <w:lang w:bidi="en-US"/>
        </w:rPr>
      </w:pPr>
      <w:r>
        <w:rPr>
          <w:lang w:bidi="en-US"/>
        </w:rPr>
        <w:t xml:space="preserve">Poziom uczestnictwa w życiu publicznym mieszkańców poszczególnych jednostek urbanistycznych został przeanalizowany na podstawie frekwencji w wyborach samorządowych w 2018 r. (wybory </w:t>
      </w:r>
      <w:r w:rsidR="00913DD0">
        <w:rPr>
          <w:lang w:bidi="en-US"/>
        </w:rPr>
        <w:t>burmistrza miasta</w:t>
      </w:r>
      <w:r>
        <w:rPr>
          <w:lang w:bidi="en-US"/>
        </w:rPr>
        <w:t>). Ze względu na trudności związane z</w:t>
      </w:r>
      <w:r w:rsidR="00913DD0">
        <w:rPr>
          <w:lang w:bidi="en-US"/>
        </w:rPr>
        <w:t> </w:t>
      </w:r>
      <w:r>
        <w:rPr>
          <w:lang w:bidi="en-US"/>
        </w:rPr>
        <w:t xml:space="preserve">pozyskaniem danych dotyczących frekwencji wyborczej pozwalających na analizę zjawiska w oparciu o podział na jednostki analityczne, zdecydowano się na zaprezentowanie danych dotyczących wyznaczonych na terenie Miasta Łuków 21 </w:t>
      </w:r>
      <w:r w:rsidR="00913DD0">
        <w:rPr>
          <w:lang w:bidi="en-US"/>
        </w:rPr>
        <w:t xml:space="preserve">stałych </w:t>
      </w:r>
      <w:r w:rsidR="002948C6">
        <w:rPr>
          <w:lang w:bidi="en-US"/>
        </w:rPr>
        <w:t>obwodów</w:t>
      </w:r>
      <w:r>
        <w:rPr>
          <w:lang w:bidi="en-US"/>
        </w:rPr>
        <w:t xml:space="preserve"> wyborczych.</w:t>
      </w:r>
    </w:p>
    <w:p w14:paraId="25327435" w14:textId="36C8F6A2" w:rsidR="002948C6" w:rsidRPr="00F63169" w:rsidRDefault="002948C6" w:rsidP="002948C6">
      <w:pPr>
        <w:pStyle w:val="Legenda"/>
      </w:pPr>
      <w:bookmarkStart w:id="77" w:name="_Toc111487538"/>
      <w:r w:rsidRPr="00F63169">
        <w:t xml:space="preserve">Tabela </w:t>
      </w:r>
      <w:fldSimple w:instr=" SEQ Tabela \* ARABIC ">
        <w:r w:rsidR="00017EB1">
          <w:rPr>
            <w:noProof/>
          </w:rPr>
          <w:t>19</w:t>
        </w:r>
      </w:fldSimple>
      <w:r w:rsidRPr="00F63169">
        <w:t xml:space="preserve">. </w:t>
      </w:r>
      <w:r w:rsidRPr="002948C6">
        <w:t xml:space="preserve">Granice </w:t>
      </w:r>
      <w:r>
        <w:t>obwodów</w:t>
      </w:r>
      <w:r w:rsidRPr="002948C6">
        <w:t xml:space="preserve"> wyborczych w wyborach samorządowych </w:t>
      </w:r>
      <w:r w:rsidR="009719B9">
        <w:t xml:space="preserve">burmistrza miasta </w:t>
      </w:r>
      <w:r w:rsidRPr="002948C6">
        <w:t xml:space="preserve">w 2018 r. wyznaczonych na terenie Miasta </w:t>
      </w:r>
      <w:r>
        <w:t>Łuków</w:t>
      </w:r>
      <w:r w:rsidR="00785D08">
        <w:t xml:space="preserve"> oraz frekwencja wyborcza</w:t>
      </w:r>
      <w:bookmarkEnd w:id="77"/>
    </w:p>
    <w:tbl>
      <w:tblPr>
        <w:tblStyle w:val="Tabelasiatki1jasnaakcent31"/>
        <w:tblW w:w="5000" w:type="pct"/>
        <w:tblLayout w:type="fixed"/>
        <w:tblLook w:val="04A0" w:firstRow="1" w:lastRow="0" w:firstColumn="1" w:lastColumn="0" w:noHBand="0" w:noVBand="1"/>
      </w:tblPr>
      <w:tblGrid>
        <w:gridCol w:w="987"/>
        <w:gridCol w:w="4959"/>
        <w:gridCol w:w="1037"/>
        <w:gridCol w:w="1039"/>
        <w:gridCol w:w="1040"/>
      </w:tblGrid>
      <w:tr w:rsidR="002948C6" w:rsidRPr="002948C6" w14:paraId="3DE524AD" w14:textId="77777777" w:rsidTr="002948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5" w:type="pct"/>
            <w:vMerge w:val="restart"/>
            <w:vAlign w:val="center"/>
          </w:tcPr>
          <w:p w14:paraId="450CA87D"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Numer obwodu</w:t>
            </w:r>
          </w:p>
        </w:tc>
        <w:tc>
          <w:tcPr>
            <w:tcW w:w="2736" w:type="pct"/>
            <w:vMerge w:val="restart"/>
            <w:vAlign w:val="center"/>
          </w:tcPr>
          <w:p w14:paraId="11A8A678" w14:textId="77777777" w:rsidR="002948C6" w:rsidRPr="002948C6" w:rsidRDefault="002948C6" w:rsidP="002948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Granice obwodu</w:t>
            </w:r>
          </w:p>
        </w:tc>
        <w:tc>
          <w:tcPr>
            <w:tcW w:w="1719" w:type="pct"/>
            <w:gridSpan w:val="3"/>
            <w:tcBorders>
              <w:bottom w:val="single" w:sz="4" w:space="0" w:color="D5D5D5"/>
            </w:tcBorders>
            <w:vAlign w:val="center"/>
          </w:tcPr>
          <w:p w14:paraId="0E070205" w14:textId="77777777" w:rsidR="002948C6" w:rsidRPr="002948C6" w:rsidRDefault="002948C6" w:rsidP="002948C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Frekwencja</w:t>
            </w:r>
          </w:p>
        </w:tc>
      </w:tr>
      <w:tr w:rsidR="002948C6" w:rsidRPr="002948C6" w14:paraId="6DA612CE" w14:textId="77777777" w:rsidTr="002948C6">
        <w:tc>
          <w:tcPr>
            <w:cnfStyle w:val="001000000000" w:firstRow="0" w:lastRow="0" w:firstColumn="1" w:lastColumn="0" w:oddVBand="0" w:evenVBand="0" w:oddHBand="0" w:evenHBand="0" w:firstRowFirstColumn="0" w:firstRowLastColumn="0" w:lastRowFirstColumn="0" w:lastRowLastColumn="0"/>
            <w:tcW w:w="545" w:type="pct"/>
            <w:vMerge/>
            <w:tcBorders>
              <w:bottom w:val="single" w:sz="12" w:space="0" w:color="BFBFBF" w:themeColor="background1" w:themeShade="BF"/>
            </w:tcBorders>
            <w:vAlign w:val="center"/>
          </w:tcPr>
          <w:p w14:paraId="1ABCD6CB" w14:textId="77777777" w:rsidR="002948C6" w:rsidRPr="002948C6" w:rsidRDefault="002948C6" w:rsidP="002948C6">
            <w:pPr>
              <w:spacing w:after="0" w:line="240" w:lineRule="auto"/>
              <w:jc w:val="center"/>
              <w:rPr>
                <w:rFonts w:eastAsia="Calibri"/>
                <w:sz w:val="16"/>
                <w:szCs w:val="16"/>
              </w:rPr>
            </w:pPr>
          </w:p>
        </w:tc>
        <w:tc>
          <w:tcPr>
            <w:tcW w:w="2736" w:type="pct"/>
            <w:vMerge/>
            <w:tcBorders>
              <w:bottom w:val="single" w:sz="12" w:space="0" w:color="BFBFBF" w:themeColor="background1" w:themeShade="BF"/>
            </w:tcBorders>
            <w:vAlign w:val="center"/>
          </w:tcPr>
          <w:p w14:paraId="5988EA55"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p>
        </w:tc>
        <w:tc>
          <w:tcPr>
            <w:tcW w:w="572" w:type="pct"/>
            <w:tcBorders>
              <w:top w:val="single" w:sz="4" w:space="0" w:color="D5D5D5"/>
              <w:bottom w:val="single" w:sz="12" w:space="0" w:color="BFBFBF" w:themeColor="background1" w:themeShade="BF"/>
            </w:tcBorders>
            <w:vAlign w:val="center"/>
          </w:tcPr>
          <w:p w14:paraId="7492AEBE"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Wybory burmistrza I tura</w:t>
            </w:r>
          </w:p>
        </w:tc>
        <w:tc>
          <w:tcPr>
            <w:tcW w:w="573" w:type="pct"/>
            <w:tcBorders>
              <w:top w:val="single" w:sz="4" w:space="0" w:color="D5D5D5"/>
              <w:bottom w:val="single" w:sz="12" w:space="0" w:color="BFBFBF" w:themeColor="background1" w:themeShade="BF"/>
            </w:tcBorders>
            <w:vAlign w:val="center"/>
          </w:tcPr>
          <w:p w14:paraId="3A46B67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Wybory burmistrza II tura</w:t>
            </w:r>
          </w:p>
        </w:tc>
        <w:tc>
          <w:tcPr>
            <w:tcW w:w="574" w:type="pct"/>
            <w:tcBorders>
              <w:top w:val="single" w:sz="4" w:space="0" w:color="D5D5D5"/>
              <w:bottom w:val="single" w:sz="12" w:space="0" w:color="BFBFBF" w:themeColor="background1" w:themeShade="BF"/>
            </w:tcBorders>
            <w:vAlign w:val="center"/>
          </w:tcPr>
          <w:p w14:paraId="45D3E933"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Średnia</w:t>
            </w:r>
          </w:p>
        </w:tc>
      </w:tr>
      <w:tr w:rsidR="002948C6" w:rsidRPr="002948C6" w14:paraId="6B58B187" w14:textId="77777777" w:rsidTr="002948C6">
        <w:tc>
          <w:tcPr>
            <w:cnfStyle w:val="001000000000" w:firstRow="0" w:lastRow="0" w:firstColumn="1" w:lastColumn="0" w:oddVBand="0" w:evenVBand="0" w:oddHBand="0" w:evenHBand="0" w:firstRowFirstColumn="0" w:firstRowLastColumn="0" w:lastRowFirstColumn="0" w:lastRowLastColumn="0"/>
            <w:tcW w:w="545" w:type="pct"/>
            <w:tcBorders>
              <w:top w:val="single" w:sz="12" w:space="0" w:color="BFBFBF" w:themeColor="background1" w:themeShade="BF"/>
            </w:tcBorders>
            <w:vAlign w:val="center"/>
          </w:tcPr>
          <w:p w14:paraId="172C5B67"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w:t>
            </w:r>
          </w:p>
        </w:tc>
        <w:tc>
          <w:tcPr>
            <w:tcW w:w="2736" w:type="pct"/>
            <w:tcBorders>
              <w:top w:val="single" w:sz="12" w:space="0" w:color="BFBFBF" w:themeColor="background1" w:themeShade="BF"/>
            </w:tcBorders>
          </w:tcPr>
          <w:p w14:paraId="1BBB4DEB"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Leśna, Nadrzeczna, Opłotki, Poważe, Trzaskoniec, Turystyczna, Wiatraki, Wypoczynkowa, Zimna Woda</w:t>
            </w:r>
          </w:p>
        </w:tc>
        <w:tc>
          <w:tcPr>
            <w:tcW w:w="572" w:type="pct"/>
            <w:tcBorders>
              <w:top w:val="single" w:sz="12" w:space="0" w:color="BFBFBF" w:themeColor="background1" w:themeShade="BF"/>
            </w:tcBorders>
            <w:vAlign w:val="center"/>
          </w:tcPr>
          <w:p w14:paraId="7BA8FF7E"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55,63%</w:t>
            </w:r>
          </w:p>
        </w:tc>
        <w:tc>
          <w:tcPr>
            <w:tcW w:w="573" w:type="pct"/>
            <w:tcBorders>
              <w:top w:val="single" w:sz="12" w:space="0" w:color="BFBFBF" w:themeColor="background1" w:themeShade="BF"/>
            </w:tcBorders>
            <w:vAlign w:val="center"/>
          </w:tcPr>
          <w:p w14:paraId="1D5E7DC9"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42,22%</w:t>
            </w:r>
          </w:p>
        </w:tc>
        <w:tc>
          <w:tcPr>
            <w:tcW w:w="574" w:type="pct"/>
            <w:tcBorders>
              <w:top w:val="single" w:sz="12" w:space="0" w:color="BFBFBF" w:themeColor="background1" w:themeShade="BF"/>
            </w:tcBorders>
            <w:vAlign w:val="center"/>
          </w:tcPr>
          <w:p w14:paraId="4D0C48FB"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48,93%</w:t>
            </w:r>
          </w:p>
        </w:tc>
      </w:tr>
      <w:tr w:rsidR="002948C6" w:rsidRPr="002948C6" w14:paraId="5673AD5A"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449F7AE8"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2</w:t>
            </w:r>
          </w:p>
        </w:tc>
        <w:tc>
          <w:tcPr>
            <w:tcW w:w="2736" w:type="pct"/>
          </w:tcPr>
          <w:p w14:paraId="353B01A8"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 xml:space="preserve">Bartnia, Bronisława Kondrackiego, Brzozowa, </w:t>
            </w:r>
            <w:proofErr w:type="spellStart"/>
            <w:r w:rsidRPr="002948C6">
              <w:rPr>
                <w:rFonts w:eastAsia="Calibri"/>
                <w:sz w:val="16"/>
                <w:szCs w:val="16"/>
              </w:rPr>
              <w:t>Farfak</w:t>
            </w:r>
            <w:proofErr w:type="spellEnd"/>
            <w:r w:rsidRPr="002948C6">
              <w:rPr>
                <w:rFonts w:eastAsia="Calibri"/>
                <w:sz w:val="16"/>
                <w:szCs w:val="16"/>
              </w:rPr>
              <w:t>, Jeżynowa, Kolejowa, Międzyrzecka nieparzyste od nr 83 do nr 153 i parzyste od nr 108 do nr 280, Podgórna, Podleśna, Rurowa, Sosnowa, Stefana Okrzei, Tartaczna, Wschodnia, Zakolejna, Źródlana</w:t>
            </w:r>
          </w:p>
        </w:tc>
        <w:tc>
          <w:tcPr>
            <w:tcW w:w="572" w:type="pct"/>
            <w:vAlign w:val="center"/>
          </w:tcPr>
          <w:p w14:paraId="33BB48AC"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55,03%</w:t>
            </w:r>
          </w:p>
        </w:tc>
        <w:tc>
          <w:tcPr>
            <w:tcW w:w="573" w:type="pct"/>
            <w:vAlign w:val="center"/>
          </w:tcPr>
          <w:p w14:paraId="32DFC2A1"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49,08%</w:t>
            </w:r>
          </w:p>
        </w:tc>
        <w:tc>
          <w:tcPr>
            <w:tcW w:w="574" w:type="pct"/>
            <w:vAlign w:val="center"/>
          </w:tcPr>
          <w:p w14:paraId="4D3A73A7"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52,06%</w:t>
            </w:r>
          </w:p>
        </w:tc>
      </w:tr>
      <w:tr w:rsidR="002948C6" w:rsidRPr="002948C6" w14:paraId="34148FFD"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2ECE2DD0"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3</w:t>
            </w:r>
          </w:p>
        </w:tc>
        <w:tc>
          <w:tcPr>
            <w:tcW w:w="2736" w:type="pct"/>
          </w:tcPr>
          <w:p w14:paraId="36C04F6B"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Aleje Wojska Polskiego, Armii Krajowej, Batalionów Chłopskich, Bolesława Chrobrego, Chabrowa, Czwartaków, Gen. Władysława Sikorskiego, Grzegorza Piramowicza, Hugona Kołłątaja, Jana Sobieskiego, Kazimierza Jagiellończyka, Kazimierza Wielkiego, Królowej Jadwigi, Krzysztofa Kluka, Makowa, Mieszka I, Stanisława Staszica, Stefana Batorego, Wrzosowa, Zielona, Zygmunta Starego</w:t>
            </w:r>
          </w:p>
        </w:tc>
        <w:tc>
          <w:tcPr>
            <w:tcW w:w="572" w:type="pct"/>
            <w:vAlign w:val="center"/>
          </w:tcPr>
          <w:p w14:paraId="0AB380F5"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59,07%</w:t>
            </w:r>
          </w:p>
        </w:tc>
        <w:tc>
          <w:tcPr>
            <w:tcW w:w="573" w:type="pct"/>
            <w:vAlign w:val="center"/>
          </w:tcPr>
          <w:p w14:paraId="2366FC9D"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49,17%</w:t>
            </w:r>
          </w:p>
        </w:tc>
        <w:tc>
          <w:tcPr>
            <w:tcW w:w="574" w:type="pct"/>
            <w:vAlign w:val="center"/>
          </w:tcPr>
          <w:p w14:paraId="40F5E30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54,12%</w:t>
            </w:r>
          </w:p>
        </w:tc>
      </w:tr>
      <w:tr w:rsidR="002948C6" w:rsidRPr="002948C6" w14:paraId="79303F00"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13E4B913"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4</w:t>
            </w:r>
          </w:p>
        </w:tc>
        <w:tc>
          <w:tcPr>
            <w:tcW w:w="2736" w:type="pct"/>
          </w:tcPr>
          <w:p w14:paraId="489CD16A"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Barbary Łukasiewicz, Elizy Orzeszkowej, Jana Pawła II, Józefa Czechowicza, Józefa Ignacego Kraszewskiego, Juliana Przybosia, Juliana Tuwima, Konstantego Ildefonsa Gałczyńskiego, Krzysztofa Baczyńskiego, Ks. Jana Twardowskiego, Leopolda Staffa, Marii Dąbrowskiej, Ryszarda Stankiewicza, Siedlecka (bez bloków) od nr 4 do nr 90, Tadeusza Boya Żeleńskiego, Torowa, Władysława Broniewskiego</w:t>
            </w:r>
          </w:p>
        </w:tc>
        <w:tc>
          <w:tcPr>
            <w:tcW w:w="572" w:type="pct"/>
            <w:vAlign w:val="center"/>
          </w:tcPr>
          <w:p w14:paraId="431A9C3C"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60,27%</w:t>
            </w:r>
          </w:p>
        </w:tc>
        <w:tc>
          <w:tcPr>
            <w:tcW w:w="573" w:type="pct"/>
            <w:vAlign w:val="center"/>
          </w:tcPr>
          <w:p w14:paraId="6EE883A2"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54,34%</w:t>
            </w:r>
          </w:p>
        </w:tc>
        <w:tc>
          <w:tcPr>
            <w:tcW w:w="574" w:type="pct"/>
            <w:vAlign w:val="center"/>
          </w:tcPr>
          <w:p w14:paraId="690ED5E2"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57,31%</w:t>
            </w:r>
          </w:p>
        </w:tc>
      </w:tr>
      <w:tr w:rsidR="002948C6" w:rsidRPr="002948C6" w14:paraId="616D44FB"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4AEDE586"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5</w:t>
            </w:r>
          </w:p>
        </w:tc>
        <w:tc>
          <w:tcPr>
            <w:tcW w:w="2736" w:type="pct"/>
          </w:tcPr>
          <w:p w14:paraId="238B2FB5"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Adama Mickiewicza, Aleje Tadeusza Kościuszki, Dworcowa, Jana Kochanowskiego, Juliusza Słowackiego, Ks. dr Mariana Bednarczyka, Księdza Stanisława Brzóski, Ks. Jerzego Popiełuszki, Marii Konopnickiej, Mikołaja Reja, Stanisława Konarskiego, Zygmunta Krasińskiego</w:t>
            </w:r>
          </w:p>
        </w:tc>
        <w:tc>
          <w:tcPr>
            <w:tcW w:w="572" w:type="pct"/>
            <w:vAlign w:val="center"/>
          </w:tcPr>
          <w:p w14:paraId="2DB1E70E"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58,45%</w:t>
            </w:r>
          </w:p>
        </w:tc>
        <w:tc>
          <w:tcPr>
            <w:tcW w:w="573" w:type="pct"/>
            <w:vAlign w:val="center"/>
          </w:tcPr>
          <w:p w14:paraId="1CF9D5A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51,77%</w:t>
            </w:r>
          </w:p>
        </w:tc>
        <w:tc>
          <w:tcPr>
            <w:tcW w:w="574" w:type="pct"/>
            <w:vAlign w:val="center"/>
          </w:tcPr>
          <w:p w14:paraId="37876CF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55,11%</w:t>
            </w:r>
          </w:p>
        </w:tc>
      </w:tr>
      <w:tr w:rsidR="002948C6" w:rsidRPr="002948C6" w14:paraId="5CE990B6"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37FC42ED"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6</w:t>
            </w:r>
          </w:p>
        </w:tc>
        <w:tc>
          <w:tcPr>
            <w:tcW w:w="2736" w:type="pct"/>
          </w:tcPr>
          <w:p w14:paraId="63A04D98"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Aleksandra Świętochowskiego, Bolesława Prusa, Bronisława Trentowskiego, Graniczna, Janusza Korczaka, Łąkowa, Międzyrzecka nieparzyste od nr 41 do nr 81 i parzyste od nr 70 do nr 106, Przemysłowa, Wójtostwo, Zapowiednik</w:t>
            </w:r>
          </w:p>
        </w:tc>
        <w:tc>
          <w:tcPr>
            <w:tcW w:w="572" w:type="pct"/>
            <w:vAlign w:val="center"/>
          </w:tcPr>
          <w:p w14:paraId="17CDB5B6"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58,30%</w:t>
            </w:r>
          </w:p>
        </w:tc>
        <w:tc>
          <w:tcPr>
            <w:tcW w:w="573" w:type="pct"/>
            <w:vAlign w:val="center"/>
          </w:tcPr>
          <w:p w14:paraId="49C0B366"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44,95%</w:t>
            </w:r>
          </w:p>
        </w:tc>
        <w:tc>
          <w:tcPr>
            <w:tcW w:w="574" w:type="pct"/>
            <w:vAlign w:val="center"/>
          </w:tcPr>
          <w:p w14:paraId="00AF374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51,63%</w:t>
            </w:r>
          </w:p>
        </w:tc>
      </w:tr>
      <w:tr w:rsidR="002948C6" w:rsidRPr="002948C6" w14:paraId="07D8A8A1"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07618D1C"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7</w:t>
            </w:r>
          </w:p>
        </w:tc>
        <w:tc>
          <w:tcPr>
            <w:tcW w:w="2736" w:type="pct"/>
          </w:tcPr>
          <w:p w14:paraId="446F14D5"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Felicjana Szaniawskiego, Franciszka Krupińskiego, Józefa Skłodowskiego, Juliana Ursyna Niemcewicza, Komisji Edukacji Narodowej, Konstytucji 3 Maja, Ławecka, Siedlecka bloki nr 3, 5, 7A, 7B, Stodolna, Szkolna</w:t>
            </w:r>
          </w:p>
        </w:tc>
        <w:tc>
          <w:tcPr>
            <w:tcW w:w="572" w:type="pct"/>
            <w:vAlign w:val="center"/>
          </w:tcPr>
          <w:p w14:paraId="747F08EA"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56,59%</w:t>
            </w:r>
          </w:p>
        </w:tc>
        <w:tc>
          <w:tcPr>
            <w:tcW w:w="573" w:type="pct"/>
            <w:vAlign w:val="center"/>
          </w:tcPr>
          <w:p w14:paraId="4885FB88"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48,36%</w:t>
            </w:r>
          </w:p>
        </w:tc>
        <w:tc>
          <w:tcPr>
            <w:tcW w:w="574" w:type="pct"/>
            <w:vAlign w:val="center"/>
          </w:tcPr>
          <w:p w14:paraId="570F7A6E"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52,48%</w:t>
            </w:r>
          </w:p>
        </w:tc>
      </w:tr>
      <w:tr w:rsidR="002948C6" w:rsidRPr="002948C6" w14:paraId="4BB73CF7"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1DC9D3B9"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lastRenderedPageBreak/>
              <w:t>8</w:t>
            </w:r>
          </w:p>
        </w:tc>
        <w:tc>
          <w:tcPr>
            <w:tcW w:w="2736" w:type="pct"/>
          </w:tcPr>
          <w:p w14:paraId="62CC32A0"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11 Listopada, osiedle Leona Klimeckiego</w:t>
            </w:r>
          </w:p>
        </w:tc>
        <w:tc>
          <w:tcPr>
            <w:tcW w:w="572" w:type="pct"/>
            <w:vAlign w:val="center"/>
          </w:tcPr>
          <w:p w14:paraId="4EBF1CD5"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59,39%</w:t>
            </w:r>
          </w:p>
        </w:tc>
        <w:tc>
          <w:tcPr>
            <w:tcW w:w="573" w:type="pct"/>
            <w:vAlign w:val="center"/>
          </w:tcPr>
          <w:p w14:paraId="14C2091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53,03%</w:t>
            </w:r>
          </w:p>
        </w:tc>
        <w:tc>
          <w:tcPr>
            <w:tcW w:w="574" w:type="pct"/>
            <w:vAlign w:val="center"/>
          </w:tcPr>
          <w:p w14:paraId="72E4B9C2"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56,21%</w:t>
            </w:r>
          </w:p>
        </w:tc>
      </w:tr>
      <w:tr w:rsidR="002948C6" w:rsidRPr="002948C6" w14:paraId="1FC51227"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4FAAA260"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9</w:t>
            </w:r>
          </w:p>
        </w:tc>
        <w:tc>
          <w:tcPr>
            <w:tcW w:w="2736" w:type="pct"/>
          </w:tcPr>
          <w:p w14:paraId="60242420"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 xml:space="preserve">Osiedle Bronisława Chącińskiego bloki nr 1, 2, </w:t>
            </w:r>
            <w:proofErr w:type="gramStart"/>
            <w:r w:rsidRPr="002948C6">
              <w:rPr>
                <w:rFonts w:eastAsia="Calibri"/>
                <w:sz w:val="16"/>
                <w:szCs w:val="16"/>
              </w:rPr>
              <w:t>3 ,</w:t>
            </w:r>
            <w:proofErr w:type="gramEnd"/>
            <w:r w:rsidRPr="002948C6">
              <w:rPr>
                <w:rFonts w:eastAsia="Calibri"/>
                <w:sz w:val="16"/>
                <w:szCs w:val="16"/>
              </w:rPr>
              <w:t xml:space="preserve"> 4, 5 , 6, 7, 8</w:t>
            </w:r>
          </w:p>
        </w:tc>
        <w:tc>
          <w:tcPr>
            <w:tcW w:w="572" w:type="pct"/>
            <w:vAlign w:val="center"/>
          </w:tcPr>
          <w:p w14:paraId="658AC500"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54,80%</w:t>
            </w:r>
          </w:p>
        </w:tc>
        <w:tc>
          <w:tcPr>
            <w:tcW w:w="573" w:type="pct"/>
            <w:vAlign w:val="center"/>
          </w:tcPr>
          <w:p w14:paraId="17B487FD"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48,28%</w:t>
            </w:r>
          </w:p>
        </w:tc>
        <w:tc>
          <w:tcPr>
            <w:tcW w:w="574" w:type="pct"/>
            <w:vAlign w:val="center"/>
          </w:tcPr>
          <w:p w14:paraId="03D1B979"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51,54%</w:t>
            </w:r>
          </w:p>
        </w:tc>
      </w:tr>
      <w:tr w:rsidR="002948C6" w:rsidRPr="002948C6" w14:paraId="438F8D12"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665628AC"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10</w:t>
            </w:r>
          </w:p>
        </w:tc>
        <w:tc>
          <w:tcPr>
            <w:tcW w:w="2736" w:type="pct"/>
          </w:tcPr>
          <w:p w14:paraId="12634BC5"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Doktora Władysława Dmocha, Osiedle Bronisława Chącińskiego bloki nr 9, 10, 11, 12, 13, 14, 15, 16</w:t>
            </w:r>
          </w:p>
        </w:tc>
        <w:tc>
          <w:tcPr>
            <w:tcW w:w="572" w:type="pct"/>
            <w:vAlign w:val="center"/>
          </w:tcPr>
          <w:p w14:paraId="065E6CA8"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61,29%</w:t>
            </w:r>
          </w:p>
        </w:tc>
        <w:tc>
          <w:tcPr>
            <w:tcW w:w="573" w:type="pct"/>
            <w:vAlign w:val="center"/>
          </w:tcPr>
          <w:p w14:paraId="6F7B2353"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45,99%</w:t>
            </w:r>
          </w:p>
        </w:tc>
        <w:tc>
          <w:tcPr>
            <w:tcW w:w="574" w:type="pct"/>
            <w:vAlign w:val="center"/>
          </w:tcPr>
          <w:p w14:paraId="62070D21"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53,64%</w:t>
            </w:r>
          </w:p>
        </w:tc>
      </w:tr>
      <w:tr w:rsidR="002948C6" w:rsidRPr="002948C6" w14:paraId="27648C09"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7523BC75"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11</w:t>
            </w:r>
          </w:p>
        </w:tc>
        <w:tc>
          <w:tcPr>
            <w:tcW w:w="2736" w:type="pct"/>
          </w:tcPr>
          <w:p w14:paraId="7701DB4C"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Farna, Ignacego Laskowskiego, Kanałowa, Kardynała Wyszyńskiego nieparzyste od nr 17 do nr 39 i parzyste od nr 16 do nr 36, Międzyrzecka nieparzyste od nr 1 do nr 39 i parzyste od nr 2 do nr 68, Pastewnik, Stanisława Lewickiego, Stawki</w:t>
            </w:r>
          </w:p>
        </w:tc>
        <w:tc>
          <w:tcPr>
            <w:tcW w:w="572" w:type="pct"/>
            <w:vAlign w:val="center"/>
          </w:tcPr>
          <w:p w14:paraId="1D46EA1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49,54%</w:t>
            </w:r>
          </w:p>
        </w:tc>
        <w:tc>
          <w:tcPr>
            <w:tcW w:w="573" w:type="pct"/>
            <w:vAlign w:val="center"/>
          </w:tcPr>
          <w:p w14:paraId="44907650"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42,95%</w:t>
            </w:r>
          </w:p>
        </w:tc>
        <w:tc>
          <w:tcPr>
            <w:tcW w:w="574" w:type="pct"/>
            <w:vAlign w:val="center"/>
          </w:tcPr>
          <w:p w14:paraId="7517A6BD"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46,25%</w:t>
            </w:r>
          </w:p>
        </w:tc>
      </w:tr>
      <w:tr w:rsidR="002948C6" w:rsidRPr="002948C6" w14:paraId="1608E5CC"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575CF3FC"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12</w:t>
            </w:r>
          </w:p>
        </w:tc>
        <w:tc>
          <w:tcPr>
            <w:tcW w:w="2736" w:type="pct"/>
          </w:tcPr>
          <w:p w14:paraId="2408E5A9"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Boczna Browarnej, Browarna, Czerwonego Krzyża, Eugeniusza Kwiatkowskiego, Fryderyka Chopina, Józefa Piłsudskiego, Kardynała Wyszyńskiego od nr 1 do nr 15, Konwiktorska, Kościelna, Kozia, Nowopijarska, Ojców Pijarów, Plac Narutowicza, Przechodnia, Spółdzielcza, Staropijarska, Stefana Zdanowskiego, Wspólna</w:t>
            </w:r>
          </w:p>
        </w:tc>
        <w:tc>
          <w:tcPr>
            <w:tcW w:w="572" w:type="pct"/>
            <w:vAlign w:val="center"/>
          </w:tcPr>
          <w:p w14:paraId="045F5971"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49,24%</w:t>
            </w:r>
          </w:p>
        </w:tc>
        <w:tc>
          <w:tcPr>
            <w:tcW w:w="573" w:type="pct"/>
            <w:vAlign w:val="center"/>
          </w:tcPr>
          <w:p w14:paraId="58F6FDB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49,77%</w:t>
            </w:r>
          </w:p>
        </w:tc>
        <w:tc>
          <w:tcPr>
            <w:tcW w:w="574" w:type="pct"/>
            <w:vAlign w:val="center"/>
          </w:tcPr>
          <w:p w14:paraId="16715CFC"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49,51%</w:t>
            </w:r>
          </w:p>
        </w:tc>
      </w:tr>
      <w:tr w:rsidR="002948C6" w:rsidRPr="002948C6" w14:paraId="15DC79F4"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6E648A10"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13</w:t>
            </w:r>
          </w:p>
        </w:tc>
        <w:tc>
          <w:tcPr>
            <w:tcW w:w="2736" w:type="pct"/>
          </w:tcPr>
          <w:p w14:paraId="2211888B"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 xml:space="preserve">Franciszka Kleeberga, Górna, </w:t>
            </w:r>
            <w:proofErr w:type="spellStart"/>
            <w:r w:rsidRPr="002948C6">
              <w:rPr>
                <w:rFonts w:eastAsia="Calibri"/>
                <w:sz w:val="16"/>
                <w:szCs w:val="16"/>
              </w:rPr>
              <w:t>Łapiguz</w:t>
            </w:r>
            <w:proofErr w:type="spellEnd"/>
            <w:r w:rsidRPr="002948C6">
              <w:rPr>
                <w:rFonts w:eastAsia="Calibri"/>
                <w:sz w:val="16"/>
                <w:szCs w:val="16"/>
              </w:rPr>
              <w:t xml:space="preserve">, Objazdowa, Ogrodnicza, Patoki, Porzeczkowa, </w:t>
            </w:r>
            <w:proofErr w:type="spellStart"/>
            <w:r w:rsidRPr="002948C6">
              <w:rPr>
                <w:rFonts w:eastAsia="Calibri"/>
                <w:sz w:val="16"/>
                <w:szCs w:val="16"/>
              </w:rPr>
              <w:t>Sochacz</w:t>
            </w:r>
            <w:proofErr w:type="spellEnd"/>
            <w:r w:rsidRPr="002948C6">
              <w:rPr>
                <w:rFonts w:eastAsia="Calibri"/>
                <w:sz w:val="16"/>
                <w:szCs w:val="16"/>
              </w:rPr>
              <w:t>, Strzelnicza, Zachodnia, Zbożowa, Żelechowska</w:t>
            </w:r>
          </w:p>
        </w:tc>
        <w:tc>
          <w:tcPr>
            <w:tcW w:w="572" w:type="pct"/>
            <w:vAlign w:val="center"/>
          </w:tcPr>
          <w:p w14:paraId="15AFF25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50,65%</w:t>
            </w:r>
          </w:p>
        </w:tc>
        <w:tc>
          <w:tcPr>
            <w:tcW w:w="573" w:type="pct"/>
            <w:vAlign w:val="center"/>
          </w:tcPr>
          <w:p w14:paraId="19F1F0FE"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41,84%</w:t>
            </w:r>
          </w:p>
        </w:tc>
        <w:tc>
          <w:tcPr>
            <w:tcW w:w="574" w:type="pct"/>
            <w:vAlign w:val="center"/>
          </w:tcPr>
          <w:p w14:paraId="71B708E0"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46,25%</w:t>
            </w:r>
          </w:p>
        </w:tc>
      </w:tr>
      <w:tr w:rsidR="002948C6" w:rsidRPr="002948C6" w14:paraId="726EE878"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463F53CA"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14</w:t>
            </w:r>
          </w:p>
        </w:tc>
        <w:tc>
          <w:tcPr>
            <w:tcW w:w="2736" w:type="pct"/>
          </w:tcPr>
          <w:p w14:paraId="067E5789"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 xml:space="preserve">Andrzeja Struga, Bukowa, </w:t>
            </w:r>
            <w:proofErr w:type="spellStart"/>
            <w:r w:rsidRPr="002948C6">
              <w:rPr>
                <w:rFonts w:eastAsia="Calibri"/>
                <w:sz w:val="16"/>
                <w:szCs w:val="16"/>
              </w:rPr>
              <w:t>Gołaszówiec</w:t>
            </w:r>
            <w:proofErr w:type="spellEnd"/>
            <w:r w:rsidRPr="002948C6">
              <w:rPr>
                <w:rFonts w:eastAsia="Calibri"/>
                <w:sz w:val="16"/>
                <w:szCs w:val="16"/>
              </w:rPr>
              <w:t xml:space="preserve">, Jana Mariana Hempla, Jana Kilińskiego nieparzyste od nr 45 do nr 77 i parzyste od nr 36 do nr 64, Jana Stanisława Majewskiego, Kiernickich nieparzyste od nr 113 do nr 147 i parzyste od nr 70 do nr 104, Klonowa, Lipowa, Michała Studzińskiego, Parkowa, Rodziny </w:t>
            </w:r>
            <w:proofErr w:type="spellStart"/>
            <w:r w:rsidRPr="002948C6">
              <w:rPr>
                <w:rFonts w:eastAsia="Calibri"/>
                <w:sz w:val="16"/>
                <w:szCs w:val="16"/>
              </w:rPr>
              <w:t>Szlendaków</w:t>
            </w:r>
            <w:proofErr w:type="spellEnd"/>
            <w:r w:rsidRPr="002948C6">
              <w:rPr>
                <w:rFonts w:eastAsia="Calibri"/>
                <w:sz w:val="16"/>
                <w:szCs w:val="16"/>
              </w:rPr>
              <w:t xml:space="preserve">, Ryszarda Kaszubskiego, Stanisława Wirskiego, Warszawska, Wiśniowa, </w:t>
            </w:r>
            <w:proofErr w:type="spellStart"/>
            <w:r w:rsidRPr="002948C6">
              <w:rPr>
                <w:rFonts w:eastAsia="Calibri"/>
                <w:sz w:val="16"/>
                <w:szCs w:val="16"/>
              </w:rPr>
              <w:t>Zaokręgiem</w:t>
            </w:r>
            <w:proofErr w:type="spellEnd"/>
          </w:p>
        </w:tc>
        <w:tc>
          <w:tcPr>
            <w:tcW w:w="572" w:type="pct"/>
            <w:vAlign w:val="center"/>
          </w:tcPr>
          <w:p w14:paraId="37F0CC81"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61,19%</w:t>
            </w:r>
          </w:p>
        </w:tc>
        <w:tc>
          <w:tcPr>
            <w:tcW w:w="573" w:type="pct"/>
            <w:vAlign w:val="center"/>
          </w:tcPr>
          <w:p w14:paraId="2BE2515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35,22%</w:t>
            </w:r>
          </w:p>
        </w:tc>
        <w:tc>
          <w:tcPr>
            <w:tcW w:w="574" w:type="pct"/>
            <w:vAlign w:val="center"/>
          </w:tcPr>
          <w:p w14:paraId="2458818E"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48,21%</w:t>
            </w:r>
          </w:p>
        </w:tc>
      </w:tr>
      <w:tr w:rsidR="002948C6" w:rsidRPr="002948C6" w14:paraId="39E45B01"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23D9332A"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15</w:t>
            </w:r>
          </w:p>
        </w:tc>
        <w:tc>
          <w:tcPr>
            <w:tcW w:w="2736" w:type="pct"/>
          </w:tcPr>
          <w:p w14:paraId="5E8C9791"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 xml:space="preserve">Adama Antoniego Kryńskiego, Antoniego </w:t>
            </w:r>
            <w:proofErr w:type="spellStart"/>
            <w:r w:rsidRPr="002948C6">
              <w:rPr>
                <w:rFonts w:eastAsia="Calibri"/>
                <w:sz w:val="16"/>
                <w:szCs w:val="16"/>
              </w:rPr>
              <w:t>Tryjarskiego</w:t>
            </w:r>
            <w:proofErr w:type="spellEnd"/>
            <w:r w:rsidRPr="002948C6">
              <w:rPr>
                <w:rFonts w:eastAsia="Calibri"/>
                <w:sz w:val="16"/>
                <w:szCs w:val="16"/>
              </w:rPr>
              <w:t xml:space="preserve">, </w:t>
            </w:r>
            <w:proofErr w:type="spellStart"/>
            <w:r w:rsidRPr="002948C6">
              <w:rPr>
                <w:rFonts w:eastAsia="Calibri"/>
                <w:sz w:val="16"/>
                <w:szCs w:val="16"/>
              </w:rPr>
              <w:t>Cetnarskich</w:t>
            </w:r>
            <w:proofErr w:type="spellEnd"/>
            <w:r w:rsidRPr="002948C6">
              <w:rPr>
                <w:rFonts w:eastAsia="Calibri"/>
                <w:sz w:val="16"/>
                <w:szCs w:val="16"/>
              </w:rPr>
              <w:t xml:space="preserve">, Cicha, Doktora Andrzeja Rogalińskiego, Franciszka Wilczyńskiego, Henryka Rick-Wiśniewskiego, Henryka Sienkiewicza, Jana Kasprowicza, Jana Kilińskiego nieparzyste od nr 1 do nr 43 i parzyste od nr 2 do nr 34, Janiny i Antoniego </w:t>
            </w:r>
            <w:proofErr w:type="spellStart"/>
            <w:r w:rsidRPr="002948C6">
              <w:rPr>
                <w:rFonts w:eastAsia="Calibri"/>
                <w:sz w:val="16"/>
                <w:szCs w:val="16"/>
              </w:rPr>
              <w:t>Tryboniów</w:t>
            </w:r>
            <w:proofErr w:type="spellEnd"/>
            <w:r w:rsidRPr="002948C6">
              <w:rPr>
                <w:rFonts w:eastAsia="Calibri"/>
                <w:sz w:val="16"/>
                <w:szCs w:val="16"/>
              </w:rPr>
              <w:t xml:space="preserve">, </w:t>
            </w:r>
            <w:proofErr w:type="spellStart"/>
            <w:r w:rsidRPr="002948C6">
              <w:rPr>
                <w:rFonts w:eastAsia="Calibri"/>
                <w:sz w:val="16"/>
                <w:szCs w:val="16"/>
              </w:rPr>
              <w:t>Kiernickich</w:t>
            </w:r>
            <w:proofErr w:type="spellEnd"/>
            <w:r w:rsidRPr="002948C6">
              <w:rPr>
                <w:rFonts w:eastAsia="Calibri"/>
                <w:sz w:val="16"/>
                <w:szCs w:val="16"/>
              </w:rPr>
              <w:t xml:space="preserve"> nieparzyste od nr 29 do nr 111 i parzyste od nr 12 do nr 68, Kulbickich, Madejów, Michała </w:t>
            </w:r>
            <w:proofErr w:type="spellStart"/>
            <w:r w:rsidRPr="002948C6">
              <w:rPr>
                <w:rFonts w:eastAsia="Calibri"/>
                <w:sz w:val="16"/>
                <w:szCs w:val="16"/>
              </w:rPr>
              <w:t>Lewoncewicza</w:t>
            </w:r>
            <w:proofErr w:type="spellEnd"/>
            <w:r w:rsidRPr="002948C6">
              <w:rPr>
                <w:rFonts w:eastAsia="Calibri"/>
                <w:sz w:val="16"/>
                <w:szCs w:val="16"/>
              </w:rPr>
              <w:t xml:space="preserve">, Pogodna, Sofroniusza </w:t>
            </w:r>
            <w:proofErr w:type="spellStart"/>
            <w:r w:rsidRPr="002948C6">
              <w:rPr>
                <w:rFonts w:eastAsia="Calibri"/>
                <w:sz w:val="16"/>
                <w:szCs w:val="16"/>
              </w:rPr>
              <w:t>Kizewetera</w:t>
            </w:r>
            <w:proofErr w:type="spellEnd"/>
            <w:r w:rsidRPr="002948C6">
              <w:rPr>
                <w:rFonts w:eastAsia="Calibri"/>
                <w:sz w:val="16"/>
                <w:szCs w:val="16"/>
              </w:rPr>
              <w:t>, Sportowa, Stefana Żeromskiego</w:t>
            </w:r>
          </w:p>
        </w:tc>
        <w:tc>
          <w:tcPr>
            <w:tcW w:w="572" w:type="pct"/>
            <w:vAlign w:val="center"/>
          </w:tcPr>
          <w:p w14:paraId="529F7030"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59,90%</w:t>
            </w:r>
          </w:p>
        </w:tc>
        <w:tc>
          <w:tcPr>
            <w:tcW w:w="573" w:type="pct"/>
            <w:vAlign w:val="center"/>
          </w:tcPr>
          <w:p w14:paraId="499FCB76"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43,93%</w:t>
            </w:r>
          </w:p>
        </w:tc>
        <w:tc>
          <w:tcPr>
            <w:tcW w:w="574" w:type="pct"/>
            <w:vAlign w:val="center"/>
          </w:tcPr>
          <w:p w14:paraId="124D4889"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51,92%</w:t>
            </w:r>
          </w:p>
        </w:tc>
      </w:tr>
      <w:tr w:rsidR="002948C6" w:rsidRPr="002948C6" w14:paraId="44945868"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088407CA"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16</w:t>
            </w:r>
          </w:p>
        </w:tc>
        <w:tc>
          <w:tcPr>
            <w:tcW w:w="2736" w:type="pct"/>
          </w:tcPr>
          <w:p w14:paraId="4C2B7C5E"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 xml:space="preserve">700 - </w:t>
            </w:r>
            <w:proofErr w:type="spellStart"/>
            <w:r w:rsidRPr="002948C6">
              <w:rPr>
                <w:rFonts w:eastAsia="Calibri"/>
                <w:sz w:val="16"/>
                <w:szCs w:val="16"/>
              </w:rPr>
              <w:t>lecia</w:t>
            </w:r>
            <w:proofErr w:type="spellEnd"/>
            <w:r w:rsidRPr="002948C6">
              <w:rPr>
                <w:rFonts w:eastAsia="Calibri"/>
                <w:sz w:val="16"/>
                <w:szCs w:val="16"/>
              </w:rPr>
              <w:t>, Cmentarna, Krótka, Osiedle Unitów Podlaskich bloki nr 1, 2, 3, 4, 5, 7, 8, 19, Spokojna</w:t>
            </w:r>
          </w:p>
        </w:tc>
        <w:tc>
          <w:tcPr>
            <w:tcW w:w="572" w:type="pct"/>
            <w:vAlign w:val="center"/>
          </w:tcPr>
          <w:p w14:paraId="3B4EED87"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58,31%</w:t>
            </w:r>
          </w:p>
        </w:tc>
        <w:tc>
          <w:tcPr>
            <w:tcW w:w="573" w:type="pct"/>
            <w:vAlign w:val="center"/>
          </w:tcPr>
          <w:p w14:paraId="5DFB238A"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53,96%</w:t>
            </w:r>
          </w:p>
        </w:tc>
        <w:tc>
          <w:tcPr>
            <w:tcW w:w="574" w:type="pct"/>
            <w:vAlign w:val="center"/>
          </w:tcPr>
          <w:p w14:paraId="068F5AA0"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56,14%</w:t>
            </w:r>
          </w:p>
        </w:tc>
      </w:tr>
      <w:tr w:rsidR="002948C6" w:rsidRPr="002948C6" w14:paraId="27376F75"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0A107509"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17</w:t>
            </w:r>
          </w:p>
        </w:tc>
        <w:tc>
          <w:tcPr>
            <w:tcW w:w="2736" w:type="pct"/>
          </w:tcPr>
          <w:p w14:paraId="34669949"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Kardynała Wyszyńskiego parzyste od nr 38 do nr 64, osiedle Unitów Podlaskich bloki nr 6, 9, 10, 11, 12, 13, 14, 15, 16, Partyzantów</w:t>
            </w:r>
          </w:p>
        </w:tc>
        <w:tc>
          <w:tcPr>
            <w:tcW w:w="572" w:type="pct"/>
            <w:vAlign w:val="center"/>
          </w:tcPr>
          <w:p w14:paraId="5F135624"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60,16%</w:t>
            </w:r>
          </w:p>
        </w:tc>
        <w:tc>
          <w:tcPr>
            <w:tcW w:w="573" w:type="pct"/>
            <w:vAlign w:val="center"/>
          </w:tcPr>
          <w:p w14:paraId="03DC8E01"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41,19%</w:t>
            </w:r>
          </w:p>
        </w:tc>
        <w:tc>
          <w:tcPr>
            <w:tcW w:w="574" w:type="pct"/>
            <w:vAlign w:val="center"/>
          </w:tcPr>
          <w:p w14:paraId="3F40778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50,68%</w:t>
            </w:r>
          </w:p>
        </w:tc>
      </w:tr>
      <w:tr w:rsidR="002948C6" w:rsidRPr="002948C6" w14:paraId="57181A0D"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14BBB26C"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18</w:t>
            </w:r>
          </w:p>
        </w:tc>
        <w:tc>
          <w:tcPr>
            <w:tcW w:w="2736" w:type="pct"/>
          </w:tcPr>
          <w:p w14:paraId="7FB8A7AE"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 xml:space="preserve">Cieszkowizna, Chmielna, Energetyków, Fazowa, Glinki, Kardynała Wyszyńskiego nieparzyste od nr 41 do nr 67, Królik, Laserowa, Ogrodowa, Piękna, Piwna, Polna, Prądowa, Północna, Radzyńska, Rodzinna, Rozdzielcza, Różana, Sieciowa, Słoneczna, Solna, Synchroniczna, Wodna, </w:t>
            </w:r>
            <w:proofErr w:type="spellStart"/>
            <w:r w:rsidRPr="002948C6">
              <w:rPr>
                <w:rFonts w:eastAsia="Calibri"/>
                <w:sz w:val="16"/>
                <w:szCs w:val="16"/>
              </w:rPr>
              <w:t>Zabrowarna</w:t>
            </w:r>
            <w:proofErr w:type="spellEnd"/>
          </w:p>
        </w:tc>
        <w:tc>
          <w:tcPr>
            <w:tcW w:w="572" w:type="pct"/>
            <w:vAlign w:val="center"/>
          </w:tcPr>
          <w:p w14:paraId="6A05C53B"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56,46%</w:t>
            </w:r>
          </w:p>
        </w:tc>
        <w:tc>
          <w:tcPr>
            <w:tcW w:w="573" w:type="pct"/>
            <w:vAlign w:val="center"/>
          </w:tcPr>
          <w:p w14:paraId="7A6C4E8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42,11%</w:t>
            </w:r>
          </w:p>
        </w:tc>
        <w:tc>
          <w:tcPr>
            <w:tcW w:w="574" w:type="pct"/>
            <w:vAlign w:val="center"/>
          </w:tcPr>
          <w:p w14:paraId="280EB3E5"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49,29%</w:t>
            </w:r>
          </w:p>
        </w:tc>
      </w:tr>
      <w:tr w:rsidR="002948C6" w:rsidRPr="002948C6" w14:paraId="5A111978"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52AC57F6"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19</w:t>
            </w:r>
          </w:p>
        </w:tc>
        <w:tc>
          <w:tcPr>
            <w:tcW w:w="2736" w:type="pct"/>
          </w:tcPr>
          <w:p w14:paraId="38B76025"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Aleje Lecha i Marii Kaczyńskich, Aleje Ryszarda Kaczorowskiego, Cegielniana, Domaszewska, Filaretów, Filomatów, Gerwazego, Goplany, Gospodarska, Grażyny, Hrabiego Horeszki, Jacka Soplicy, Jankiela, Kiernickich nieparzyste od nr 1 do nr 13, Konrada Wallenroda, Maryli Wereszczakówny, Nowogródek, Pana Tadeusza, Piaskowa, Podkomorzego, Południowa, Pszenna, Rolnicza, Świderska, Telimeny, Wojskiego, Zagrodowa</w:t>
            </w:r>
          </w:p>
        </w:tc>
        <w:tc>
          <w:tcPr>
            <w:tcW w:w="572" w:type="pct"/>
            <w:vAlign w:val="center"/>
          </w:tcPr>
          <w:p w14:paraId="6DF034DE"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59,39%</w:t>
            </w:r>
          </w:p>
        </w:tc>
        <w:tc>
          <w:tcPr>
            <w:tcW w:w="573" w:type="pct"/>
            <w:vAlign w:val="center"/>
          </w:tcPr>
          <w:p w14:paraId="33292927"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36,95%</w:t>
            </w:r>
          </w:p>
        </w:tc>
        <w:tc>
          <w:tcPr>
            <w:tcW w:w="574" w:type="pct"/>
            <w:vAlign w:val="center"/>
          </w:tcPr>
          <w:p w14:paraId="4D1C846D"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48,17%</w:t>
            </w:r>
          </w:p>
        </w:tc>
      </w:tr>
      <w:tr w:rsidR="002948C6" w:rsidRPr="002948C6" w14:paraId="1BB2A9A5"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5D0B028F"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20</w:t>
            </w:r>
          </w:p>
        </w:tc>
        <w:tc>
          <w:tcPr>
            <w:tcW w:w="2736" w:type="pct"/>
          </w:tcPr>
          <w:p w14:paraId="0A6E0C5B"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Jana Skrzetuskiego, Michała Wołodyjowskiego bloki nr 2, 4, 6, Stasia i Nel</w:t>
            </w:r>
          </w:p>
        </w:tc>
        <w:tc>
          <w:tcPr>
            <w:tcW w:w="572" w:type="pct"/>
            <w:vAlign w:val="center"/>
          </w:tcPr>
          <w:p w14:paraId="3ADCC1D2"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62,77%</w:t>
            </w:r>
          </w:p>
        </w:tc>
        <w:tc>
          <w:tcPr>
            <w:tcW w:w="573" w:type="pct"/>
            <w:vAlign w:val="center"/>
          </w:tcPr>
          <w:p w14:paraId="4204690F"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50,62%</w:t>
            </w:r>
          </w:p>
        </w:tc>
        <w:tc>
          <w:tcPr>
            <w:tcW w:w="574" w:type="pct"/>
            <w:vAlign w:val="center"/>
          </w:tcPr>
          <w:p w14:paraId="3E3F4123"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56,70%</w:t>
            </w:r>
          </w:p>
        </w:tc>
      </w:tr>
      <w:tr w:rsidR="002948C6" w:rsidRPr="002948C6" w14:paraId="1CACCA8E" w14:textId="77777777" w:rsidTr="002948C6">
        <w:tc>
          <w:tcPr>
            <w:cnfStyle w:val="001000000000" w:firstRow="0" w:lastRow="0" w:firstColumn="1" w:lastColumn="0" w:oddVBand="0" w:evenVBand="0" w:oddHBand="0" w:evenHBand="0" w:firstRowFirstColumn="0" w:firstRowLastColumn="0" w:lastRowFirstColumn="0" w:lastRowLastColumn="0"/>
            <w:tcW w:w="545" w:type="pct"/>
            <w:vAlign w:val="center"/>
          </w:tcPr>
          <w:p w14:paraId="3022CED2" w14:textId="77777777" w:rsidR="002948C6" w:rsidRPr="002948C6" w:rsidRDefault="002948C6" w:rsidP="002948C6">
            <w:pPr>
              <w:spacing w:after="0" w:line="240" w:lineRule="auto"/>
              <w:jc w:val="center"/>
              <w:rPr>
                <w:rFonts w:eastAsia="Calibri"/>
                <w:sz w:val="16"/>
                <w:szCs w:val="16"/>
              </w:rPr>
            </w:pPr>
            <w:r w:rsidRPr="002948C6">
              <w:rPr>
                <w:rFonts w:eastAsia="Calibri"/>
                <w:sz w:val="16"/>
                <w:szCs w:val="16"/>
              </w:rPr>
              <w:t>21</w:t>
            </w:r>
          </w:p>
        </w:tc>
        <w:tc>
          <w:tcPr>
            <w:tcW w:w="2736" w:type="pct"/>
          </w:tcPr>
          <w:p w14:paraId="42652AC0" w14:textId="77777777" w:rsidR="002948C6" w:rsidRPr="002948C6" w:rsidRDefault="002948C6" w:rsidP="002948C6">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Jana Nowowiejskiego, Kiernickich bloki nr 2, 4, 6, 17, 19, 21, 23, 25, 27, Michała Wołodyjowskiego bloki nr 1, 3, 5, 7</w:t>
            </w:r>
          </w:p>
        </w:tc>
        <w:tc>
          <w:tcPr>
            <w:tcW w:w="572" w:type="pct"/>
            <w:vAlign w:val="center"/>
          </w:tcPr>
          <w:p w14:paraId="3E25E722"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55,02%</w:t>
            </w:r>
          </w:p>
        </w:tc>
        <w:tc>
          <w:tcPr>
            <w:tcW w:w="573" w:type="pct"/>
            <w:vAlign w:val="center"/>
          </w:tcPr>
          <w:p w14:paraId="4F20E5F5"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2948C6">
              <w:rPr>
                <w:rFonts w:eastAsia="Calibri"/>
                <w:sz w:val="16"/>
                <w:szCs w:val="16"/>
              </w:rPr>
              <w:t>54,85%</w:t>
            </w:r>
          </w:p>
        </w:tc>
        <w:tc>
          <w:tcPr>
            <w:tcW w:w="574" w:type="pct"/>
            <w:vAlign w:val="center"/>
          </w:tcPr>
          <w:p w14:paraId="3C22C358" w14:textId="77777777" w:rsidR="002948C6" w:rsidRPr="002948C6" w:rsidRDefault="002948C6" w:rsidP="002948C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Calibri"/>
                <w:b/>
                <w:bCs/>
                <w:sz w:val="16"/>
                <w:szCs w:val="16"/>
              </w:rPr>
            </w:pPr>
            <w:r w:rsidRPr="002948C6">
              <w:rPr>
                <w:rFonts w:eastAsia="Calibri"/>
                <w:b/>
                <w:bCs/>
                <w:sz w:val="16"/>
                <w:szCs w:val="16"/>
              </w:rPr>
              <w:t>54,94%</w:t>
            </w:r>
          </w:p>
        </w:tc>
      </w:tr>
    </w:tbl>
    <w:p w14:paraId="0FCB707E" w14:textId="5DA02EBE" w:rsidR="009A3C05" w:rsidRDefault="002948C6" w:rsidP="005303A5">
      <w:pPr>
        <w:rPr>
          <w:sz w:val="16"/>
          <w:szCs w:val="18"/>
          <w:lang w:bidi="en-US"/>
        </w:rPr>
      </w:pPr>
      <w:r w:rsidRPr="002D642D">
        <w:rPr>
          <w:sz w:val="16"/>
          <w:szCs w:val="18"/>
          <w:lang w:bidi="en-US"/>
        </w:rPr>
        <w:t>Źródło: Opracowanie własne na podstawie danych</w:t>
      </w:r>
      <w:r>
        <w:rPr>
          <w:sz w:val="16"/>
          <w:szCs w:val="18"/>
          <w:lang w:bidi="en-US"/>
        </w:rPr>
        <w:t xml:space="preserve"> Państwowej Komisji Wyborczej.</w:t>
      </w:r>
    </w:p>
    <w:p w14:paraId="652E2961" w14:textId="6A9E014F" w:rsidR="002948C6" w:rsidRDefault="002948C6" w:rsidP="005303A5">
      <w:pPr>
        <w:rPr>
          <w:lang w:bidi="en-US"/>
        </w:rPr>
      </w:pPr>
      <w:r w:rsidRPr="005D5038">
        <w:rPr>
          <w:lang w:bidi="en-US"/>
        </w:rPr>
        <w:t xml:space="preserve">Średnia frekwencja w mieście wyniosła </w:t>
      </w:r>
      <w:r w:rsidR="005D5038" w:rsidRPr="005D5038">
        <w:rPr>
          <w:lang w:bidi="en-US"/>
        </w:rPr>
        <w:t>57,</w:t>
      </w:r>
      <w:r w:rsidR="00AD1D97">
        <w:rPr>
          <w:lang w:bidi="en-US"/>
        </w:rPr>
        <w:t>09</w:t>
      </w:r>
      <w:r w:rsidR="005D5038" w:rsidRPr="005D5038">
        <w:rPr>
          <w:lang w:bidi="en-US"/>
        </w:rPr>
        <w:t xml:space="preserve">% w pierwszej turze wyborów oraz </w:t>
      </w:r>
      <w:r w:rsidR="00AD1D97">
        <w:rPr>
          <w:lang w:bidi="en-US"/>
        </w:rPr>
        <w:t>50,59</w:t>
      </w:r>
      <w:r w:rsidR="005D5038" w:rsidRPr="005D5038">
        <w:rPr>
          <w:lang w:bidi="en-US"/>
        </w:rPr>
        <w:t>% w</w:t>
      </w:r>
      <w:r w:rsidR="00D20FBF">
        <w:rPr>
          <w:lang w:bidi="en-US"/>
        </w:rPr>
        <w:t> </w:t>
      </w:r>
      <w:r w:rsidR="005D5038" w:rsidRPr="005D5038">
        <w:rPr>
          <w:lang w:bidi="en-US"/>
        </w:rPr>
        <w:t>drugiej</w:t>
      </w:r>
      <w:r w:rsidRPr="005D5038">
        <w:rPr>
          <w:lang w:bidi="en-US"/>
        </w:rPr>
        <w:t xml:space="preserve">, czyli była niższa od frekwencji odnotowanej w powiecie </w:t>
      </w:r>
      <w:r w:rsidR="005D5038" w:rsidRPr="005D5038">
        <w:rPr>
          <w:lang w:bidi="en-US"/>
        </w:rPr>
        <w:t>łukowskim</w:t>
      </w:r>
      <w:r w:rsidRPr="005D5038">
        <w:rPr>
          <w:lang w:bidi="en-US"/>
        </w:rPr>
        <w:t xml:space="preserve"> (</w:t>
      </w:r>
      <w:r w:rsidR="005D5038" w:rsidRPr="005D5038">
        <w:rPr>
          <w:lang w:bidi="en-US"/>
        </w:rPr>
        <w:t>odpowiednio 60,</w:t>
      </w:r>
      <w:r w:rsidR="00AD1D97">
        <w:rPr>
          <w:lang w:bidi="en-US"/>
        </w:rPr>
        <w:t>09</w:t>
      </w:r>
      <w:r w:rsidRPr="005D5038">
        <w:rPr>
          <w:lang w:bidi="en-US"/>
        </w:rPr>
        <w:t>%</w:t>
      </w:r>
      <w:r w:rsidR="005D5038" w:rsidRPr="005D5038">
        <w:rPr>
          <w:lang w:bidi="en-US"/>
        </w:rPr>
        <w:t xml:space="preserve"> oraz 55,</w:t>
      </w:r>
      <w:r w:rsidR="00AD1D97">
        <w:rPr>
          <w:lang w:bidi="en-US"/>
        </w:rPr>
        <w:t>05</w:t>
      </w:r>
      <w:r w:rsidR="005D5038" w:rsidRPr="005D5038">
        <w:rPr>
          <w:lang w:bidi="en-US"/>
        </w:rPr>
        <w:t>%).</w:t>
      </w:r>
      <w:r w:rsidRPr="005D5038">
        <w:rPr>
          <w:lang w:bidi="en-US"/>
        </w:rPr>
        <w:t xml:space="preserve"> Ponadto można zauważyć znaczne różnice pomiędzy frekwencją w</w:t>
      </w:r>
      <w:r w:rsidR="00D20FBF">
        <w:rPr>
          <w:lang w:bidi="en-US"/>
        </w:rPr>
        <w:t> </w:t>
      </w:r>
      <w:r w:rsidRPr="005D5038">
        <w:rPr>
          <w:lang w:bidi="en-US"/>
        </w:rPr>
        <w:t xml:space="preserve">poszczególnych </w:t>
      </w:r>
      <w:r w:rsidR="00AD1D97">
        <w:rPr>
          <w:lang w:bidi="en-US"/>
        </w:rPr>
        <w:t>obwodach</w:t>
      </w:r>
      <w:r w:rsidRPr="005D5038">
        <w:rPr>
          <w:lang w:bidi="en-US"/>
        </w:rPr>
        <w:t xml:space="preserve"> </w:t>
      </w:r>
      <w:r w:rsidRPr="00D20FBF">
        <w:rPr>
          <w:lang w:bidi="en-US"/>
        </w:rPr>
        <w:t xml:space="preserve">wyborczych. Najmniej uprawnionych do głosowania osób wzięło w nim udział w </w:t>
      </w:r>
      <w:r w:rsidR="00AD1D97" w:rsidRPr="00D20FBF">
        <w:rPr>
          <w:lang w:bidi="en-US"/>
        </w:rPr>
        <w:t>obwodach</w:t>
      </w:r>
      <w:r w:rsidRPr="00D20FBF">
        <w:rPr>
          <w:lang w:bidi="en-US"/>
        </w:rPr>
        <w:t xml:space="preserve"> nr</w:t>
      </w:r>
      <w:r w:rsidR="00AD1D97" w:rsidRPr="00D20FBF">
        <w:rPr>
          <w:lang w:bidi="en-US"/>
        </w:rPr>
        <w:t xml:space="preserve"> 13 (46,25%), 11 (46,25%), 19 (48,17%), 14 (48</w:t>
      </w:r>
      <w:r w:rsidR="00D20FBF" w:rsidRPr="00D20FBF">
        <w:rPr>
          <w:lang w:bidi="en-US"/>
        </w:rPr>
        <w:t>,21%), 1</w:t>
      </w:r>
      <w:r w:rsidR="00DB719D">
        <w:rPr>
          <w:lang w:bidi="en-US"/>
        </w:rPr>
        <w:t> </w:t>
      </w:r>
      <w:r w:rsidR="00D20FBF" w:rsidRPr="00D20FBF">
        <w:rPr>
          <w:lang w:bidi="en-US"/>
        </w:rPr>
        <w:t>(48,93%), 18 (49,29%) oraz 12 (49,51</w:t>
      </w:r>
      <w:r w:rsidR="00D20FBF" w:rsidRPr="00DB719D">
        <w:rPr>
          <w:lang w:bidi="en-US"/>
        </w:rPr>
        <w:t>%)</w:t>
      </w:r>
      <w:r w:rsidRPr="00DB719D">
        <w:rPr>
          <w:lang w:bidi="en-US"/>
        </w:rPr>
        <w:t xml:space="preserve">, znajdujących się na terenie jednostek analitycznych </w:t>
      </w:r>
      <w:r w:rsidR="00D20FBF" w:rsidRPr="00DB719D">
        <w:rPr>
          <w:lang w:bidi="en-US"/>
        </w:rPr>
        <w:t>1, 2, 3, 4, 7, 8, 13 oraz części jednostek 12 i 5</w:t>
      </w:r>
      <w:r w:rsidRPr="00DB719D">
        <w:rPr>
          <w:lang w:bidi="en-US"/>
        </w:rPr>
        <w:t xml:space="preserve">. Frekwencja w tych </w:t>
      </w:r>
      <w:r w:rsidR="00785D08">
        <w:rPr>
          <w:lang w:bidi="en-US"/>
        </w:rPr>
        <w:t>obwodach</w:t>
      </w:r>
      <w:r w:rsidRPr="00DB719D">
        <w:rPr>
          <w:lang w:bidi="en-US"/>
        </w:rPr>
        <w:t xml:space="preserve"> nie przekroczyła </w:t>
      </w:r>
      <w:r w:rsidR="00DB719D" w:rsidRPr="00DB719D">
        <w:rPr>
          <w:lang w:bidi="en-US"/>
        </w:rPr>
        <w:t>50%</w:t>
      </w:r>
      <w:r w:rsidRPr="00DB719D">
        <w:rPr>
          <w:lang w:bidi="en-US"/>
        </w:rPr>
        <w:t xml:space="preserve">. </w:t>
      </w:r>
      <w:r w:rsidRPr="00DB719D">
        <w:rPr>
          <w:lang w:bidi="en-US"/>
        </w:rPr>
        <w:lastRenderedPageBreak/>
        <w:t>Najwyższą frekwencję wyborczą odnotowano w</w:t>
      </w:r>
      <w:r w:rsidR="00DB719D" w:rsidRPr="00DB719D">
        <w:rPr>
          <w:lang w:bidi="en-US"/>
        </w:rPr>
        <w:t xml:space="preserve"> obwodach nr 4 (57,31%</w:t>
      </w:r>
      <w:r w:rsidR="009719B9">
        <w:rPr>
          <w:lang w:bidi="en-US"/>
        </w:rPr>
        <w:t>)</w:t>
      </w:r>
      <w:r w:rsidR="00DB719D" w:rsidRPr="00DB719D">
        <w:rPr>
          <w:lang w:bidi="en-US"/>
        </w:rPr>
        <w:t>, 20 (56,70%), 8</w:t>
      </w:r>
      <w:r w:rsidR="00DB719D">
        <w:rPr>
          <w:lang w:bidi="en-US"/>
        </w:rPr>
        <w:t> </w:t>
      </w:r>
      <w:r w:rsidR="00DB719D" w:rsidRPr="00DB719D">
        <w:rPr>
          <w:lang w:bidi="en-US"/>
        </w:rPr>
        <w:t>(56,21%), 16 (56,14%) oraz 5 (55,11%), obejmujących jednostki 16 i 17, znaczne fragmenty</w:t>
      </w:r>
      <w:r w:rsidRPr="00DB719D">
        <w:rPr>
          <w:lang w:bidi="en-US"/>
        </w:rPr>
        <w:t xml:space="preserve"> </w:t>
      </w:r>
      <w:r w:rsidR="00DB719D" w:rsidRPr="00DB719D">
        <w:rPr>
          <w:lang w:bidi="en-US"/>
        </w:rPr>
        <w:t>jednostek 9,</w:t>
      </w:r>
      <w:r w:rsidR="009719B9">
        <w:rPr>
          <w:lang w:bidi="en-US"/>
        </w:rPr>
        <w:t xml:space="preserve"> </w:t>
      </w:r>
      <w:r w:rsidR="00DB719D" w:rsidRPr="00DB719D">
        <w:rPr>
          <w:lang w:bidi="en-US"/>
        </w:rPr>
        <w:t>11</w:t>
      </w:r>
      <w:r w:rsidR="00DB719D">
        <w:rPr>
          <w:lang w:bidi="en-US"/>
        </w:rPr>
        <w:t>, 15</w:t>
      </w:r>
      <w:r w:rsidR="00DB719D" w:rsidRPr="00DB719D">
        <w:rPr>
          <w:lang w:bidi="en-US"/>
        </w:rPr>
        <w:t xml:space="preserve"> i 18</w:t>
      </w:r>
      <w:r w:rsidRPr="00DB719D">
        <w:rPr>
          <w:lang w:bidi="en-US"/>
        </w:rPr>
        <w:t xml:space="preserve">. Na pozostałym obszarze frekwencja </w:t>
      </w:r>
      <w:r w:rsidR="00DB719D" w:rsidRPr="00DB719D">
        <w:rPr>
          <w:lang w:bidi="en-US"/>
        </w:rPr>
        <w:t>kształtowała się w granicach</w:t>
      </w:r>
      <w:r w:rsidRPr="00DB719D">
        <w:rPr>
          <w:lang w:bidi="en-US"/>
        </w:rPr>
        <w:t xml:space="preserve"> średni</w:t>
      </w:r>
      <w:r w:rsidR="00DB719D" w:rsidRPr="00DB719D">
        <w:rPr>
          <w:lang w:bidi="en-US"/>
        </w:rPr>
        <w:t>ej dla miasta</w:t>
      </w:r>
      <w:r w:rsidRPr="00DB719D">
        <w:rPr>
          <w:lang w:bidi="en-US"/>
        </w:rPr>
        <w:t>.</w:t>
      </w:r>
    </w:p>
    <w:p w14:paraId="20F32E2F" w14:textId="4D2271BA" w:rsidR="00DB719D" w:rsidRPr="002D642D" w:rsidRDefault="00DB719D" w:rsidP="00DB719D">
      <w:pPr>
        <w:pStyle w:val="Legenda"/>
        <w:rPr>
          <w:szCs w:val="18"/>
          <w:lang w:bidi="en-US"/>
        </w:rPr>
      </w:pPr>
      <w:bookmarkStart w:id="78" w:name="_Toc111487582"/>
      <w:r w:rsidRPr="002D642D">
        <w:t xml:space="preserve">Ryc. </w:t>
      </w:r>
      <w:fldSimple w:instr=" SEQ Ryc. \* ARABIC ">
        <w:r w:rsidR="00017EB1">
          <w:rPr>
            <w:noProof/>
          </w:rPr>
          <w:t>19</w:t>
        </w:r>
      </w:fldSimple>
      <w:r>
        <w:t>. Średnia f</w:t>
      </w:r>
      <w:r w:rsidRPr="00DB719D">
        <w:t>rekwencja wyborcza w wyborach samorządowych w 2018 r. (</w:t>
      </w:r>
      <w:r w:rsidR="00785D08">
        <w:t xml:space="preserve">I </w:t>
      </w:r>
      <w:proofErr w:type="spellStart"/>
      <w:r w:rsidR="00785D08">
        <w:t>i</w:t>
      </w:r>
      <w:proofErr w:type="spellEnd"/>
      <w:r w:rsidR="00785D08">
        <w:t xml:space="preserve"> II tura</w:t>
      </w:r>
      <w:r w:rsidR="00785D08" w:rsidRPr="00DB719D">
        <w:t xml:space="preserve"> </w:t>
      </w:r>
      <w:r w:rsidRPr="00DB719D">
        <w:t>wybor</w:t>
      </w:r>
      <w:r w:rsidR="00785D08">
        <w:t>ów</w:t>
      </w:r>
      <w:r w:rsidRPr="00DB719D">
        <w:t xml:space="preserve"> </w:t>
      </w:r>
      <w:r>
        <w:t>burmistrza</w:t>
      </w:r>
      <w:r w:rsidR="00785D08">
        <w:t xml:space="preserve"> miasta</w:t>
      </w:r>
      <w:r>
        <w:t>)</w:t>
      </w:r>
      <w:bookmarkEnd w:id="78"/>
    </w:p>
    <w:p w14:paraId="2C3F863C" w14:textId="77777777" w:rsidR="00DB719D" w:rsidRDefault="00DB719D" w:rsidP="00DB719D">
      <w:pPr>
        <w:spacing w:after="0"/>
        <w:rPr>
          <w:lang w:bidi="en-US"/>
        </w:rPr>
      </w:pPr>
      <w:r>
        <w:rPr>
          <w:noProof/>
          <w:lang w:bidi="en-US"/>
        </w:rPr>
        <w:drawing>
          <wp:inline distT="0" distB="0" distL="0" distR="0" wp14:anchorId="4BCFC6C7" wp14:editId="14607075">
            <wp:extent cx="5701106" cy="4031578"/>
            <wp:effectExtent l="0" t="0" r="0" b="762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01106" cy="4031578"/>
                    </a:xfrm>
                    <a:prstGeom prst="rect">
                      <a:avLst/>
                    </a:prstGeom>
                  </pic:spPr>
                </pic:pic>
              </a:graphicData>
            </a:graphic>
          </wp:inline>
        </w:drawing>
      </w:r>
    </w:p>
    <w:p w14:paraId="6EE6A274" w14:textId="5EED2EC3" w:rsidR="00DB719D" w:rsidRDefault="00DB719D" w:rsidP="00DB719D">
      <w:pPr>
        <w:rPr>
          <w:sz w:val="16"/>
          <w:szCs w:val="18"/>
          <w:lang w:bidi="en-US"/>
        </w:rPr>
      </w:pPr>
      <w:r w:rsidRPr="002D642D">
        <w:rPr>
          <w:sz w:val="16"/>
          <w:szCs w:val="18"/>
          <w:lang w:bidi="en-US"/>
        </w:rPr>
        <w:t>Źródło: Opracowanie własne</w:t>
      </w:r>
      <w:r>
        <w:rPr>
          <w:sz w:val="16"/>
          <w:szCs w:val="18"/>
          <w:lang w:bidi="en-US"/>
        </w:rPr>
        <w:t>.</w:t>
      </w:r>
    </w:p>
    <w:p w14:paraId="5B0C1F1E" w14:textId="7DAC84C7" w:rsidR="00824AFC" w:rsidRDefault="00824AFC" w:rsidP="00824AFC">
      <w:pPr>
        <w:pStyle w:val="Nagwek3"/>
      </w:pPr>
      <w:bookmarkStart w:id="79" w:name="_Toc111487503"/>
      <w:r>
        <w:t xml:space="preserve">Podsumowanie analizy </w:t>
      </w:r>
      <w:r w:rsidRPr="00824AFC">
        <w:t>koncentracji negatywnych zjawisk społecznych</w:t>
      </w:r>
      <w:bookmarkEnd w:id="79"/>
    </w:p>
    <w:p w14:paraId="5E6EB6C2" w14:textId="36444B9C" w:rsidR="00824AFC" w:rsidRDefault="00824AFC" w:rsidP="00824AFC">
      <w:pPr>
        <w:rPr>
          <w:lang w:bidi="en-US"/>
        </w:rPr>
      </w:pPr>
      <w:r w:rsidRPr="00824AFC">
        <w:rPr>
          <w:lang w:bidi="en-US"/>
        </w:rPr>
        <w:t xml:space="preserve">Z obszarami z kumulacją zjawisk kryzysowych mamy do czynienia w sytuacji koncentracji negatywnych zjawisk społecznych. Aby móc stwierdzić, że na danym terenie występuje taka sytuacja, dokonano sumowania wskaźników </w:t>
      </w:r>
      <w:r w:rsidR="00785D08">
        <w:rPr>
          <w:lang w:bidi="en-US"/>
        </w:rPr>
        <w:t xml:space="preserve">dotyczących </w:t>
      </w:r>
      <w:r w:rsidRPr="00824AFC">
        <w:rPr>
          <w:lang w:bidi="en-US"/>
        </w:rPr>
        <w:t>poszczególnych zjawisk, otrzymując syntetyczny wskaźnik społeczny. Wartość tego wskaźnika pozwala określić natężenie zjawisk kryzysowych na terenie danej jednostki analitycznej - im wyższa wartość wskaźnika tym większe natężenie zjawisk kryzysowych.</w:t>
      </w:r>
    </w:p>
    <w:p w14:paraId="02914916" w14:textId="3B5B1DE8" w:rsidR="00824AFC" w:rsidRPr="000F3B8F" w:rsidRDefault="00824AFC" w:rsidP="00824AFC">
      <w:pPr>
        <w:rPr>
          <w:lang w:bidi="en-US"/>
        </w:rPr>
      </w:pPr>
      <w:r w:rsidRPr="000F3B8F">
        <w:rPr>
          <w:lang w:bidi="en-US"/>
        </w:rPr>
        <w:t xml:space="preserve">Niekorzystne, dodatnie wartości syntetycznego wskaźnika społecznego, czyli powyżej średniej dla </w:t>
      </w:r>
      <w:r w:rsidR="000F3B8F" w:rsidRPr="000F3B8F">
        <w:rPr>
          <w:lang w:bidi="en-US"/>
        </w:rPr>
        <w:t>miasta</w:t>
      </w:r>
      <w:r w:rsidRPr="000F3B8F">
        <w:rPr>
          <w:lang w:bidi="en-US"/>
        </w:rPr>
        <w:t xml:space="preserve"> odnotowano w </w:t>
      </w:r>
      <w:r w:rsidR="000F3B8F" w:rsidRPr="000F3B8F">
        <w:rPr>
          <w:lang w:bidi="en-US"/>
        </w:rPr>
        <w:t>7</w:t>
      </w:r>
      <w:r w:rsidRPr="000F3B8F">
        <w:rPr>
          <w:lang w:bidi="en-US"/>
        </w:rPr>
        <w:t xml:space="preserve"> jednostkach</w:t>
      </w:r>
      <w:r w:rsidR="000F3B8F" w:rsidRPr="000F3B8F">
        <w:rPr>
          <w:lang w:bidi="en-US"/>
        </w:rPr>
        <w:t xml:space="preserve"> analitycznych:</w:t>
      </w:r>
      <w:r w:rsidRPr="000F3B8F">
        <w:rPr>
          <w:lang w:bidi="en-US"/>
        </w:rPr>
        <w:t xml:space="preserve"> </w:t>
      </w:r>
      <w:r w:rsidR="000F3B8F" w:rsidRPr="000F3B8F">
        <w:rPr>
          <w:lang w:bidi="en-US"/>
        </w:rPr>
        <w:t>M3, M6, M10, M11, M12, M13 i M19</w:t>
      </w:r>
      <w:r w:rsidRPr="000F3B8F">
        <w:rPr>
          <w:lang w:bidi="en-US"/>
        </w:rPr>
        <w:t xml:space="preserve">. Ich przestrzenne rozmieszczenie wskazuje na koncentrację analizowanych zjawisk w centralnej części Miasta </w:t>
      </w:r>
      <w:r w:rsidR="000F3B8F" w:rsidRPr="000F3B8F">
        <w:rPr>
          <w:lang w:bidi="en-US"/>
        </w:rPr>
        <w:t>Łuków</w:t>
      </w:r>
      <w:r w:rsidR="006B2146">
        <w:rPr>
          <w:lang w:bidi="en-US"/>
        </w:rPr>
        <w:t xml:space="preserve"> (tereny jednostek M10, M11, M12, M13, M19)</w:t>
      </w:r>
      <w:r w:rsidR="006B2146" w:rsidRPr="006B2146">
        <w:t xml:space="preserve"> </w:t>
      </w:r>
      <w:r w:rsidR="006B2146" w:rsidRPr="006B2146">
        <w:rPr>
          <w:lang w:bidi="en-US"/>
        </w:rPr>
        <w:t>stanowiącej zwarty przestrzennie obszar</w:t>
      </w:r>
      <w:r w:rsidR="006B2146">
        <w:rPr>
          <w:lang w:bidi="en-US"/>
        </w:rPr>
        <w:t xml:space="preserve">, a także </w:t>
      </w:r>
      <w:r w:rsidR="006B2146" w:rsidRPr="006B2146">
        <w:rPr>
          <w:lang w:bidi="en-US"/>
        </w:rPr>
        <w:t>w północn</w:t>
      </w:r>
      <w:r w:rsidR="006B2146">
        <w:rPr>
          <w:lang w:bidi="en-US"/>
        </w:rPr>
        <w:t>o-wschodniej (M6)</w:t>
      </w:r>
      <w:r w:rsidR="006B2146" w:rsidRPr="006B2146">
        <w:rPr>
          <w:lang w:bidi="en-US"/>
        </w:rPr>
        <w:t xml:space="preserve"> i południowo-</w:t>
      </w:r>
      <w:r w:rsidR="006B2146">
        <w:rPr>
          <w:lang w:bidi="en-US"/>
        </w:rPr>
        <w:t>zachodniej</w:t>
      </w:r>
      <w:r w:rsidR="006B2146" w:rsidRPr="006B2146">
        <w:rPr>
          <w:lang w:bidi="en-US"/>
        </w:rPr>
        <w:t xml:space="preserve"> części </w:t>
      </w:r>
      <w:r w:rsidR="007E07C2">
        <w:rPr>
          <w:lang w:bidi="en-US"/>
        </w:rPr>
        <w:t xml:space="preserve">miasta </w:t>
      </w:r>
      <w:r w:rsidR="006B2146">
        <w:rPr>
          <w:lang w:bidi="en-US"/>
        </w:rPr>
        <w:t>(M3).</w:t>
      </w:r>
    </w:p>
    <w:p w14:paraId="354ECB2F" w14:textId="77777777" w:rsidR="00824AFC" w:rsidRPr="000F3B8F" w:rsidRDefault="00824AFC">
      <w:pPr>
        <w:spacing w:after="160" w:line="300" w:lineRule="auto"/>
        <w:jc w:val="left"/>
        <w:rPr>
          <w:lang w:bidi="en-US"/>
        </w:rPr>
      </w:pPr>
      <w:r w:rsidRPr="000F3B8F">
        <w:rPr>
          <w:lang w:bidi="en-US"/>
        </w:rPr>
        <w:br w:type="page"/>
      </w:r>
    </w:p>
    <w:p w14:paraId="38821D8A" w14:textId="77777777" w:rsidR="00824AFC" w:rsidRDefault="00824AFC" w:rsidP="00824AFC">
      <w:pPr>
        <w:rPr>
          <w:color w:val="FF0000"/>
          <w:lang w:bidi="en-US"/>
        </w:rPr>
        <w:sectPr w:rsidR="00824AFC" w:rsidSect="006723F7">
          <w:footerReference w:type="default" r:id="rId28"/>
          <w:pgSz w:w="11906" w:h="16838"/>
          <w:pgMar w:top="1417" w:right="1417" w:bottom="1417" w:left="1417" w:header="708" w:footer="708" w:gutter="0"/>
          <w:cols w:space="708"/>
          <w:titlePg/>
          <w:docGrid w:linePitch="360"/>
        </w:sectPr>
      </w:pPr>
    </w:p>
    <w:p w14:paraId="47256849" w14:textId="1C412A7C" w:rsidR="00824AFC" w:rsidRPr="00F63169" w:rsidRDefault="00824AFC" w:rsidP="00824AFC">
      <w:pPr>
        <w:pStyle w:val="Legenda"/>
      </w:pPr>
      <w:bookmarkStart w:id="80" w:name="_Toc111487539"/>
      <w:r w:rsidRPr="00F63169">
        <w:lastRenderedPageBreak/>
        <w:t xml:space="preserve">Tabela </w:t>
      </w:r>
      <w:fldSimple w:instr=" SEQ Tabela \* ARABIC ">
        <w:r w:rsidR="00017EB1">
          <w:rPr>
            <w:noProof/>
          </w:rPr>
          <w:t>20</w:t>
        </w:r>
      </w:fldSimple>
      <w:r w:rsidRPr="00F63169">
        <w:t xml:space="preserve">. </w:t>
      </w:r>
      <w:r w:rsidRPr="00824AFC">
        <w:t>Zestawienie zestandaryzowanych wskaźników społecznych i syntetycznego wskaźnika społecznego</w:t>
      </w:r>
      <w:bookmarkEnd w:id="80"/>
    </w:p>
    <w:tbl>
      <w:tblPr>
        <w:tblStyle w:val="Tabelasiatki1jasnaakcent31"/>
        <w:tblW w:w="5000" w:type="pct"/>
        <w:tblLook w:val="04A0" w:firstRow="1" w:lastRow="0" w:firstColumn="1" w:lastColumn="0" w:noHBand="0" w:noVBand="1"/>
      </w:tblPr>
      <w:tblGrid>
        <w:gridCol w:w="1355"/>
        <w:gridCol w:w="2080"/>
        <w:gridCol w:w="2080"/>
        <w:gridCol w:w="2080"/>
        <w:gridCol w:w="2135"/>
        <w:gridCol w:w="2132"/>
        <w:gridCol w:w="2130"/>
      </w:tblGrid>
      <w:tr w:rsidR="00824AFC" w:rsidRPr="00363756" w14:paraId="6847066F" w14:textId="2AB8E090" w:rsidTr="00824AFC">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187358E3" w14:textId="77777777" w:rsidR="00824AFC" w:rsidRPr="00363756" w:rsidRDefault="00824AFC" w:rsidP="00C10DB1">
            <w:pPr>
              <w:spacing w:after="0" w:line="240" w:lineRule="auto"/>
              <w:contextualSpacing/>
              <w:jc w:val="center"/>
              <w:rPr>
                <w:sz w:val="16"/>
                <w:szCs w:val="16"/>
              </w:rPr>
            </w:pPr>
            <w:r w:rsidRPr="00363756">
              <w:rPr>
                <w:sz w:val="16"/>
                <w:szCs w:val="16"/>
              </w:rPr>
              <w:t>Numer jednostki analitycznej</w:t>
            </w:r>
          </w:p>
        </w:tc>
        <w:tc>
          <w:tcPr>
            <w:tcW w:w="743" w:type="pct"/>
            <w:shd w:val="clear" w:color="auto" w:fill="auto"/>
            <w:vAlign w:val="center"/>
          </w:tcPr>
          <w:p w14:paraId="1C25B8DC" w14:textId="5B69BD15" w:rsidR="00824AFC" w:rsidRPr="00824AFC" w:rsidRDefault="00824AFC" w:rsidP="00824AF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Bezrobocie</w:t>
            </w:r>
          </w:p>
        </w:tc>
        <w:tc>
          <w:tcPr>
            <w:tcW w:w="743" w:type="pct"/>
            <w:shd w:val="clear" w:color="auto" w:fill="auto"/>
            <w:vAlign w:val="center"/>
          </w:tcPr>
          <w:p w14:paraId="6E3192D5" w14:textId="40B0DF13" w:rsidR="00824AFC" w:rsidRPr="00824AFC" w:rsidRDefault="00824AFC" w:rsidP="00824AFC">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Ubóstwo</w:t>
            </w:r>
          </w:p>
        </w:tc>
        <w:tc>
          <w:tcPr>
            <w:tcW w:w="743" w:type="pct"/>
            <w:shd w:val="clear" w:color="auto" w:fill="auto"/>
            <w:vAlign w:val="center"/>
          </w:tcPr>
          <w:p w14:paraId="7EDAD715" w14:textId="146307D1" w:rsidR="00824AFC" w:rsidRPr="00824AFC" w:rsidRDefault="00824AFC" w:rsidP="00824AF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Przestępczość</w:t>
            </w:r>
          </w:p>
        </w:tc>
        <w:tc>
          <w:tcPr>
            <w:tcW w:w="763" w:type="pct"/>
            <w:shd w:val="clear" w:color="auto" w:fill="auto"/>
            <w:vAlign w:val="center"/>
          </w:tcPr>
          <w:p w14:paraId="2C7A3B70" w14:textId="002C9C64" w:rsidR="00824AFC" w:rsidRPr="00824AFC" w:rsidRDefault="00824AFC" w:rsidP="00824AF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Wykluczenie społeczne ze względu na niepełnosprawność</w:t>
            </w:r>
          </w:p>
        </w:tc>
        <w:tc>
          <w:tcPr>
            <w:tcW w:w="762" w:type="pct"/>
            <w:vAlign w:val="center"/>
          </w:tcPr>
          <w:p w14:paraId="0AAC2D55" w14:textId="52E6AB93" w:rsidR="00824AFC" w:rsidRPr="00824AFC" w:rsidRDefault="00824AFC" w:rsidP="00824AF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Sytuacja demograficzna</w:t>
            </w:r>
          </w:p>
        </w:tc>
        <w:tc>
          <w:tcPr>
            <w:tcW w:w="761" w:type="pct"/>
            <w:vAlign w:val="center"/>
          </w:tcPr>
          <w:p w14:paraId="118BBF05" w14:textId="5AAEC597" w:rsidR="00824AFC" w:rsidRPr="00824AFC" w:rsidRDefault="00824AFC" w:rsidP="00824AF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Syntetyczny wskaźnik społeczny</w:t>
            </w:r>
          </w:p>
        </w:tc>
      </w:tr>
      <w:tr w:rsidR="000F3B8F" w:rsidRPr="00363756" w14:paraId="20255792" w14:textId="392BD9F7"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07CECCDC" w14:textId="77777777" w:rsidR="000F3B8F" w:rsidRPr="00363756" w:rsidRDefault="000F3B8F" w:rsidP="000F3B8F">
            <w:pPr>
              <w:spacing w:after="0" w:line="240" w:lineRule="auto"/>
              <w:contextualSpacing/>
              <w:jc w:val="center"/>
              <w:rPr>
                <w:sz w:val="16"/>
                <w:szCs w:val="16"/>
              </w:rPr>
            </w:pPr>
            <w:r w:rsidRPr="00363756">
              <w:rPr>
                <w:sz w:val="16"/>
                <w:szCs w:val="16"/>
              </w:rPr>
              <w:t>M1</w:t>
            </w:r>
          </w:p>
        </w:tc>
        <w:tc>
          <w:tcPr>
            <w:tcW w:w="743" w:type="pct"/>
            <w:shd w:val="clear" w:color="auto" w:fill="auto"/>
            <w:vAlign w:val="center"/>
          </w:tcPr>
          <w:p w14:paraId="2395C30E" w14:textId="6D6303EE"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-0,65</w:t>
            </w:r>
          </w:p>
        </w:tc>
        <w:tc>
          <w:tcPr>
            <w:tcW w:w="743" w:type="pct"/>
            <w:shd w:val="clear" w:color="auto" w:fill="auto"/>
            <w:vAlign w:val="center"/>
          </w:tcPr>
          <w:p w14:paraId="4368AD3A" w14:textId="0A9AB8D3"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-0,17</w:t>
            </w:r>
          </w:p>
        </w:tc>
        <w:tc>
          <w:tcPr>
            <w:tcW w:w="743" w:type="pct"/>
            <w:shd w:val="clear" w:color="auto" w:fill="F2F2F2" w:themeFill="background1" w:themeFillShade="F2"/>
            <w:vAlign w:val="center"/>
          </w:tcPr>
          <w:p w14:paraId="21CA6C4E" w14:textId="6CB137C3"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0,60</w:t>
            </w:r>
          </w:p>
        </w:tc>
        <w:tc>
          <w:tcPr>
            <w:tcW w:w="763" w:type="pct"/>
            <w:shd w:val="clear" w:color="auto" w:fill="auto"/>
            <w:vAlign w:val="center"/>
          </w:tcPr>
          <w:p w14:paraId="6DA9A4D4" w14:textId="65B52E1F"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-0,48</w:t>
            </w:r>
          </w:p>
        </w:tc>
        <w:tc>
          <w:tcPr>
            <w:tcW w:w="762" w:type="pct"/>
            <w:vAlign w:val="center"/>
          </w:tcPr>
          <w:p w14:paraId="4A8EA32C" w14:textId="72B745E2"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-0,70</w:t>
            </w:r>
          </w:p>
        </w:tc>
        <w:tc>
          <w:tcPr>
            <w:tcW w:w="761" w:type="pct"/>
            <w:vAlign w:val="center"/>
          </w:tcPr>
          <w:p w14:paraId="6255A694" w14:textId="3A9A8825"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-1,40</w:t>
            </w:r>
          </w:p>
        </w:tc>
      </w:tr>
      <w:tr w:rsidR="000F3B8F" w:rsidRPr="00363756" w14:paraId="56B1BDF7" w14:textId="0AE47168"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539D4DEF" w14:textId="77777777" w:rsidR="000F3B8F" w:rsidRPr="00363756" w:rsidRDefault="000F3B8F" w:rsidP="000F3B8F">
            <w:pPr>
              <w:spacing w:after="0" w:line="240" w:lineRule="auto"/>
              <w:contextualSpacing/>
              <w:jc w:val="center"/>
              <w:rPr>
                <w:sz w:val="16"/>
                <w:szCs w:val="16"/>
              </w:rPr>
            </w:pPr>
            <w:r w:rsidRPr="00363756">
              <w:rPr>
                <w:sz w:val="16"/>
                <w:szCs w:val="16"/>
              </w:rPr>
              <w:t>M2</w:t>
            </w:r>
          </w:p>
        </w:tc>
        <w:tc>
          <w:tcPr>
            <w:tcW w:w="743" w:type="pct"/>
            <w:shd w:val="clear" w:color="auto" w:fill="F2F2F2" w:themeFill="background1" w:themeFillShade="F2"/>
            <w:vAlign w:val="center"/>
          </w:tcPr>
          <w:p w14:paraId="54C3B81E" w14:textId="7C00DB25"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0,14</w:t>
            </w:r>
          </w:p>
        </w:tc>
        <w:tc>
          <w:tcPr>
            <w:tcW w:w="743" w:type="pct"/>
            <w:shd w:val="clear" w:color="auto" w:fill="F2F2F2" w:themeFill="background1" w:themeFillShade="F2"/>
            <w:vAlign w:val="center"/>
          </w:tcPr>
          <w:p w14:paraId="737B3F1F" w14:textId="47E417F2"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0,38</w:t>
            </w:r>
          </w:p>
        </w:tc>
        <w:tc>
          <w:tcPr>
            <w:tcW w:w="743" w:type="pct"/>
            <w:shd w:val="clear" w:color="auto" w:fill="auto"/>
            <w:vAlign w:val="center"/>
          </w:tcPr>
          <w:p w14:paraId="5A317B80" w14:textId="14778259"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-0,45</w:t>
            </w:r>
          </w:p>
        </w:tc>
        <w:tc>
          <w:tcPr>
            <w:tcW w:w="763" w:type="pct"/>
            <w:shd w:val="clear" w:color="auto" w:fill="auto"/>
            <w:vAlign w:val="center"/>
          </w:tcPr>
          <w:p w14:paraId="375BC56D" w14:textId="47D0453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-1,06</w:t>
            </w:r>
          </w:p>
        </w:tc>
        <w:tc>
          <w:tcPr>
            <w:tcW w:w="762" w:type="pct"/>
            <w:vAlign w:val="center"/>
          </w:tcPr>
          <w:p w14:paraId="485D6393" w14:textId="1BFCCB6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-2,02</w:t>
            </w:r>
          </w:p>
        </w:tc>
        <w:tc>
          <w:tcPr>
            <w:tcW w:w="761" w:type="pct"/>
            <w:vAlign w:val="center"/>
          </w:tcPr>
          <w:p w14:paraId="78DF5CFF" w14:textId="5565CA48"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-3,01</w:t>
            </w:r>
          </w:p>
        </w:tc>
      </w:tr>
      <w:tr w:rsidR="000F3B8F" w:rsidRPr="00363756" w14:paraId="6C0D0E15" w14:textId="2BFFA803"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7BD17EA0" w14:textId="77777777" w:rsidR="000F3B8F" w:rsidRPr="00363756" w:rsidRDefault="000F3B8F" w:rsidP="000F3B8F">
            <w:pPr>
              <w:spacing w:after="0" w:line="240" w:lineRule="auto"/>
              <w:contextualSpacing/>
              <w:jc w:val="center"/>
              <w:rPr>
                <w:sz w:val="16"/>
                <w:szCs w:val="16"/>
              </w:rPr>
            </w:pPr>
            <w:r w:rsidRPr="00363756">
              <w:rPr>
                <w:sz w:val="16"/>
                <w:szCs w:val="16"/>
              </w:rPr>
              <w:t>M3</w:t>
            </w:r>
          </w:p>
        </w:tc>
        <w:tc>
          <w:tcPr>
            <w:tcW w:w="743" w:type="pct"/>
            <w:shd w:val="clear" w:color="auto" w:fill="F2F2F2" w:themeFill="background1" w:themeFillShade="F2"/>
            <w:vAlign w:val="center"/>
          </w:tcPr>
          <w:p w14:paraId="2EF3AE6C" w14:textId="4C147953"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0,48</w:t>
            </w:r>
          </w:p>
        </w:tc>
        <w:tc>
          <w:tcPr>
            <w:tcW w:w="743" w:type="pct"/>
            <w:shd w:val="clear" w:color="auto" w:fill="F2F2F2" w:themeFill="background1" w:themeFillShade="F2"/>
            <w:vAlign w:val="center"/>
          </w:tcPr>
          <w:p w14:paraId="55772718" w14:textId="487F3A7F"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1,08</w:t>
            </w:r>
          </w:p>
        </w:tc>
        <w:tc>
          <w:tcPr>
            <w:tcW w:w="743" w:type="pct"/>
            <w:shd w:val="clear" w:color="auto" w:fill="F2F2F2" w:themeFill="background1" w:themeFillShade="F2"/>
            <w:vAlign w:val="center"/>
          </w:tcPr>
          <w:p w14:paraId="5723B6F5" w14:textId="53F3EFB4"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0,07</w:t>
            </w:r>
          </w:p>
        </w:tc>
        <w:tc>
          <w:tcPr>
            <w:tcW w:w="763" w:type="pct"/>
            <w:shd w:val="clear" w:color="auto" w:fill="F2F2F2" w:themeFill="background1" w:themeFillShade="F2"/>
            <w:vAlign w:val="center"/>
          </w:tcPr>
          <w:p w14:paraId="102EBCC8" w14:textId="503FB6DD"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0,90</w:t>
            </w:r>
          </w:p>
        </w:tc>
        <w:tc>
          <w:tcPr>
            <w:tcW w:w="762" w:type="pct"/>
            <w:vAlign w:val="center"/>
          </w:tcPr>
          <w:p w14:paraId="467D1E15" w14:textId="37571A65"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-0,76</w:t>
            </w:r>
          </w:p>
        </w:tc>
        <w:tc>
          <w:tcPr>
            <w:tcW w:w="761" w:type="pct"/>
            <w:shd w:val="clear" w:color="auto" w:fill="F2F2F2" w:themeFill="background1" w:themeFillShade="F2"/>
            <w:vAlign w:val="center"/>
          </w:tcPr>
          <w:p w14:paraId="09DD3ADC" w14:textId="3D0E1A00"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color w:val="9B2D1F" w:themeColor="accent2"/>
                <w:sz w:val="16"/>
                <w:szCs w:val="16"/>
              </w:rPr>
              <w:t>1,77</w:t>
            </w:r>
          </w:p>
        </w:tc>
      </w:tr>
      <w:tr w:rsidR="000F3B8F" w:rsidRPr="00363756" w14:paraId="29C08810" w14:textId="0727AD24"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4BE23C21" w14:textId="77777777" w:rsidR="000F3B8F" w:rsidRPr="00363756" w:rsidRDefault="000F3B8F" w:rsidP="000F3B8F">
            <w:pPr>
              <w:spacing w:after="0" w:line="240" w:lineRule="auto"/>
              <w:contextualSpacing/>
              <w:jc w:val="center"/>
              <w:rPr>
                <w:sz w:val="16"/>
                <w:szCs w:val="16"/>
              </w:rPr>
            </w:pPr>
            <w:r w:rsidRPr="00363756">
              <w:rPr>
                <w:sz w:val="16"/>
                <w:szCs w:val="16"/>
              </w:rPr>
              <w:t>M4</w:t>
            </w:r>
          </w:p>
        </w:tc>
        <w:tc>
          <w:tcPr>
            <w:tcW w:w="743" w:type="pct"/>
            <w:shd w:val="clear" w:color="auto" w:fill="F2F2F2" w:themeFill="background1" w:themeFillShade="F2"/>
            <w:vAlign w:val="center"/>
          </w:tcPr>
          <w:p w14:paraId="4129AB9C" w14:textId="239C73ED"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0,42</w:t>
            </w:r>
          </w:p>
        </w:tc>
        <w:tc>
          <w:tcPr>
            <w:tcW w:w="743" w:type="pct"/>
            <w:shd w:val="clear" w:color="auto" w:fill="auto"/>
            <w:vAlign w:val="center"/>
          </w:tcPr>
          <w:p w14:paraId="76A94F8B" w14:textId="44181FC4"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-0,34</w:t>
            </w:r>
          </w:p>
        </w:tc>
        <w:tc>
          <w:tcPr>
            <w:tcW w:w="743" w:type="pct"/>
            <w:shd w:val="clear" w:color="auto" w:fill="auto"/>
            <w:vAlign w:val="center"/>
          </w:tcPr>
          <w:p w14:paraId="585D7976" w14:textId="6C8785C8"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-0,02</w:t>
            </w:r>
          </w:p>
        </w:tc>
        <w:tc>
          <w:tcPr>
            <w:tcW w:w="763" w:type="pct"/>
            <w:shd w:val="clear" w:color="auto" w:fill="auto"/>
            <w:vAlign w:val="center"/>
          </w:tcPr>
          <w:p w14:paraId="15098859" w14:textId="262432DC"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-0,70</w:t>
            </w:r>
          </w:p>
        </w:tc>
        <w:tc>
          <w:tcPr>
            <w:tcW w:w="762" w:type="pct"/>
            <w:vAlign w:val="center"/>
          </w:tcPr>
          <w:p w14:paraId="66FA777B" w14:textId="55BFD64C"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-1,00</w:t>
            </w:r>
          </w:p>
        </w:tc>
        <w:tc>
          <w:tcPr>
            <w:tcW w:w="761" w:type="pct"/>
            <w:vAlign w:val="center"/>
          </w:tcPr>
          <w:p w14:paraId="1829FFCB" w14:textId="610856C7"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-1,64</w:t>
            </w:r>
          </w:p>
        </w:tc>
      </w:tr>
      <w:tr w:rsidR="000F3B8F" w:rsidRPr="00363756" w14:paraId="7BB44355" w14:textId="1E46CDB0"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5A309D76" w14:textId="77777777" w:rsidR="000F3B8F" w:rsidRPr="00363756" w:rsidRDefault="000F3B8F" w:rsidP="000F3B8F">
            <w:pPr>
              <w:spacing w:after="0" w:line="240" w:lineRule="auto"/>
              <w:contextualSpacing/>
              <w:jc w:val="center"/>
              <w:rPr>
                <w:sz w:val="16"/>
                <w:szCs w:val="16"/>
              </w:rPr>
            </w:pPr>
            <w:r w:rsidRPr="00363756">
              <w:rPr>
                <w:sz w:val="16"/>
                <w:szCs w:val="16"/>
              </w:rPr>
              <w:t>M5</w:t>
            </w:r>
          </w:p>
        </w:tc>
        <w:tc>
          <w:tcPr>
            <w:tcW w:w="743" w:type="pct"/>
            <w:shd w:val="clear" w:color="auto" w:fill="auto"/>
            <w:vAlign w:val="center"/>
          </w:tcPr>
          <w:p w14:paraId="161594EE" w14:textId="3B8CFA2D"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-1,18</w:t>
            </w:r>
          </w:p>
        </w:tc>
        <w:tc>
          <w:tcPr>
            <w:tcW w:w="743" w:type="pct"/>
            <w:shd w:val="clear" w:color="auto" w:fill="F2F2F2" w:themeFill="background1" w:themeFillShade="F2"/>
            <w:vAlign w:val="center"/>
          </w:tcPr>
          <w:p w14:paraId="54FF38DD" w14:textId="2A665EA6"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1,57</w:t>
            </w:r>
          </w:p>
        </w:tc>
        <w:tc>
          <w:tcPr>
            <w:tcW w:w="743" w:type="pct"/>
            <w:shd w:val="clear" w:color="auto" w:fill="auto"/>
            <w:vAlign w:val="center"/>
          </w:tcPr>
          <w:p w14:paraId="5E355E49" w14:textId="3449D907"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-0,12</w:t>
            </w:r>
          </w:p>
        </w:tc>
        <w:tc>
          <w:tcPr>
            <w:tcW w:w="763" w:type="pct"/>
            <w:shd w:val="clear" w:color="auto" w:fill="auto"/>
            <w:vAlign w:val="center"/>
          </w:tcPr>
          <w:p w14:paraId="406EF4DB" w14:textId="1017A967"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-0,23</w:t>
            </w:r>
          </w:p>
        </w:tc>
        <w:tc>
          <w:tcPr>
            <w:tcW w:w="762" w:type="pct"/>
            <w:vAlign w:val="center"/>
          </w:tcPr>
          <w:p w14:paraId="2D115F68" w14:textId="76CA8F4F"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-0,53</w:t>
            </w:r>
          </w:p>
        </w:tc>
        <w:tc>
          <w:tcPr>
            <w:tcW w:w="761" w:type="pct"/>
            <w:vAlign w:val="center"/>
          </w:tcPr>
          <w:p w14:paraId="1D4DA298" w14:textId="17F5F5E6"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-0,49</w:t>
            </w:r>
          </w:p>
        </w:tc>
      </w:tr>
      <w:tr w:rsidR="000F3B8F" w:rsidRPr="00363756" w14:paraId="6783A7B5" w14:textId="466369E6"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4D88028C" w14:textId="77777777" w:rsidR="000F3B8F" w:rsidRPr="00363756" w:rsidRDefault="000F3B8F" w:rsidP="000F3B8F">
            <w:pPr>
              <w:spacing w:after="0" w:line="240" w:lineRule="auto"/>
              <w:contextualSpacing/>
              <w:jc w:val="center"/>
              <w:rPr>
                <w:sz w:val="16"/>
                <w:szCs w:val="16"/>
              </w:rPr>
            </w:pPr>
            <w:r w:rsidRPr="00363756">
              <w:rPr>
                <w:sz w:val="16"/>
                <w:szCs w:val="16"/>
              </w:rPr>
              <w:t>M6</w:t>
            </w:r>
          </w:p>
        </w:tc>
        <w:tc>
          <w:tcPr>
            <w:tcW w:w="743" w:type="pct"/>
            <w:shd w:val="clear" w:color="auto" w:fill="F2F2F2" w:themeFill="background1" w:themeFillShade="F2"/>
            <w:vAlign w:val="center"/>
          </w:tcPr>
          <w:p w14:paraId="75D699A3" w14:textId="53E8C10F"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1,02</w:t>
            </w:r>
          </w:p>
        </w:tc>
        <w:tc>
          <w:tcPr>
            <w:tcW w:w="743" w:type="pct"/>
            <w:shd w:val="clear" w:color="auto" w:fill="F2F2F2" w:themeFill="background1" w:themeFillShade="F2"/>
            <w:vAlign w:val="center"/>
          </w:tcPr>
          <w:p w14:paraId="44D0E7D1" w14:textId="234343ED"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0,42</w:t>
            </w:r>
          </w:p>
        </w:tc>
        <w:tc>
          <w:tcPr>
            <w:tcW w:w="743" w:type="pct"/>
            <w:shd w:val="clear" w:color="auto" w:fill="F2F2F2" w:themeFill="background1" w:themeFillShade="F2"/>
            <w:vAlign w:val="center"/>
          </w:tcPr>
          <w:p w14:paraId="1D5A2275" w14:textId="6691AF04"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0,23</w:t>
            </w:r>
          </w:p>
        </w:tc>
        <w:tc>
          <w:tcPr>
            <w:tcW w:w="763" w:type="pct"/>
            <w:shd w:val="clear" w:color="auto" w:fill="F2F2F2" w:themeFill="background1" w:themeFillShade="F2"/>
            <w:vAlign w:val="center"/>
          </w:tcPr>
          <w:p w14:paraId="25E89AB4" w14:textId="7DF41713"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1,29</w:t>
            </w:r>
          </w:p>
        </w:tc>
        <w:tc>
          <w:tcPr>
            <w:tcW w:w="762" w:type="pct"/>
            <w:vAlign w:val="center"/>
          </w:tcPr>
          <w:p w14:paraId="410A8E58" w14:textId="18261FF4"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-0,94</w:t>
            </w:r>
          </w:p>
        </w:tc>
        <w:tc>
          <w:tcPr>
            <w:tcW w:w="761" w:type="pct"/>
            <w:shd w:val="clear" w:color="auto" w:fill="F2F2F2" w:themeFill="background1" w:themeFillShade="F2"/>
            <w:vAlign w:val="center"/>
          </w:tcPr>
          <w:p w14:paraId="6EE27DBC" w14:textId="51E737B8"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color w:val="9B2D1F" w:themeColor="accent2"/>
                <w:sz w:val="16"/>
                <w:szCs w:val="16"/>
              </w:rPr>
              <w:t>2,02</w:t>
            </w:r>
          </w:p>
        </w:tc>
      </w:tr>
      <w:tr w:rsidR="000F3B8F" w:rsidRPr="00363756" w14:paraId="423551EF" w14:textId="01FE85B2"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40C5AD0F" w14:textId="77777777" w:rsidR="000F3B8F" w:rsidRPr="00363756" w:rsidRDefault="000F3B8F" w:rsidP="000F3B8F">
            <w:pPr>
              <w:spacing w:after="0" w:line="240" w:lineRule="auto"/>
              <w:contextualSpacing/>
              <w:jc w:val="center"/>
              <w:rPr>
                <w:sz w:val="16"/>
                <w:szCs w:val="16"/>
              </w:rPr>
            </w:pPr>
            <w:r w:rsidRPr="00363756">
              <w:rPr>
                <w:sz w:val="16"/>
                <w:szCs w:val="16"/>
              </w:rPr>
              <w:t>M7</w:t>
            </w:r>
          </w:p>
        </w:tc>
        <w:tc>
          <w:tcPr>
            <w:tcW w:w="743" w:type="pct"/>
            <w:shd w:val="clear" w:color="auto" w:fill="auto"/>
            <w:vAlign w:val="center"/>
          </w:tcPr>
          <w:p w14:paraId="7A8CFE46" w14:textId="09A4846C"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-1,07</w:t>
            </w:r>
          </w:p>
        </w:tc>
        <w:tc>
          <w:tcPr>
            <w:tcW w:w="743" w:type="pct"/>
            <w:shd w:val="clear" w:color="auto" w:fill="auto"/>
            <w:vAlign w:val="center"/>
          </w:tcPr>
          <w:p w14:paraId="0E03BDDE" w14:textId="0778E03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-0,29</w:t>
            </w:r>
          </w:p>
        </w:tc>
        <w:tc>
          <w:tcPr>
            <w:tcW w:w="743" w:type="pct"/>
            <w:shd w:val="clear" w:color="auto" w:fill="F2F2F2" w:themeFill="background1" w:themeFillShade="F2"/>
            <w:vAlign w:val="center"/>
          </w:tcPr>
          <w:p w14:paraId="409799A2" w14:textId="433EE55D"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0,00</w:t>
            </w:r>
          </w:p>
        </w:tc>
        <w:tc>
          <w:tcPr>
            <w:tcW w:w="763" w:type="pct"/>
            <w:shd w:val="clear" w:color="auto" w:fill="F2F2F2" w:themeFill="background1" w:themeFillShade="F2"/>
            <w:vAlign w:val="center"/>
          </w:tcPr>
          <w:p w14:paraId="12EDA73C" w14:textId="5EF207E3"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1,31</w:t>
            </w:r>
          </w:p>
        </w:tc>
        <w:tc>
          <w:tcPr>
            <w:tcW w:w="762" w:type="pct"/>
            <w:vAlign w:val="center"/>
          </w:tcPr>
          <w:p w14:paraId="1D25503F" w14:textId="062566E9"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-1,01</w:t>
            </w:r>
          </w:p>
        </w:tc>
        <w:tc>
          <w:tcPr>
            <w:tcW w:w="761" w:type="pct"/>
            <w:vAlign w:val="center"/>
          </w:tcPr>
          <w:p w14:paraId="1C5B9C76" w14:textId="2E516C68"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-1,06</w:t>
            </w:r>
          </w:p>
        </w:tc>
      </w:tr>
      <w:tr w:rsidR="000F3B8F" w:rsidRPr="00363756" w14:paraId="39BD298C" w14:textId="018E2773"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12950CF4" w14:textId="77777777" w:rsidR="000F3B8F" w:rsidRPr="00363756" w:rsidRDefault="000F3B8F" w:rsidP="000F3B8F">
            <w:pPr>
              <w:spacing w:after="0" w:line="240" w:lineRule="auto"/>
              <w:contextualSpacing/>
              <w:jc w:val="center"/>
              <w:rPr>
                <w:sz w:val="16"/>
                <w:szCs w:val="16"/>
              </w:rPr>
            </w:pPr>
            <w:r w:rsidRPr="00363756">
              <w:rPr>
                <w:sz w:val="16"/>
                <w:szCs w:val="16"/>
              </w:rPr>
              <w:t>M8</w:t>
            </w:r>
          </w:p>
        </w:tc>
        <w:tc>
          <w:tcPr>
            <w:tcW w:w="743" w:type="pct"/>
            <w:shd w:val="clear" w:color="auto" w:fill="F2F2F2" w:themeFill="background1" w:themeFillShade="F2"/>
            <w:vAlign w:val="center"/>
          </w:tcPr>
          <w:p w14:paraId="7B1E98EC" w14:textId="63E9AB25"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0,78</w:t>
            </w:r>
          </w:p>
        </w:tc>
        <w:tc>
          <w:tcPr>
            <w:tcW w:w="743" w:type="pct"/>
            <w:shd w:val="clear" w:color="auto" w:fill="auto"/>
            <w:vAlign w:val="center"/>
          </w:tcPr>
          <w:p w14:paraId="5FDD7CFC" w14:textId="1657949E"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-0,88</w:t>
            </w:r>
          </w:p>
        </w:tc>
        <w:tc>
          <w:tcPr>
            <w:tcW w:w="743" w:type="pct"/>
            <w:shd w:val="clear" w:color="auto" w:fill="auto"/>
            <w:vAlign w:val="center"/>
          </w:tcPr>
          <w:p w14:paraId="4F10B513" w14:textId="38ED33A3"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-0,90</w:t>
            </w:r>
          </w:p>
        </w:tc>
        <w:tc>
          <w:tcPr>
            <w:tcW w:w="763" w:type="pct"/>
            <w:shd w:val="clear" w:color="auto" w:fill="auto"/>
            <w:vAlign w:val="center"/>
          </w:tcPr>
          <w:p w14:paraId="4EFF7876" w14:textId="7EE2BD91"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-0,47</w:t>
            </w:r>
          </w:p>
        </w:tc>
        <w:tc>
          <w:tcPr>
            <w:tcW w:w="762" w:type="pct"/>
            <w:vAlign w:val="center"/>
          </w:tcPr>
          <w:p w14:paraId="5D23DF90" w14:textId="5B8F5D35"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-0,42</w:t>
            </w:r>
          </w:p>
        </w:tc>
        <w:tc>
          <w:tcPr>
            <w:tcW w:w="761" w:type="pct"/>
            <w:vAlign w:val="center"/>
          </w:tcPr>
          <w:p w14:paraId="458C2352" w14:textId="04B88E1A"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-1,89</w:t>
            </w:r>
          </w:p>
        </w:tc>
      </w:tr>
      <w:tr w:rsidR="000F3B8F" w:rsidRPr="00363756" w14:paraId="6F77DC25" w14:textId="2C33D1A4"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28EFC22B" w14:textId="77777777" w:rsidR="000F3B8F" w:rsidRPr="00363756" w:rsidRDefault="000F3B8F" w:rsidP="000F3B8F">
            <w:pPr>
              <w:spacing w:after="0" w:line="240" w:lineRule="auto"/>
              <w:contextualSpacing/>
              <w:jc w:val="center"/>
              <w:rPr>
                <w:sz w:val="16"/>
                <w:szCs w:val="16"/>
              </w:rPr>
            </w:pPr>
            <w:r w:rsidRPr="00363756">
              <w:rPr>
                <w:sz w:val="16"/>
                <w:szCs w:val="16"/>
              </w:rPr>
              <w:t>M9</w:t>
            </w:r>
          </w:p>
        </w:tc>
        <w:tc>
          <w:tcPr>
            <w:tcW w:w="743" w:type="pct"/>
            <w:shd w:val="clear" w:color="auto" w:fill="auto"/>
            <w:vAlign w:val="center"/>
          </w:tcPr>
          <w:p w14:paraId="10F8AB17" w14:textId="25F7AC12"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-0,70</w:t>
            </w:r>
          </w:p>
        </w:tc>
        <w:tc>
          <w:tcPr>
            <w:tcW w:w="743" w:type="pct"/>
            <w:shd w:val="clear" w:color="auto" w:fill="auto"/>
            <w:vAlign w:val="center"/>
          </w:tcPr>
          <w:p w14:paraId="2EC83F10" w14:textId="29910502"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-0,58</w:t>
            </w:r>
          </w:p>
        </w:tc>
        <w:tc>
          <w:tcPr>
            <w:tcW w:w="743" w:type="pct"/>
            <w:shd w:val="clear" w:color="auto" w:fill="auto"/>
            <w:vAlign w:val="center"/>
          </w:tcPr>
          <w:p w14:paraId="53281B02" w14:textId="3B79E8B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-0,26</w:t>
            </w:r>
          </w:p>
        </w:tc>
        <w:tc>
          <w:tcPr>
            <w:tcW w:w="763" w:type="pct"/>
            <w:shd w:val="clear" w:color="auto" w:fill="auto"/>
            <w:vAlign w:val="center"/>
          </w:tcPr>
          <w:p w14:paraId="44A0FF88" w14:textId="4EE220F4"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-0,82</w:t>
            </w:r>
          </w:p>
        </w:tc>
        <w:tc>
          <w:tcPr>
            <w:tcW w:w="762" w:type="pct"/>
            <w:shd w:val="clear" w:color="auto" w:fill="F2F2F2" w:themeFill="background1" w:themeFillShade="F2"/>
            <w:vAlign w:val="center"/>
          </w:tcPr>
          <w:p w14:paraId="13A9B4D5" w14:textId="5417145F"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0,77</w:t>
            </w:r>
          </w:p>
        </w:tc>
        <w:tc>
          <w:tcPr>
            <w:tcW w:w="761" w:type="pct"/>
            <w:vAlign w:val="center"/>
          </w:tcPr>
          <w:p w14:paraId="5AFE3F24" w14:textId="37303764"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-1,59</w:t>
            </w:r>
          </w:p>
        </w:tc>
      </w:tr>
      <w:tr w:rsidR="000F3B8F" w:rsidRPr="00363756" w14:paraId="34D576AF" w14:textId="66C93B9E"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64456C2E" w14:textId="77777777" w:rsidR="000F3B8F" w:rsidRPr="00363756" w:rsidRDefault="000F3B8F" w:rsidP="000F3B8F">
            <w:pPr>
              <w:spacing w:after="0" w:line="240" w:lineRule="auto"/>
              <w:contextualSpacing/>
              <w:jc w:val="center"/>
              <w:rPr>
                <w:sz w:val="16"/>
                <w:szCs w:val="16"/>
              </w:rPr>
            </w:pPr>
            <w:r w:rsidRPr="00363756">
              <w:rPr>
                <w:sz w:val="16"/>
                <w:szCs w:val="16"/>
              </w:rPr>
              <w:t>M10</w:t>
            </w:r>
          </w:p>
        </w:tc>
        <w:tc>
          <w:tcPr>
            <w:tcW w:w="743" w:type="pct"/>
            <w:shd w:val="clear" w:color="auto" w:fill="auto"/>
            <w:vAlign w:val="center"/>
          </w:tcPr>
          <w:p w14:paraId="5653FA8D" w14:textId="1475514A"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-0,91</w:t>
            </w:r>
          </w:p>
        </w:tc>
        <w:tc>
          <w:tcPr>
            <w:tcW w:w="743" w:type="pct"/>
            <w:shd w:val="clear" w:color="auto" w:fill="F2F2F2" w:themeFill="background1" w:themeFillShade="F2"/>
            <w:vAlign w:val="center"/>
          </w:tcPr>
          <w:p w14:paraId="6EBFC4E4" w14:textId="73BC3003"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0,42</w:t>
            </w:r>
          </w:p>
        </w:tc>
        <w:tc>
          <w:tcPr>
            <w:tcW w:w="743" w:type="pct"/>
            <w:shd w:val="clear" w:color="auto" w:fill="F2F2F2" w:themeFill="background1" w:themeFillShade="F2"/>
            <w:vAlign w:val="center"/>
          </w:tcPr>
          <w:p w14:paraId="4DF15E95" w14:textId="158AE2C5"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0,65</w:t>
            </w:r>
          </w:p>
        </w:tc>
        <w:tc>
          <w:tcPr>
            <w:tcW w:w="763" w:type="pct"/>
            <w:shd w:val="clear" w:color="auto" w:fill="F2F2F2" w:themeFill="background1" w:themeFillShade="F2"/>
            <w:vAlign w:val="center"/>
          </w:tcPr>
          <w:p w14:paraId="3FC6486E" w14:textId="0C2A66D4"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2,04</w:t>
            </w:r>
          </w:p>
        </w:tc>
        <w:tc>
          <w:tcPr>
            <w:tcW w:w="762" w:type="pct"/>
            <w:vAlign w:val="center"/>
          </w:tcPr>
          <w:p w14:paraId="1E754EB1" w14:textId="51B77C86"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-0,41</w:t>
            </w:r>
          </w:p>
        </w:tc>
        <w:tc>
          <w:tcPr>
            <w:tcW w:w="761" w:type="pct"/>
            <w:shd w:val="clear" w:color="auto" w:fill="F2F2F2" w:themeFill="background1" w:themeFillShade="F2"/>
            <w:vAlign w:val="center"/>
          </w:tcPr>
          <w:p w14:paraId="5100F9AF" w14:textId="4FC9B6C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0F3B8F">
              <w:rPr>
                <w:b/>
                <w:bCs/>
                <w:color w:val="9B2D1F" w:themeColor="accent2"/>
                <w:sz w:val="16"/>
                <w:szCs w:val="16"/>
              </w:rPr>
              <w:t>1,79</w:t>
            </w:r>
          </w:p>
        </w:tc>
      </w:tr>
      <w:tr w:rsidR="000F3B8F" w:rsidRPr="00363756" w14:paraId="5C4932FF" w14:textId="2D778DE2"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7C36DF6D" w14:textId="77777777" w:rsidR="000F3B8F" w:rsidRPr="00363756" w:rsidRDefault="000F3B8F" w:rsidP="000F3B8F">
            <w:pPr>
              <w:spacing w:after="0" w:line="240" w:lineRule="auto"/>
              <w:contextualSpacing/>
              <w:jc w:val="center"/>
              <w:rPr>
                <w:sz w:val="16"/>
                <w:szCs w:val="16"/>
              </w:rPr>
            </w:pPr>
            <w:r w:rsidRPr="00363756">
              <w:rPr>
                <w:sz w:val="16"/>
                <w:szCs w:val="16"/>
              </w:rPr>
              <w:t>M11</w:t>
            </w:r>
          </w:p>
        </w:tc>
        <w:tc>
          <w:tcPr>
            <w:tcW w:w="743" w:type="pct"/>
            <w:shd w:val="clear" w:color="auto" w:fill="FFFFFF" w:themeFill="background1"/>
            <w:vAlign w:val="center"/>
          </w:tcPr>
          <w:p w14:paraId="60266037" w14:textId="073112A6"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0,00</w:t>
            </w:r>
          </w:p>
        </w:tc>
        <w:tc>
          <w:tcPr>
            <w:tcW w:w="743" w:type="pct"/>
            <w:shd w:val="clear" w:color="auto" w:fill="F2F2F2" w:themeFill="background1" w:themeFillShade="F2"/>
            <w:vAlign w:val="center"/>
          </w:tcPr>
          <w:p w14:paraId="3B46157E" w14:textId="00A52859"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0,15</w:t>
            </w:r>
          </w:p>
        </w:tc>
        <w:tc>
          <w:tcPr>
            <w:tcW w:w="743" w:type="pct"/>
            <w:shd w:val="clear" w:color="auto" w:fill="auto"/>
            <w:vAlign w:val="center"/>
          </w:tcPr>
          <w:p w14:paraId="0AB351C0" w14:textId="5B09A118"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-0,52</w:t>
            </w:r>
          </w:p>
        </w:tc>
        <w:tc>
          <w:tcPr>
            <w:tcW w:w="763" w:type="pct"/>
            <w:shd w:val="clear" w:color="auto" w:fill="auto"/>
            <w:vAlign w:val="center"/>
          </w:tcPr>
          <w:p w14:paraId="1C53F776" w14:textId="1B75E97E"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-0,03</w:t>
            </w:r>
          </w:p>
        </w:tc>
        <w:tc>
          <w:tcPr>
            <w:tcW w:w="762" w:type="pct"/>
            <w:shd w:val="clear" w:color="auto" w:fill="F2F2F2" w:themeFill="background1" w:themeFillShade="F2"/>
            <w:vAlign w:val="center"/>
          </w:tcPr>
          <w:p w14:paraId="0464F661" w14:textId="158B4890"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1,79</w:t>
            </w:r>
          </w:p>
        </w:tc>
        <w:tc>
          <w:tcPr>
            <w:tcW w:w="761" w:type="pct"/>
            <w:shd w:val="clear" w:color="auto" w:fill="F2F2F2" w:themeFill="background1" w:themeFillShade="F2"/>
            <w:vAlign w:val="center"/>
          </w:tcPr>
          <w:p w14:paraId="5E8AF2BD" w14:textId="08765DD2"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0F3B8F">
              <w:rPr>
                <w:b/>
                <w:bCs/>
                <w:color w:val="9B2D1F" w:themeColor="accent2"/>
                <w:sz w:val="16"/>
                <w:szCs w:val="16"/>
              </w:rPr>
              <w:t>1,39</w:t>
            </w:r>
          </w:p>
        </w:tc>
      </w:tr>
      <w:tr w:rsidR="000F3B8F" w:rsidRPr="00363756" w14:paraId="6E8BF2F5" w14:textId="138F1C1F"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7F364543" w14:textId="77777777" w:rsidR="000F3B8F" w:rsidRPr="00363756" w:rsidRDefault="000F3B8F" w:rsidP="000F3B8F">
            <w:pPr>
              <w:spacing w:after="0" w:line="240" w:lineRule="auto"/>
              <w:contextualSpacing/>
              <w:jc w:val="center"/>
              <w:rPr>
                <w:sz w:val="16"/>
                <w:szCs w:val="16"/>
              </w:rPr>
            </w:pPr>
            <w:r w:rsidRPr="00363756">
              <w:rPr>
                <w:sz w:val="16"/>
                <w:szCs w:val="16"/>
              </w:rPr>
              <w:t>M12</w:t>
            </w:r>
          </w:p>
        </w:tc>
        <w:tc>
          <w:tcPr>
            <w:tcW w:w="743" w:type="pct"/>
            <w:shd w:val="clear" w:color="auto" w:fill="F2F2F2" w:themeFill="background1" w:themeFillShade="F2"/>
            <w:vAlign w:val="center"/>
          </w:tcPr>
          <w:p w14:paraId="600C195E" w14:textId="1B6B8239"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0,53</w:t>
            </w:r>
          </w:p>
        </w:tc>
        <w:tc>
          <w:tcPr>
            <w:tcW w:w="743" w:type="pct"/>
            <w:shd w:val="clear" w:color="auto" w:fill="F2F2F2" w:themeFill="background1" w:themeFillShade="F2"/>
            <w:vAlign w:val="center"/>
          </w:tcPr>
          <w:p w14:paraId="4B361911" w14:textId="066F8A3F"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1,04</w:t>
            </w:r>
          </w:p>
        </w:tc>
        <w:tc>
          <w:tcPr>
            <w:tcW w:w="743" w:type="pct"/>
            <w:shd w:val="clear" w:color="auto" w:fill="F2F2F2" w:themeFill="background1" w:themeFillShade="F2"/>
            <w:vAlign w:val="center"/>
          </w:tcPr>
          <w:p w14:paraId="756C8CEB" w14:textId="00173595"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0,94</w:t>
            </w:r>
          </w:p>
        </w:tc>
        <w:tc>
          <w:tcPr>
            <w:tcW w:w="763" w:type="pct"/>
            <w:shd w:val="clear" w:color="auto" w:fill="F2F2F2" w:themeFill="background1" w:themeFillShade="F2"/>
            <w:vAlign w:val="center"/>
          </w:tcPr>
          <w:p w14:paraId="60671B37" w14:textId="156F4C6E"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1,88</w:t>
            </w:r>
          </w:p>
        </w:tc>
        <w:tc>
          <w:tcPr>
            <w:tcW w:w="762" w:type="pct"/>
            <w:shd w:val="clear" w:color="auto" w:fill="F2F2F2" w:themeFill="background1" w:themeFillShade="F2"/>
            <w:vAlign w:val="center"/>
          </w:tcPr>
          <w:p w14:paraId="055F7597" w14:textId="69D3CD62"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1,14</w:t>
            </w:r>
          </w:p>
        </w:tc>
        <w:tc>
          <w:tcPr>
            <w:tcW w:w="761" w:type="pct"/>
            <w:shd w:val="clear" w:color="auto" w:fill="F2F2F2" w:themeFill="background1" w:themeFillShade="F2"/>
            <w:vAlign w:val="center"/>
          </w:tcPr>
          <w:p w14:paraId="74369478" w14:textId="3FF9ED1F"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0F3B8F">
              <w:rPr>
                <w:b/>
                <w:bCs/>
                <w:color w:val="9B2D1F" w:themeColor="accent2"/>
                <w:sz w:val="16"/>
                <w:szCs w:val="16"/>
              </w:rPr>
              <w:t>5,53</w:t>
            </w:r>
          </w:p>
        </w:tc>
      </w:tr>
      <w:tr w:rsidR="000F3B8F" w:rsidRPr="00363756" w14:paraId="4945ABA5" w14:textId="6CEABD2C"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09F48304" w14:textId="77777777" w:rsidR="000F3B8F" w:rsidRPr="00363756" w:rsidRDefault="000F3B8F" w:rsidP="000F3B8F">
            <w:pPr>
              <w:spacing w:after="0" w:line="240" w:lineRule="auto"/>
              <w:contextualSpacing/>
              <w:jc w:val="center"/>
              <w:rPr>
                <w:sz w:val="16"/>
                <w:szCs w:val="16"/>
              </w:rPr>
            </w:pPr>
            <w:r w:rsidRPr="00363756">
              <w:rPr>
                <w:sz w:val="16"/>
                <w:szCs w:val="16"/>
              </w:rPr>
              <w:t>M13</w:t>
            </w:r>
          </w:p>
        </w:tc>
        <w:tc>
          <w:tcPr>
            <w:tcW w:w="743" w:type="pct"/>
            <w:shd w:val="clear" w:color="auto" w:fill="F2F2F2" w:themeFill="background1" w:themeFillShade="F2"/>
            <w:vAlign w:val="center"/>
          </w:tcPr>
          <w:p w14:paraId="0452D40C" w14:textId="7D7B23A6"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1,74</w:t>
            </w:r>
          </w:p>
        </w:tc>
        <w:tc>
          <w:tcPr>
            <w:tcW w:w="743" w:type="pct"/>
            <w:shd w:val="clear" w:color="auto" w:fill="F2F2F2" w:themeFill="background1" w:themeFillShade="F2"/>
            <w:vAlign w:val="center"/>
          </w:tcPr>
          <w:p w14:paraId="789D8E8C" w14:textId="78139961"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1,01</w:t>
            </w:r>
          </w:p>
        </w:tc>
        <w:tc>
          <w:tcPr>
            <w:tcW w:w="743" w:type="pct"/>
            <w:shd w:val="clear" w:color="auto" w:fill="F2F2F2" w:themeFill="background1" w:themeFillShade="F2"/>
            <w:vAlign w:val="center"/>
          </w:tcPr>
          <w:p w14:paraId="4F7287EB" w14:textId="22F004A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1,24</w:t>
            </w:r>
          </w:p>
        </w:tc>
        <w:tc>
          <w:tcPr>
            <w:tcW w:w="763" w:type="pct"/>
            <w:shd w:val="clear" w:color="auto" w:fill="F2F2F2" w:themeFill="background1" w:themeFillShade="F2"/>
            <w:vAlign w:val="center"/>
          </w:tcPr>
          <w:p w14:paraId="77D53455" w14:textId="6CEFD349"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0,45</w:t>
            </w:r>
          </w:p>
        </w:tc>
        <w:tc>
          <w:tcPr>
            <w:tcW w:w="762" w:type="pct"/>
            <w:shd w:val="clear" w:color="auto" w:fill="F2F2F2" w:themeFill="background1" w:themeFillShade="F2"/>
            <w:vAlign w:val="center"/>
          </w:tcPr>
          <w:p w14:paraId="2EDB10A9" w14:textId="47897614"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0,12</w:t>
            </w:r>
          </w:p>
        </w:tc>
        <w:tc>
          <w:tcPr>
            <w:tcW w:w="761" w:type="pct"/>
            <w:shd w:val="clear" w:color="auto" w:fill="F2F2F2" w:themeFill="background1" w:themeFillShade="F2"/>
            <w:vAlign w:val="center"/>
          </w:tcPr>
          <w:p w14:paraId="04682B50" w14:textId="720AA210"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0F3B8F">
              <w:rPr>
                <w:b/>
                <w:bCs/>
                <w:color w:val="9B2D1F" w:themeColor="accent2"/>
                <w:sz w:val="16"/>
                <w:szCs w:val="16"/>
              </w:rPr>
              <w:t>4,56</w:t>
            </w:r>
          </w:p>
        </w:tc>
      </w:tr>
      <w:tr w:rsidR="000F3B8F" w:rsidRPr="00363756" w14:paraId="1CD7A914" w14:textId="2B5245F3"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10D6C212" w14:textId="77777777" w:rsidR="000F3B8F" w:rsidRPr="00363756" w:rsidRDefault="000F3B8F" w:rsidP="000F3B8F">
            <w:pPr>
              <w:spacing w:after="0" w:line="240" w:lineRule="auto"/>
              <w:contextualSpacing/>
              <w:jc w:val="center"/>
              <w:rPr>
                <w:sz w:val="16"/>
                <w:szCs w:val="16"/>
              </w:rPr>
            </w:pPr>
            <w:r w:rsidRPr="00363756">
              <w:rPr>
                <w:sz w:val="16"/>
                <w:szCs w:val="16"/>
              </w:rPr>
              <w:t>M14</w:t>
            </w:r>
          </w:p>
        </w:tc>
        <w:tc>
          <w:tcPr>
            <w:tcW w:w="743" w:type="pct"/>
            <w:shd w:val="clear" w:color="auto" w:fill="auto"/>
            <w:vAlign w:val="center"/>
          </w:tcPr>
          <w:p w14:paraId="19DFD9F3" w14:textId="7F83C018"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-1,86</w:t>
            </w:r>
          </w:p>
        </w:tc>
        <w:tc>
          <w:tcPr>
            <w:tcW w:w="743" w:type="pct"/>
            <w:shd w:val="clear" w:color="auto" w:fill="auto"/>
            <w:vAlign w:val="center"/>
          </w:tcPr>
          <w:p w14:paraId="3BB8F59A" w14:textId="7C6D48F5"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-0,67</w:t>
            </w:r>
          </w:p>
        </w:tc>
        <w:tc>
          <w:tcPr>
            <w:tcW w:w="743" w:type="pct"/>
            <w:shd w:val="clear" w:color="auto" w:fill="auto"/>
            <w:vAlign w:val="center"/>
          </w:tcPr>
          <w:p w14:paraId="41B2E2DF" w14:textId="0794E31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-0,60</w:t>
            </w:r>
          </w:p>
        </w:tc>
        <w:tc>
          <w:tcPr>
            <w:tcW w:w="763" w:type="pct"/>
            <w:shd w:val="clear" w:color="auto" w:fill="auto"/>
            <w:vAlign w:val="center"/>
          </w:tcPr>
          <w:p w14:paraId="06B65B42" w14:textId="75D93F46"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-0,87</w:t>
            </w:r>
          </w:p>
        </w:tc>
        <w:tc>
          <w:tcPr>
            <w:tcW w:w="762" w:type="pct"/>
            <w:shd w:val="clear" w:color="auto" w:fill="F2F2F2" w:themeFill="background1" w:themeFillShade="F2"/>
            <w:vAlign w:val="center"/>
          </w:tcPr>
          <w:p w14:paraId="14809A5B" w14:textId="2A5D50AD"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0,67</w:t>
            </w:r>
          </w:p>
        </w:tc>
        <w:tc>
          <w:tcPr>
            <w:tcW w:w="761" w:type="pct"/>
            <w:vAlign w:val="center"/>
          </w:tcPr>
          <w:p w14:paraId="0E52435D" w14:textId="1CF83DE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-3,33</w:t>
            </w:r>
          </w:p>
        </w:tc>
      </w:tr>
      <w:tr w:rsidR="000F3B8F" w:rsidRPr="00363756" w14:paraId="72408EB8" w14:textId="04EEF039"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187E1D4A" w14:textId="77777777" w:rsidR="000F3B8F" w:rsidRPr="00363756" w:rsidRDefault="000F3B8F" w:rsidP="000F3B8F">
            <w:pPr>
              <w:spacing w:after="0" w:line="240" w:lineRule="auto"/>
              <w:contextualSpacing/>
              <w:jc w:val="center"/>
              <w:rPr>
                <w:sz w:val="16"/>
                <w:szCs w:val="16"/>
              </w:rPr>
            </w:pPr>
            <w:r w:rsidRPr="00363756">
              <w:rPr>
                <w:sz w:val="16"/>
                <w:szCs w:val="16"/>
              </w:rPr>
              <w:t>M15</w:t>
            </w:r>
          </w:p>
        </w:tc>
        <w:tc>
          <w:tcPr>
            <w:tcW w:w="743" w:type="pct"/>
            <w:shd w:val="clear" w:color="auto" w:fill="auto"/>
            <w:vAlign w:val="center"/>
          </w:tcPr>
          <w:p w14:paraId="39365C20" w14:textId="58ECB438"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-0,02</w:t>
            </w:r>
          </w:p>
        </w:tc>
        <w:tc>
          <w:tcPr>
            <w:tcW w:w="743" w:type="pct"/>
            <w:shd w:val="clear" w:color="auto" w:fill="auto"/>
            <w:vAlign w:val="center"/>
          </w:tcPr>
          <w:p w14:paraId="757912F6" w14:textId="0BCAAB1A"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-1,30</w:t>
            </w:r>
          </w:p>
        </w:tc>
        <w:tc>
          <w:tcPr>
            <w:tcW w:w="743" w:type="pct"/>
            <w:shd w:val="clear" w:color="auto" w:fill="auto"/>
            <w:vAlign w:val="center"/>
          </w:tcPr>
          <w:p w14:paraId="40D95151" w14:textId="7912C75A"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-0,40</w:t>
            </w:r>
          </w:p>
        </w:tc>
        <w:tc>
          <w:tcPr>
            <w:tcW w:w="763" w:type="pct"/>
            <w:shd w:val="clear" w:color="auto" w:fill="auto"/>
            <w:vAlign w:val="center"/>
          </w:tcPr>
          <w:p w14:paraId="6C116445" w14:textId="6076CFC3"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-1,44</w:t>
            </w:r>
          </w:p>
        </w:tc>
        <w:tc>
          <w:tcPr>
            <w:tcW w:w="762" w:type="pct"/>
            <w:shd w:val="clear" w:color="auto" w:fill="F2F2F2" w:themeFill="background1" w:themeFillShade="F2"/>
            <w:vAlign w:val="center"/>
          </w:tcPr>
          <w:p w14:paraId="4DE4F8A6" w14:textId="490D66A6"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0,14</w:t>
            </w:r>
          </w:p>
        </w:tc>
        <w:tc>
          <w:tcPr>
            <w:tcW w:w="761" w:type="pct"/>
            <w:vAlign w:val="center"/>
          </w:tcPr>
          <w:p w14:paraId="5D827F57" w14:textId="7A6C2ED1"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-3,02</w:t>
            </w:r>
          </w:p>
        </w:tc>
      </w:tr>
      <w:tr w:rsidR="000F3B8F" w:rsidRPr="00363756" w14:paraId="3FB31430" w14:textId="725C1521"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31B0192A" w14:textId="77777777" w:rsidR="000F3B8F" w:rsidRPr="00363756" w:rsidRDefault="000F3B8F" w:rsidP="000F3B8F">
            <w:pPr>
              <w:spacing w:after="0" w:line="240" w:lineRule="auto"/>
              <w:contextualSpacing/>
              <w:jc w:val="center"/>
              <w:rPr>
                <w:sz w:val="16"/>
                <w:szCs w:val="16"/>
              </w:rPr>
            </w:pPr>
            <w:r w:rsidRPr="00363756">
              <w:rPr>
                <w:sz w:val="16"/>
                <w:szCs w:val="16"/>
              </w:rPr>
              <w:t>M16</w:t>
            </w:r>
          </w:p>
        </w:tc>
        <w:tc>
          <w:tcPr>
            <w:tcW w:w="743" w:type="pct"/>
            <w:shd w:val="clear" w:color="auto" w:fill="F2F2F2" w:themeFill="background1" w:themeFillShade="F2"/>
            <w:vAlign w:val="center"/>
          </w:tcPr>
          <w:p w14:paraId="4BC21E86" w14:textId="2227BCF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0,30</w:t>
            </w:r>
          </w:p>
        </w:tc>
        <w:tc>
          <w:tcPr>
            <w:tcW w:w="743" w:type="pct"/>
            <w:shd w:val="clear" w:color="auto" w:fill="auto"/>
            <w:vAlign w:val="center"/>
          </w:tcPr>
          <w:p w14:paraId="7119D258" w14:textId="6989B861"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-0,58</w:t>
            </w:r>
          </w:p>
        </w:tc>
        <w:tc>
          <w:tcPr>
            <w:tcW w:w="743" w:type="pct"/>
            <w:shd w:val="clear" w:color="auto" w:fill="auto"/>
            <w:vAlign w:val="center"/>
          </w:tcPr>
          <w:p w14:paraId="06A767BE" w14:textId="63736137"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-0,59</w:t>
            </w:r>
          </w:p>
        </w:tc>
        <w:tc>
          <w:tcPr>
            <w:tcW w:w="763" w:type="pct"/>
            <w:shd w:val="clear" w:color="auto" w:fill="auto"/>
            <w:vAlign w:val="center"/>
          </w:tcPr>
          <w:p w14:paraId="5F439B8B" w14:textId="5C655E1C"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-0,43</w:t>
            </w:r>
          </w:p>
        </w:tc>
        <w:tc>
          <w:tcPr>
            <w:tcW w:w="762" w:type="pct"/>
            <w:shd w:val="clear" w:color="auto" w:fill="F2F2F2" w:themeFill="background1" w:themeFillShade="F2"/>
            <w:vAlign w:val="center"/>
          </w:tcPr>
          <w:p w14:paraId="4B6FFC10" w14:textId="37D83DED"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0,05</w:t>
            </w:r>
          </w:p>
        </w:tc>
        <w:tc>
          <w:tcPr>
            <w:tcW w:w="761" w:type="pct"/>
            <w:vAlign w:val="center"/>
          </w:tcPr>
          <w:p w14:paraId="51A37BBD" w14:textId="234D0EF3"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-1,25</w:t>
            </w:r>
          </w:p>
        </w:tc>
      </w:tr>
      <w:tr w:rsidR="000F3B8F" w:rsidRPr="00363756" w14:paraId="1B8A94D5" w14:textId="07CED91B"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541A5678" w14:textId="77777777" w:rsidR="000F3B8F" w:rsidRPr="00363756" w:rsidRDefault="000F3B8F" w:rsidP="000F3B8F">
            <w:pPr>
              <w:spacing w:after="0" w:line="240" w:lineRule="auto"/>
              <w:contextualSpacing/>
              <w:jc w:val="center"/>
              <w:rPr>
                <w:b w:val="0"/>
                <w:bCs w:val="0"/>
                <w:sz w:val="16"/>
                <w:szCs w:val="16"/>
              </w:rPr>
            </w:pPr>
            <w:r w:rsidRPr="00363756">
              <w:rPr>
                <w:sz w:val="16"/>
                <w:szCs w:val="16"/>
              </w:rPr>
              <w:t>M17</w:t>
            </w:r>
          </w:p>
        </w:tc>
        <w:tc>
          <w:tcPr>
            <w:tcW w:w="743" w:type="pct"/>
            <w:shd w:val="clear" w:color="auto" w:fill="auto"/>
            <w:vAlign w:val="center"/>
          </w:tcPr>
          <w:p w14:paraId="11741C0D" w14:textId="7DCC7A32"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-0,37</w:t>
            </w:r>
          </w:p>
        </w:tc>
        <w:tc>
          <w:tcPr>
            <w:tcW w:w="743" w:type="pct"/>
            <w:shd w:val="clear" w:color="auto" w:fill="auto"/>
            <w:vAlign w:val="center"/>
          </w:tcPr>
          <w:p w14:paraId="2E64EC20" w14:textId="2878CCD9"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-0,80</w:t>
            </w:r>
          </w:p>
        </w:tc>
        <w:tc>
          <w:tcPr>
            <w:tcW w:w="743" w:type="pct"/>
            <w:shd w:val="clear" w:color="auto" w:fill="auto"/>
            <w:vAlign w:val="center"/>
          </w:tcPr>
          <w:p w14:paraId="70C35373" w14:textId="3D575DE6"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-0,86</w:t>
            </w:r>
          </w:p>
        </w:tc>
        <w:tc>
          <w:tcPr>
            <w:tcW w:w="763" w:type="pct"/>
            <w:shd w:val="clear" w:color="auto" w:fill="auto"/>
            <w:vAlign w:val="center"/>
          </w:tcPr>
          <w:p w14:paraId="10655C17" w14:textId="5BBA1BD1"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-0,37</w:t>
            </w:r>
          </w:p>
        </w:tc>
        <w:tc>
          <w:tcPr>
            <w:tcW w:w="762" w:type="pct"/>
            <w:shd w:val="clear" w:color="auto" w:fill="F2F2F2" w:themeFill="background1" w:themeFillShade="F2"/>
            <w:vAlign w:val="center"/>
          </w:tcPr>
          <w:p w14:paraId="21417D7A" w14:textId="0DCA03E9"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0,87</w:t>
            </w:r>
          </w:p>
        </w:tc>
        <w:tc>
          <w:tcPr>
            <w:tcW w:w="761" w:type="pct"/>
            <w:vAlign w:val="center"/>
          </w:tcPr>
          <w:p w14:paraId="256B9350" w14:textId="5E43400A"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-1,53</w:t>
            </w:r>
          </w:p>
        </w:tc>
      </w:tr>
      <w:tr w:rsidR="000F3B8F" w:rsidRPr="00363756" w14:paraId="2DBF5C3A" w14:textId="2AFF27E0"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2E7C64E1" w14:textId="77777777" w:rsidR="000F3B8F" w:rsidRPr="00363756" w:rsidRDefault="000F3B8F" w:rsidP="000F3B8F">
            <w:pPr>
              <w:spacing w:after="0" w:line="240" w:lineRule="auto"/>
              <w:contextualSpacing/>
              <w:jc w:val="center"/>
              <w:rPr>
                <w:b w:val="0"/>
                <w:bCs w:val="0"/>
                <w:sz w:val="16"/>
                <w:szCs w:val="16"/>
              </w:rPr>
            </w:pPr>
            <w:r w:rsidRPr="00363756">
              <w:rPr>
                <w:sz w:val="16"/>
                <w:szCs w:val="16"/>
              </w:rPr>
              <w:t>M18</w:t>
            </w:r>
          </w:p>
        </w:tc>
        <w:tc>
          <w:tcPr>
            <w:tcW w:w="743" w:type="pct"/>
            <w:shd w:val="clear" w:color="auto" w:fill="auto"/>
            <w:vAlign w:val="center"/>
          </w:tcPr>
          <w:p w14:paraId="7536D9BC" w14:textId="1A04B31A"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-0,23</w:t>
            </w:r>
          </w:p>
        </w:tc>
        <w:tc>
          <w:tcPr>
            <w:tcW w:w="743" w:type="pct"/>
            <w:shd w:val="clear" w:color="auto" w:fill="auto"/>
            <w:vAlign w:val="center"/>
          </w:tcPr>
          <w:p w14:paraId="544C04DF" w14:textId="41579B6D"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-0,72</w:t>
            </w:r>
          </w:p>
        </w:tc>
        <w:tc>
          <w:tcPr>
            <w:tcW w:w="743" w:type="pct"/>
            <w:shd w:val="clear" w:color="auto" w:fill="F2F2F2" w:themeFill="background1" w:themeFillShade="F2"/>
            <w:vAlign w:val="center"/>
          </w:tcPr>
          <w:p w14:paraId="0363B75B" w14:textId="58F27A2A"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0,37</w:t>
            </w:r>
          </w:p>
        </w:tc>
        <w:tc>
          <w:tcPr>
            <w:tcW w:w="763" w:type="pct"/>
            <w:shd w:val="clear" w:color="auto" w:fill="auto"/>
            <w:vAlign w:val="center"/>
          </w:tcPr>
          <w:p w14:paraId="237DD775" w14:textId="694587B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-0,99</w:t>
            </w:r>
          </w:p>
        </w:tc>
        <w:tc>
          <w:tcPr>
            <w:tcW w:w="762" w:type="pct"/>
            <w:shd w:val="clear" w:color="auto" w:fill="F2F2F2" w:themeFill="background1" w:themeFillShade="F2"/>
            <w:vAlign w:val="center"/>
          </w:tcPr>
          <w:p w14:paraId="4A48566A" w14:textId="2B74EF0C"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0,26</w:t>
            </w:r>
          </w:p>
        </w:tc>
        <w:tc>
          <w:tcPr>
            <w:tcW w:w="761" w:type="pct"/>
            <w:vAlign w:val="center"/>
          </w:tcPr>
          <w:p w14:paraId="19A97E9D" w14:textId="54FCAF93"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-1,31</w:t>
            </w:r>
          </w:p>
        </w:tc>
      </w:tr>
      <w:tr w:rsidR="000F3B8F" w:rsidRPr="00363756" w14:paraId="52CED55A" w14:textId="166B1665" w:rsidTr="000F3B8F">
        <w:trPr>
          <w:trHeight w:val="255"/>
        </w:trPr>
        <w:tc>
          <w:tcPr>
            <w:cnfStyle w:val="001000000000" w:firstRow="0" w:lastRow="0" w:firstColumn="1" w:lastColumn="0" w:oddVBand="0" w:evenVBand="0" w:oddHBand="0" w:evenHBand="0" w:firstRowFirstColumn="0" w:firstRowLastColumn="0" w:lastRowFirstColumn="0" w:lastRowLastColumn="0"/>
            <w:tcW w:w="484" w:type="pct"/>
            <w:vAlign w:val="center"/>
          </w:tcPr>
          <w:p w14:paraId="2141E3CE" w14:textId="77777777" w:rsidR="000F3B8F" w:rsidRPr="00363756" w:rsidRDefault="000F3B8F" w:rsidP="000F3B8F">
            <w:pPr>
              <w:spacing w:after="0" w:line="240" w:lineRule="auto"/>
              <w:contextualSpacing/>
              <w:jc w:val="center"/>
              <w:rPr>
                <w:b w:val="0"/>
                <w:bCs w:val="0"/>
                <w:sz w:val="16"/>
                <w:szCs w:val="16"/>
              </w:rPr>
            </w:pPr>
            <w:r w:rsidRPr="00363756">
              <w:rPr>
                <w:sz w:val="16"/>
                <w:szCs w:val="16"/>
              </w:rPr>
              <w:t>M19</w:t>
            </w:r>
          </w:p>
        </w:tc>
        <w:tc>
          <w:tcPr>
            <w:tcW w:w="743" w:type="pct"/>
            <w:shd w:val="clear" w:color="auto" w:fill="F2F2F2" w:themeFill="background1" w:themeFillShade="F2"/>
            <w:vAlign w:val="center"/>
          </w:tcPr>
          <w:p w14:paraId="77CD1B4B" w14:textId="4003583B"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1,58</w:t>
            </w:r>
          </w:p>
        </w:tc>
        <w:tc>
          <w:tcPr>
            <w:tcW w:w="743" w:type="pct"/>
            <w:shd w:val="clear" w:color="auto" w:fill="F2F2F2" w:themeFill="background1" w:themeFillShade="F2"/>
            <w:vAlign w:val="center"/>
          </w:tcPr>
          <w:p w14:paraId="129CF4B3" w14:textId="5B5CA41A"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0,27</w:t>
            </w:r>
          </w:p>
        </w:tc>
        <w:tc>
          <w:tcPr>
            <w:tcW w:w="743" w:type="pct"/>
            <w:shd w:val="clear" w:color="auto" w:fill="F2F2F2" w:themeFill="background1" w:themeFillShade="F2"/>
            <w:vAlign w:val="center"/>
          </w:tcPr>
          <w:p w14:paraId="2A643299" w14:textId="0C105D07"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0,60</w:t>
            </w:r>
          </w:p>
        </w:tc>
        <w:tc>
          <w:tcPr>
            <w:tcW w:w="763" w:type="pct"/>
            <w:shd w:val="clear" w:color="auto" w:fill="F2F2F2" w:themeFill="background1" w:themeFillShade="F2"/>
            <w:vAlign w:val="center"/>
          </w:tcPr>
          <w:p w14:paraId="60F5DA91" w14:textId="6ACD9860"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0,01</w:t>
            </w:r>
          </w:p>
        </w:tc>
        <w:tc>
          <w:tcPr>
            <w:tcW w:w="762" w:type="pct"/>
            <w:shd w:val="clear" w:color="auto" w:fill="F2F2F2" w:themeFill="background1" w:themeFillShade="F2"/>
            <w:vAlign w:val="center"/>
          </w:tcPr>
          <w:p w14:paraId="1E4E67E7" w14:textId="6C5B9BF9"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sz w:val="16"/>
                <w:szCs w:val="16"/>
              </w:rPr>
              <w:t>1,99</w:t>
            </w:r>
          </w:p>
        </w:tc>
        <w:tc>
          <w:tcPr>
            <w:tcW w:w="761" w:type="pct"/>
            <w:shd w:val="clear" w:color="auto" w:fill="F2F2F2" w:themeFill="background1" w:themeFillShade="F2"/>
            <w:vAlign w:val="center"/>
          </w:tcPr>
          <w:p w14:paraId="2546CD80" w14:textId="7CE88279" w:rsidR="000F3B8F" w:rsidRPr="000F3B8F" w:rsidRDefault="000F3B8F" w:rsidP="000F3B8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color w:val="9B2D1F" w:themeColor="accent2"/>
                <w:sz w:val="16"/>
                <w:szCs w:val="16"/>
              </w:rPr>
              <w:t>4,45</w:t>
            </w:r>
          </w:p>
        </w:tc>
      </w:tr>
    </w:tbl>
    <w:p w14:paraId="0F13ACA5" w14:textId="2F5DB390" w:rsidR="00824AFC" w:rsidRPr="000F3B8F" w:rsidRDefault="000F3B8F" w:rsidP="00824AFC">
      <w:pPr>
        <w:rPr>
          <w:sz w:val="16"/>
          <w:szCs w:val="18"/>
          <w:lang w:bidi="en-US"/>
        </w:rPr>
      </w:pPr>
      <w:r w:rsidRPr="002D642D">
        <w:rPr>
          <w:sz w:val="16"/>
          <w:szCs w:val="18"/>
          <w:lang w:bidi="en-US"/>
        </w:rPr>
        <w:t>Źródło: Opracowanie własne</w:t>
      </w:r>
      <w:r>
        <w:rPr>
          <w:sz w:val="16"/>
          <w:szCs w:val="18"/>
          <w:lang w:bidi="en-US"/>
        </w:rPr>
        <w:t>.</w:t>
      </w:r>
    </w:p>
    <w:p w14:paraId="5F043BF1" w14:textId="407C70FE" w:rsidR="00824AFC" w:rsidRPr="00824AFC" w:rsidRDefault="00824AFC" w:rsidP="00824AFC">
      <w:pPr>
        <w:rPr>
          <w:lang w:bidi="en-US"/>
        </w:rPr>
      </w:pPr>
    </w:p>
    <w:p w14:paraId="7DC5D71D" w14:textId="77777777" w:rsidR="00824AFC" w:rsidRDefault="00824AFC">
      <w:pPr>
        <w:spacing w:after="160" w:line="300" w:lineRule="auto"/>
        <w:jc w:val="left"/>
        <w:rPr>
          <w:color w:val="FF0000"/>
          <w:lang w:bidi="en-US"/>
        </w:rPr>
        <w:sectPr w:rsidR="00824AFC" w:rsidSect="00824AFC">
          <w:pgSz w:w="16838" w:h="11906" w:orient="landscape"/>
          <w:pgMar w:top="1418" w:right="1418" w:bottom="1418" w:left="1418" w:header="709" w:footer="709" w:gutter="0"/>
          <w:cols w:space="708"/>
          <w:docGrid w:linePitch="360"/>
        </w:sectPr>
      </w:pPr>
    </w:p>
    <w:p w14:paraId="7E78C123" w14:textId="095408D2" w:rsidR="000F3B8F" w:rsidRDefault="000F3B8F" w:rsidP="000F3B8F">
      <w:pPr>
        <w:rPr>
          <w:lang w:bidi="en-US"/>
        </w:rPr>
      </w:pPr>
      <w:r w:rsidRPr="000F3B8F">
        <w:rPr>
          <w:lang w:bidi="en-US"/>
        </w:rPr>
        <w:lastRenderedPageBreak/>
        <w:t xml:space="preserve">Najwyższą wartość wskaźnika </w:t>
      </w:r>
      <w:r>
        <w:rPr>
          <w:lang w:bidi="en-US"/>
        </w:rPr>
        <w:t xml:space="preserve">syntetycznego </w:t>
      </w:r>
      <w:r w:rsidRPr="000F3B8F">
        <w:rPr>
          <w:lang w:bidi="en-US"/>
        </w:rPr>
        <w:t>odnotowano w jednost</w:t>
      </w:r>
      <w:r>
        <w:rPr>
          <w:lang w:bidi="en-US"/>
        </w:rPr>
        <w:t>kach M12 (5,53), M13 (4,56) oraz M19 (4,45)</w:t>
      </w:r>
      <w:r w:rsidRPr="000F3B8F">
        <w:rPr>
          <w:lang w:bidi="en-US"/>
        </w:rPr>
        <w:t xml:space="preserve"> obejmując</w:t>
      </w:r>
      <w:r w:rsidR="000A4C40">
        <w:rPr>
          <w:lang w:bidi="en-US"/>
        </w:rPr>
        <w:t>ych</w:t>
      </w:r>
      <w:r w:rsidRPr="000F3B8F">
        <w:rPr>
          <w:lang w:bidi="en-US"/>
        </w:rPr>
        <w:t xml:space="preserve"> </w:t>
      </w:r>
      <w:r w:rsidR="00E6337F">
        <w:rPr>
          <w:lang w:bidi="en-US"/>
        </w:rPr>
        <w:t>ścisłe centrum miasta</w:t>
      </w:r>
      <w:r w:rsidRPr="000F3B8F">
        <w:rPr>
          <w:lang w:bidi="en-US"/>
        </w:rPr>
        <w:t>. Bardzo wysoką wartością syntetycznego wskaźnika społecznego (</w:t>
      </w:r>
      <w:r w:rsidR="00B358F6">
        <w:rPr>
          <w:lang w:bidi="en-US"/>
        </w:rPr>
        <w:t>2,02</w:t>
      </w:r>
      <w:r w:rsidRPr="000F3B8F">
        <w:rPr>
          <w:lang w:bidi="en-US"/>
        </w:rPr>
        <w:t xml:space="preserve">) charakteryzuje się również jednostka </w:t>
      </w:r>
      <w:r w:rsidR="00B358F6">
        <w:rPr>
          <w:lang w:bidi="en-US"/>
        </w:rPr>
        <w:t>M6</w:t>
      </w:r>
      <w:r w:rsidRPr="000F3B8F">
        <w:rPr>
          <w:lang w:bidi="en-US"/>
        </w:rPr>
        <w:t xml:space="preserve">, </w:t>
      </w:r>
      <w:r w:rsidR="00B358F6">
        <w:rPr>
          <w:lang w:bidi="en-US"/>
        </w:rPr>
        <w:t>położona w północno-wschodniej części miasta</w:t>
      </w:r>
      <w:r w:rsidRPr="000F3B8F">
        <w:rPr>
          <w:lang w:bidi="en-US"/>
        </w:rPr>
        <w:t>. W przypadku pozostałych jednostek, wartość wskaźnika kształtowała się w granicach 1,</w:t>
      </w:r>
      <w:r w:rsidR="00B358F6">
        <w:rPr>
          <w:lang w:bidi="en-US"/>
        </w:rPr>
        <w:t>39</w:t>
      </w:r>
      <w:r w:rsidRPr="000F3B8F">
        <w:rPr>
          <w:lang w:bidi="en-US"/>
        </w:rPr>
        <w:t xml:space="preserve"> ÷ </w:t>
      </w:r>
      <w:r w:rsidR="00B358F6">
        <w:rPr>
          <w:lang w:bidi="en-US"/>
        </w:rPr>
        <w:t>1,79</w:t>
      </w:r>
      <w:r w:rsidRPr="000F3B8F">
        <w:rPr>
          <w:lang w:bidi="en-US"/>
        </w:rPr>
        <w:t>. Co więcej, na terenie jednostek, w których odnotowano dodatnią wartość wskaźnika syntetycznego, występują również negatywne zjawiska społeczne dotyczące niskiego poziomu edukacji, a także niewystarczającego poziomu uczestnictwa w życiu publicznym.</w:t>
      </w:r>
    </w:p>
    <w:p w14:paraId="112C75DF" w14:textId="2188A2A6" w:rsidR="00B358F6" w:rsidRPr="002D642D" w:rsidRDefault="00B358F6" w:rsidP="00B358F6">
      <w:pPr>
        <w:pStyle w:val="Legenda"/>
        <w:rPr>
          <w:szCs w:val="18"/>
          <w:lang w:bidi="en-US"/>
        </w:rPr>
      </w:pPr>
      <w:bookmarkStart w:id="81" w:name="_Toc111487583"/>
      <w:r w:rsidRPr="002D642D">
        <w:t xml:space="preserve">Ryc. </w:t>
      </w:r>
      <w:fldSimple w:instr=" SEQ Ryc. \* ARABIC ">
        <w:r w:rsidR="00017EB1">
          <w:rPr>
            <w:noProof/>
          </w:rPr>
          <w:t>20</w:t>
        </w:r>
      </w:fldSimple>
      <w:r>
        <w:t xml:space="preserve">. </w:t>
      </w:r>
      <w:r w:rsidRPr="00B358F6">
        <w:t>Rozkład przestrzenny syntetycznego wskaźnika społecznego</w:t>
      </w:r>
      <w:bookmarkEnd w:id="81"/>
    </w:p>
    <w:p w14:paraId="71B2AB2C" w14:textId="77777777" w:rsidR="00B358F6" w:rsidRDefault="00B358F6" w:rsidP="00B358F6">
      <w:pPr>
        <w:spacing w:after="0"/>
        <w:rPr>
          <w:lang w:bidi="en-US"/>
        </w:rPr>
      </w:pPr>
      <w:r>
        <w:rPr>
          <w:noProof/>
          <w:lang w:bidi="en-US"/>
        </w:rPr>
        <w:drawing>
          <wp:inline distT="0" distB="0" distL="0" distR="0" wp14:anchorId="6DD1A07D" wp14:editId="3F5E0CBD">
            <wp:extent cx="5701106" cy="4031577"/>
            <wp:effectExtent l="0" t="0" r="0" b="762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01106" cy="4031577"/>
                    </a:xfrm>
                    <a:prstGeom prst="rect">
                      <a:avLst/>
                    </a:prstGeom>
                  </pic:spPr>
                </pic:pic>
              </a:graphicData>
            </a:graphic>
          </wp:inline>
        </w:drawing>
      </w:r>
    </w:p>
    <w:p w14:paraId="6E5DBBE8" w14:textId="77777777" w:rsidR="00B358F6" w:rsidRDefault="00B358F6" w:rsidP="00B358F6">
      <w:pPr>
        <w:rPr>
          <w:sz w:val="16"/>
          <w:szCs w:val="18"/>
          <w:lang w:bidi="en-US"/>
        </w:rPr>
      </w:pPr>
      <w:r w:rsidRPr="002D642D">
        <w:rPr>
          <w:sz w:val="16"/>
          <w:szCs w:val="18"/>
          <w:lang w:bidi="en-US"/>
        </w:rPr>
        <w:t>Źródło: Opracowanie własne</w:t>
      </w:r>
      <w:r>
        <w:rPr>
          <w:sz w:val="16"/>
          <w:szCs w:val="18"/>
          <w:lang w:bidi="en-US"/>
        </w:rPr>
        <w:t>.</w:t>
      </w:r>
    </w:p>
    <w:p w14:paraId="4131C5EF" w14:textId="77777777" w:rsidR="006B2146" w:rsidRDefault="006B2146" w:rsidP="006B2146">
      <w:pPr>
        <w:rPr>
          <w:lang w:bidi="en-US"/>
        </w:rPr>
      </w:pPr>
      <w:r>
        <w:rPr>
          <w:lang w:bidi="en-US"/>
        </w:rPr>
        <w:t xml:space="preserve">Stosownie do zapisów ustawy z dnia 9 października 2015 r. o rewitalizacji, przedsięwzięcia rewitalizacyjne prowadzi się na terenach charakteryzujących się występowaniem stanu kryzysowego. Obszar gminy znajdujący się w takim stanie, to taki obszar, na którym mamy do czynienia z koncentracją negatywnych zjawisk społecznych, w szczególności bezrobocia, ubóstwa, przestępczości, wysokiej liczby mieszkańców będących osobami ze szczególnymi potrzebami, niskiego poziomu edukacji lub kapitału społecznego, a także niewystarczającego poziomu uczestnictwa w życiu publicznym i kulturalnym. W wyniku przeprowadzonej analizy wskaźnikowej zjawisk społecznych jako obszary z kumulacją zjawisk kryzysowych należy uznać te jednostki, dla których syntetyczny wskaźnik społeczny przyjmuje wartości dodatnie, co świadczy o szczególnym natężeniu negatywnych zjawisk społecznych. </w:t>
      </w:r>
    </w:p>
    <w:p w14:paraId="1CFE961D" w14:textId="6089845E" w:rsidR="00B358F6" w:rsidRPr="000A4C40" w:rsidRDefault="006B2146" w:rsidP="006B2146">
      <w:pPr>
        <w:rPr>
          <w:b/>
          <w:bCs/>
          <w:lang w:bidi="en-US"/>
        </w:rPr>
      </w:pPr>
      <w:r w:rsidRPr="000A4C40">
        <w:rPr>
          <w:b/>
          <w:bCs/>
          <w:lang w:bidi="en-US"/>
        </w:rPr>
        <w:t>W związku z powyższym za obszary gminy z kumulacją zjawisk kryzysowych w sferze społecznej Miasta Łuków należy uznać tereny jednostek: M3, M6, M10, M11, M12, M13 i M19.</w:t>
      </w:r>
    </w:p>
    <w:p w14:paraId="17EC7C92" w14:textId="77777777" w:rsidR="000F3B8F" w:rsidRPr="00B358F6" w:rsidRDefault="000F3B8F" w:rsidP="000F3B8F">
      <w:pPr>
        <w:rPr>
          <w:lang w:bidi="en-US"/>
        </w:rPr>
      </w:pPr>
    </w:p>
    <w:p w14:paraId="010799BE" w14:textId="7996594B" w:rsidR="00824AFC" w:rsidRPr="00B358F6" w:rsidRDefault="00824AFC">
      <w:pPr>
        <w:spacing w:after="160" w:line="300" w:lineRule="auto"/>
        <w:jc w:val="left"/>
        <w:rPr>
          <w:lang w:bidi="en-US"/>
        </w:rPr>
      </w:pPr>
      <w:r w:rsidRPr="00B358F6">
        <w:rPr>
          <w:lang w:bidi="en-US"/>
        </w:rPr>
        <w:br w:type="page"/>
      </w:r>
    </w:p>
    <w:p w14:paraId="3A364F02" w14:textId="384D168B" w:rsidR="00DC1076" w:rsidRPr="00F63169" w:rsidRDefault="00DC1076" w:rsidP="00DC1076">
      <w:pPr>
        <w:pStyle w:val="Legenda"/>
      </w:pPr>
      <w:bookmarkStart w:id="82" w:name="_Toc111487540"/>
      <w:r w:rsidRPr="00F63169">
        <w:lastRenderedPageBreak/>
        <w:t xml:space="preserve">Tabela </w:t>
      </w:r>
      <w:fldSimple w:instr=" SEQ Tabela \* ARABIC ">
        <w:r w:rsidR="00017EB1">
          <w:rPr>
            <w:noProof/>
          </w:rPr>
          <w:t>21</w:t>
        </w:r>
      </w:fldSimple>
      <w:r w:rsidRPr="00F63169">
        <w:t xml:space="preserve">. </w:t>
      </w:r>
      <w:r w:rsidRPr="00824AFC">
        <w:t xml:space="preserve">Zestawienie </w:t>
      </w:r>
      <w:r w:rsidR="000A4C40">
        <w:t>danych</w:t>
      </w:r>
      <w:r w:rsidRPr="00DC1076">
        <w:t xml:space="preserve"> dla jednostek analitycznych o szczególnym natężeniu negatywnych zjawisk społecznych</w:t>
      </w:r>
      <w:bookmarkEnd w:id="82"/>
    </w:p>
    <w:tbl>
      <w:tblPr>
        <w:tblStyle w:val="Tabelasiatki1jasnaakcent31"/>
        <w:tblW w:w="5081" w:type="pct"/>
        <w:tblLook w:val="04A0" w:firstRow="1" w:lastRow="0" w:firstColumn="1" w:lastColumn="0" w:noHBand="0" w:noVBand="1"/>
      </w:tblPr>
      <w:tblGrid>
        <w:gridCol w:w="1157"/>
        <w:gridCol w:w="1609"/>
        <w:gridCol w:w="1609"/>
        <w:gridCol w:w="1612"/>
        <w:gridCol w:w="1610"/>
        <w:gridCol w:w="1612"/>
      </w:tblGrid>
      <w:tr w:rsidR="00DC1076" w:rsidRPr="00363756" w14:paraId="29BB4749" w14:textId="08692BEC" w:rsidTr="00DC1076">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28" w:type="pct"/>
            <w:vAlign w:val="center"/>
          </w:tcPr>
          <w:p w14:paraId="0128DFE8" w14:textId="77777777" w:rsidR="00DC1076" w:rsidRPr="00363756" w:rsidRDefault="00DC1076" w:rsidP="00DC1076">
            <w:pPr>
              <w:spacing w:after="0" w:line="240" w:lineRule="auto"/>
              <w:contextualSpacing/>
              <w:jc w:val="center"/>
              <w:rPr>
                <w:sz w:val="16"/>
                <w:szCs w:val="16"/>
              </w:rPr>
            </w:pPr>
            <w:r w:rsidRPr="00363756">
              <w:rPr>
                <w:sz w:val="16"/>
                <w:szCs w:val="16"/>
              </w:rPr>
              <w:t>Numer jednostki analitycznej</w:t>
            </w:r>
          </w:p>
        </w:tc>
        <w:tc>
          <w:tcPr>
            <w:tcW w:w="874" w:type="pct"/>
            <w:vAlign w:val="center"/>
          </w:tcPr>
          <w:p w14:paraId="62491BC5" w14:textId="77777777" w:rsidR="00DC1076" w:rsidRPr="00824AFC" w:rsidRDefault="00DC1076" w:rsidP="00DC107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Syntetyczny wskaźnik społeczny</w:t>
            </w:r>
          </w:p>
        </w:tc>
        <w:tc>
          <w:tcPr>
            <w:tcW w:w="874" w:type="pct"/>
            <w:vAlign w:val="center"/>
          </w:tcPr>
          <w:p w14:paraId="2D0553F6" w14:textId="396C3B4E" w:rsidR="00DC1076" w:rsidRDefault="00DC1076" w:rsidP="00DC107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Powierzchnia (ha)</w:t>
            </w:r>
          </w:p>
        </w:tc>
        <w:tc>
          <w:tcPr>
            <w:tcW w:w="875" w:type="pct"/>
            <w:vAlign w:val="center"/>
          </w:tcPr>
          <w:p w14:paraId="69A4C0E3" w14:textId="082C0398" w:rsidR="00DC1076" w:rsidRDefault="00DC1076" w:rsidP="00DC107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Udział powierzchni jednostki w powierzchni miasta</w:t>
            </w:r>
          </w:p>
        </w:tc>
        <w:tc>
          <w:tcPr>
            <w:tcW w:w="874" w:type="pct"/>
            <w:vAlign w:val="center"/>
          </w:tcPr>
          <w:p w14:paraId="0931DF8B" w14:textId="1B92930C" w:rsidR="00DC1076" w:rsidRDefault="00DC1076" w:rsidP="00DC107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Liczba mieszkańców (osoby)</w:t>
            </w:r>
          </w:p>
        </w:tc>
        <w:tc>
          <w:tcPr>
            <w:tcW w:w="875" w:type="pct"/>
            <w:vAlign w:val="center"/>
          </w:tcPr>
          <w:p w14:paraId="45C6ACD7" w14:textId="611FE902" w:rsidR="00DC1076" w:rsidRDefault="00DC1076" w:rsidP="00DC107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Udział liczby mieszkańców jednostki w liczbie mieszkańców miasta</w:t>
            </w:r>
          </w:p>
        </w:tc>
      </w:tr>
      <w:tr w:rsidR="00DC1076" w:rsidRPr="00363756" w14:paraId="4F43A211" w14:textId="2071DC14" w:rsidTr="00DC1076">
        <w:trPr>
          <w:trHeight w:val="255"/>
        </w:trPr>
        <w:tc>
          <w:tcPr>
            <w:cnfStyle w:val="001000000000" w:firstRow="0" w:lastRow="0" w:firstColumn="1" w:lastColumn="0" w:oddVBand="0" w:evenVBand="0" w:oddHBand="0" w:evenHBand="0" w:firstRowFirstColumn="0" w:firstRowLastColumn="0" w:lastRowFirstColumn="0" w:lastRowLastColumn="0"/>
            <w:tcW w:w="628" w:type="pct"/>
            <w:vAlign w:val="center"/>
          </w:tcPr>
          <w:p w14:paraId="152C1386" w14:textId="77777777" w:rsidR="00DC1076" w:rsidRPr="00363756" w:rsidRDefault="00DC1076" w:rsidP="00DC1076">
            <w:pPr>
              <w:spacing w:after="0" w:line="240" w:lineRule="auto"/>
              <w:contextualSpacing/>
              <w:jc w:val="center"/>
              <w:rPr>
                <w:sz w:val="16"/>
                <w:szCs w:val="16"/>
              </w:rPr>
            </w:pPr>
            <w:r w:rsidRPr="00363756">
              <w:rPr>
                <w:sz w:val="16"/>
                <w:szCs w:val="16"/>
              </w:rPr>
              <w:t>M3</w:t>
            </w:r>
          </w:p>
        </w:tc>
        <w:tc>
          <w:tcPr>
            <w:tcW w:w="874" w:type="pct"/>
            <w:shd w:val="clear" w:color="auto" w:fill="F2F2F2" w:themeFill="background1" w:themeFillShade="F2"/>
            <w:vAlign w:val="center"/>
          </w:tcPr>
          <w:p w14:paraId="3D6E65C9" w14:textId="77777777"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DC1076">
              <w:rPr>
                <w:b/>
                <w:bCs/>
                <w:color w:val="9B2D1F" w:themeColor="accent2"/>
                <w:sz w:val="16"/>
                <w:szCs w:val="16"/>
              </w:rPr>
              <w:t>1,77</w:t>
            </w:r>
          </w:p>
        </w:tc>
        <w:tc>
          <w:tcPr>
            <w:tcW w:w="874" w:type="pct"/>
            <w:vAlign w:val="center"/>
          </w:tcPr>
          <w:p w14:paraId="14DA8D26" w14:textId="4D5C24D3"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409,08</w:t>
            </w:r>
          </w:p>
        </w:tc>
        <w:tc>
          <w:tcPr>
            <w:tcW w:w="875" w:type="pct"/>
            <w:vAlign w:val="center"/>
          </w:tcPr>
          <w:p w14:paraId="5F542E6C" w14:textId="62FD99AD"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11,4%</w:t>
            </w:r>
          </w:p>
        </w:tc>
        <w:tc>
          <w:tcPr>
            <w:tcW w:w="874" w:type="pct"/>
            <w:vAlign w:val="center"/>
          </w:tcPr>
          <w:p w14:paraId="2B9FCE38" w14:textId="35FD78AF"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1 002</w:t>
            </w:r>
          </w:p>
        </w:tc>
        <w:tc>
          <w:tcPr>
            <w:tcW w:w="875" w:type="pct"/>
            <w:vAlign w:val="center"/>
          </w:tcPr>
          <w:p w14:paraId="4B14C075" w14:textId="580BAE8F"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3,9%</w:t>
            </w:r>
          </w:p>
        </w:tc>
      </w:tr>
      <w:tr w:rsidR="00DC1076" w:rsidRPr="00363756" w14:paraId="59511C25" w14:textId="593558A3" w:rsidTr="00DC1076">
        <w:trPr>
          <w:trHeight w:val="255"/>
        </w:trPr>
        <w:tc>
          <w:tcPr>
            <w:cnfStyle w:val="001000000000" w:firstRow="0" w:lastRow="0" w:firstColumn="1" w:lastColumn="0" w:oddVBand="0" w:evenVBand="0" w:oddHBand="0" w:evenHBand="0" w:firstRowFirstColumn="0" w:firstRowLastColumn="0" w:lastRowFirstColumn="0" w:lastRowLastColumn="0"/>
            <w:tcW w:w="628" w:type="pct"/>
            <w:vAlign w:val="center"/>
          </w:tcPr>
          <w:p w14:paraId="76165BE2" w14:textId="77777777" w:rsidR="00DC1076" w:rsidRPr="00363756" w:rsidRDefault="00DC1076" w:rsidP="00DC1076">
            <w:pPr>
              <w:spacing w:after="0" w:line="240" w:lineRule="auto"/>
              <w:contextualSpacing/>
              <w:jc w:val="center"/>
              <w:rPr>
                <w:sz w:val="16"/>
                <w:szCs w:val="16"/>
              </w:rPr>
            </w:pPr>
            <w:r w:rsidRPr="00363756">
              <w:rPr>
                <w:sz w:val="16"/>
                <w:szCs w:val="16"/>
              </w:rPr>
              <w:t>M6</w:t>
            </w:r>
          </w:p>
        </w:tc>
        <w:tc>
          <w:tcPr>
            <w:tcW w:w="874" w:type="pct"/>
            <w:shd w:val="clear" w:color="auto" w:fill="F2F2F2" w:themeFill="background1" w:themeFillShade="F2"/>
            <w:vAlign w:val="center"/>
          </w:tcPr>
          <w:p w14:paraId="55C09CED" w14:textId="77777777"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DC1076">
              <w:rPr>
                <w:b/>
                <w:bCs/>
                <w:color w:val="9B2D1F" w:themeColor="accent2"/>
                <w:sz w:val="16"/>
                <w:szCs w:val="16"/>
              </w:rPr>
              <w:t>2,02</w:t>
            </w:r>
          </w:p>
        </w:tc>
        <w:tc>
          <w:tcPr>
            <w:tcW w:w="874" w:type="pct"/>
            <w:vAlign w:val="center"/>
          </w:tcPr>
          <w:p w14:paraId="0F956EFC" w14:textId="09593AA5"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935,94</w:t>
            </w:r>
          </w:p>
        </w:tc>
        <w:tc>
          <w:tcPr>
            <w:tcW w:w="875" w:type="pct"/>
            <w:vAlign w:val="center"/>
          </w:tcPr>
          <w:p w14:paraId="5A351E0A" w14:textId="3F2B7E5E"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26,2%</w:t>
            </w:r>
          </w:p>
        </w:tc>
        <w:tc>
          <w:tcPr>
            <w:tcW w:w="874" w:type="pct"/>
            <w:vAlign w:val="center"/>
          </w:tcPr>
          <w:p w14:paraId="74FEDFAD" w14:textId="029BBF5C"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1 528</w:t>
            </w:r>
          </w:p>
        </w:tc>
        <w:tc>
          <w:tcPr>
            <w:tcW w:w="875" w:type="pct"/>
            <w:vAlign w:val="center"/>
          </w:tcPr>
          <w:p w14:paraId="6E964844" w14:textId="2C08CC6B"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5,9%</w:t>
            </w:r>
          </w:p>
        </w:tc>
      </w:tr>
      <w:tr w:rsidR="00DC1076" w:rsidRPr="00363756" w14:paraId="44ED0B76" w14:textId="67A70400" w:rsidTr="00DC1076">
        <w:trPr>
          <w:trHeight w:val="255"/>
        </w:trPr>
        <w:tc>
          <w:tcPr>
            <w:cnfStyle w:val="001000000000" w:firstRow="0" w:lastRow="0" w:firstColumn="1" w:lastColumn="0" w:oddVBand="0" w:evenVBand="0" w:oddHBand="0" w:evenHBand="0" w:firstRowFirstColumn="0" w:firstRowLastColumn="0" w:lastRowFirstColumn="0" w:lastRowLastColumn="0"/>
            <w:tcW w:w="628" w:type="pct"/>
            <w:vAlign w:val="center"/>
          </w:tcPr>
          <w:p w14:paraId="0F9170B0" w14:textId="77777777" w:rsidR="00DC1076" w:rsidRPr="00363756" w:rsidRDefault="00DC1076" w:rsidP="00DC1076">
            <w:pPr>
              <w:spacing w:after="0" w:line="240" w:lineRule="auto"/>
              <w:contextualSpacing/>
              <w:jc w:val="center"/>
              <w:rPr>
                <w:sz w:val="16"/>
                <w:szCs w:val="16"/>
              </w:rPr>
            </w:pPr>
            <w:r w:rsidRPr="00363756">
              <w:rPr>
                <w:sz w:val="16"/>
                <w:szCs w:val="16"/>
              </w:rPr>
              <w:t>M10</w:t>
            </w:r>
          </w:p>
        </w:tc>
        <w:tc>
          <w:tcPr>
            <w:tcW w:w="874" w:type="pct"/>
            <w:shd w:val="clear" w:color="auto" w:fill="F2F2F2" w:themeFill="background1" w:themeFillShade="F2"/>
            <w:vAlign w:val="center"/>
          </w:tcPr>
          <w:p w14:paraId="507573EC" w14:textId="77777777"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DC1076">
              <w:rPr>
                <w:b/>
                <w:bCs/>
                <w:color w:val="9B2D1F" w:themeColor="accent2"/>
                <w:sz w:val="16"/>
                <w:szCs w:val="16"/>
              </w:rPr>
              <w:t>1,79</w:t>
            </w:r>
          </w:p>
        </w:tc>
        <w:tc>
          <w:tcPr>
            <w:tcW w:w="874" w:type="pct"/>
            <w:vAlign w:val="center"/>
          </w:tcPr>
          <w:p w14:paraId="2B964683" w14:textId="13BB1E27"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23,94</w:t>
            </w:r>
          </w:p>
        </w:tc>
        <w:tc>
          <w:tcPr>
            <w:tcW w:w="875" w:type="pct"/>
            <w:vAlign w:val="center"/>
          </w:tcPr>
          <w:p w14:paraId="275A9567" w14:textId="0C80686E"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0,7%</w:t>
            </w:r>
          </w:p>
        </w:tc>
        <w:tc>
          <w:tcPr>
            <w:tcW w:w="874" w:type="pct"/>
            <w:vAlign w:val="center"/>
          </w:tcPr>
          <w:p w14:paraId="739BD061" w14:textId="35330885"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473</w:t>
            </w:r>
          </w:p>
        </w:tc>
        <w:tc>
          <w:tcPr>
            <w:tcW w:w="875" w:type="pct"/>
            <w:vAlign w:val="center"/>
          </w:tcPr>
          <w:p w14:paraId="0D516585" w14:textId="01DAB7E1"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1,8%</w:t>
            </w:r>
          </w:p>
        </w:tc>
      </w:tr>
      <w:tr w:rsidR="00DC1076" w:rsidRPr="00363756" w14:paraId="6A684C19" w14:textId="06B059EA" w:rsidTr="00DC1076">
        <w:trPr>
          <w:trHeight w:val="255"/>
        </w:trPr>
        <w:tc>
          <w:tcPr>
            <w:cnfStyle w:val="001000000000" w:firstRow="0" w:lastRow="0" w:firstColumn="1" w:lastColumn="0" w:oddVBand="0" w:evenVBand="0" w:oddHBand="0" w:evenHBand="0" w:firstRowFirstColumn="0" w:firstRowLastColumn="0" w:lastRowFirstColumn="0" w:lastRowLastColumn="0"/>
            <w:tcW w:w="628" w:type="pct"/>
            <w:vAlign w:val="center"/>
          </w:tcPr>
          <w:p w14:paraId="54DD88D4" w14:textId="77777777" w:rsidR="00DC1076" w:rsidRPr="00363756" w:rsidRDefault="00DC1076" w:rsidP="00DC1076">
            <w:pPr>
              <w:spacing w:after="0" w:line="240" w:lineRule="auto"/>
              <w:contextualSpacing/>
              <w:jc w:val="center"/>
              <w:rPr>
                <w:sz w:val="16"/>
                <w:szCs w:val="16"/>
              </w:rPr>
            </w:pPr>
            <w:r w:rsidRPr="00363756">
              <w:rPr>
                <w:sz w:val="16"/>
                <w:szCs w:val="16"/>
              </w:rPr>
              <w:t>M11</w:t>
            </w:r>
          </w:p>
        </w:tc>
        <w:tc>
          <w:tcPr>
            <w:tcW w:w="874" w:type="pct"/>
            <w:shd w:val="clear" w:color="auto" w:fill="F2F2F2" w:themeFill="background1" w:themeFillShade="F2"/>
            <w:vAlign w:val="center"/>
          </w:tcPr>
          <w:p w14:paraId="66F89B3C" w14:textId="77777777"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DC1076">
              <w:rPr>
                <w:b/>
                <w:bCs/>
                <w:color w:val="9B2D1F" w:themeColor="accent2"/>
                <w:sz w:val="16"/>
                <w:szCs w:val="16"/>
              </w:rPr>
              <w:t>1,39</w:t>
            </w:r>
          </w:p>
        </w:tc>
        <w:tc>
          <w:tcPr>
            <w:tcW w:w="874" w:type="pct"/>
            <w:vAlign w:val="center"/>
          </w:tcPr>
          <w:p w14:paraId="298F9866" w14:textId="3ECCD2E2"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21,76</w:t>
            </w:r>
          </w:p>
        </w:tc>
        <w:tc>
          <w:tcPr>
            <w:tcW w:w="875" w:type="pct"/>
            <w:vAlign w:val="center"/>
          </w:tcPr>
          <w:p w14:paraId="143FC699" w14:textId="52C2FF05"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0,6%</w:t>
            </w:r>
          </w:p>
        </w:tc>
        <w:tc>
          <w:tcPr>
            <w:tcW w:w="874" w:type="pct"/>
            <w:vAlign w:val="center"/>
          </w:tcPr>
          <w:p w14:paraId="07C55C87" w14:textId="1DBE4846"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2 000</w:t>
            </w:r>
          </w:p>
        </w:tc>
        <w:tc>
          <w:tcPr>
            <w:tcW w:w="875" w:type="pct"/>
            <w:vAlign w:val="center"/>
          </w:tcPr>
          <w:p w14:paraId="36761B22" w14:textId="27E756A9"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7,7%</w:t>
            </w:r>
          </w:p>
        </w:tc>
      </w:tr>
      <w:tr w:rsidR="00DC1076" w:rsidRPr="00363756" w14:paraId="7B406BD9" w14:textId="6BFBB8DF" w:rsidTr="00DC1076">
        <w:trPr>
          <w:trHeight w:val="255"/>
        </w:trPr>
        <w:tc>
          <w:tcPr>
            <w:cnfStyle w:val="001000000000" w:firstRow="0" w:lastRow="0" w:firstColumn="1" w:lastColumn="0" w:oddVBand="0" w:evenVBand="0" w:oddHBand="0" w:evenHBand="0" w:firstRowFirstColumn="0" w:firstRowLastColumn="0" w:lastRowFirstColumn="0" w:lastRowLastColumn="0"/>
            <w:tcW w:w="628" w:type="pct"/>
            <w:vAlign w:val="center"/>
          </w:tcPr>
          <w:p w14:paraId="3E3C4C39" w14:textId="77777777" w:rsidR="00DC1076" w:rsidRPr="00363756" w:rsidRDefault="00DC1076" w:rsidP="00DC1076">
            <w:pPr>
              <w:spacing w:after="0" w:line="240" w:lineRule="auto"/>
              <w:contextualSpacing/>
              <w:jc w:val="center"/>
              <w:rPr>
                <w:sz w:val="16"/>
                <w:szCs w:val="16"/>
              </w:rPr>
            </w:pPr>
            <w:r w:rsidRPr="00363756">
              <w:rPr>
                <w:sz w:val="16"/>
                <w:szCs w:val="16"/>
              </w:rPr>
              <w:t>M12</w:t>
            </w:r>
          </w:p>
        </w:tc>
        <w:tc>
          <w:tcPr>
            <w:tcW w:w="874" w:type="pct"/>
            <w:shd w:val="clear" w:color="auto" w:fill="F2F2F2" w:themeFill="background1" w:themeFillShade="F2"/>
            <w:vAlign w:val="center"/>
          </w:tcPr>
          <w:p w14:paraId="3F856354" w14:textId="77777777"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DC1076">
              <w:rPr>
                <w:b/>
                <w:bCs/>
                <w:color w:val="9B2D1F" w:themeColor="accent2"/>
                <w:sz w:val="16"/>
                <w:szCs w:val="16"/>
              </w:rPr>
              <w:t>5,53</w:t>
            </w:r>
          </w:p>
        </w:tc>
        <w:tc>
          <w:tcPr>
            <w:tcW w:w="874" w:type="pct"/>
            <w:vAlign w:val="center"/>
          </w:tcPr>
          <w:p w14:paraId="2AB53F8B" w14:textId="70F451D5"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50,75</w:t>
            </w:r>
          </w:p>
        </w:tc>
        <w:tc>
          <w:tcPr>
            <w:tcW w:w="875" w:type="pct"/>
            <w:vAlign w:val="center"/>
          </w:tcPr>
          <w:p w14:paraId="760D2548" w14:textId="67F43A4F"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1,4%</w:t>
            </w:r>
          </w:p>
        </w:tc>
        <w:tc>
          <w:tcPr>
            <w:tcW w:w="874" w:type="pct"/>
            <w:vAlign w:val="center"/>
          </w:tcPr>
          <w:p w14:paraId="4AE52227" w14:textId="1F6DD220"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933</w:t>
            </w:r>
          </w:p>
        </w:tc>
        <w:tc>
          <w:tcPr>
            <w:tcW w:w="875" w:type="pct"/>
            <w:vAlign w:val="center"/>
          </w:tcPr>
          <w:p w14:paraId="32F034D4" w14:textId="5322DEE7"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3,6%</w:t>
            </w:r>
          </w:p>
        </w:tc>
      </w:tr>
      <w:tr w:rsidR="00DC1076" w:rsidRPr="00363756" w14:paraId="30B92BBE" w14:textId="44277F8F" w:rsidTr="00DC1076">
        <w:trPr>
          <w:trHeight w:val="255"/>
        </w:trPr>
        <w:tc>
          <w:tcPr>
            <w:cnfStyle w:val="001000000000" w:firstRow="0" w:lastRow="0" w:firstColumn="1" w:lastColumn="0" w:oddVBand="0" w:evenVBand="0" w:oddHBand="0" w:evenHBand="0" w:firstRowFirstColumn="0" w:firstRowLastColumn="0" w:lastRowFirstColumn="0" w:lastRowLastColumn="0"/>
            <w:tcW w:w="628" w:type="pct"/>
            <w:vAlign w:val="center"/>
          </w:tcPr>
          <w:p w14:paraId="717657F8" w14:textId="77777777" w:rsidR="00DC1076" w:rsidRPr="00363756" w:rsidRDefault="00DC1076" w:rsidP="00DC1076">
            <w:pPr>
              <w:spacing w:after="0" w:line="240" w:lineRule="auto"/>
              <w:contextualSpacing/>
              <w:jc w:val="center"/>
              <w:rPr>
                <w:sz w:val="16"/>
                <w:szCs w:val="16"/>
              </w:rPr>
            </w:pPr>
            <w:r w:rsidRPr="00363756">
              <w:rPr>
                <w:sz w:val="16"/>
                <w:szCs w:val="16"/>
              </w:rPr>
              <w:t>M13</w:t>
            </w:r>
          </w:p>
        </w:tc>
        <w:tc>
          <w:tcPr>
            <w:tcW w:w="874" w:type="pct"/>
            <w:shd w:val="clear" w:color="auto" w:fill="F2F2F2" w:themeFill="background1" w:themeFillShade="F2"/>
            <w:vAlign w:val="center"/>
          </w:tcPr>
          <w:p w14:paraId="45B7A170" w14:textId="77777777"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DC1076">
              <w:rPr>
                <w:b/>
                <w:bCs/>
                <w:color w:val="9B2D1F" w:themeColor="accent2"/>
                <w:sz w:val="16"/>
                <w:szCs w:val="16"/>
              </w:rPr>
              <w:t>4,56</w:t>
            </w:r>
          </w:p>
        </w:tc>
        <w:tc>
          <w:tcPr>
            <w:tcW w:w="874" w:type="pct"/>
            <w:vAlign w:val="center"/>
          </w:tcPr>
          <w:p w14:paraId="4BBF8729" w14:textId="7BCE367B"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50,67</w:t>
            </w:r>
          </w:p>
        </w:tc>
        <w:tc>
          <w:tcPr>
            <w:tcW w:w="875" w:type="pct"/>
            <w:vAlign w:val="center"/>
          </w:tcPr>
          <w:p w14:paraId="7A1ECD03" w14:textId="310D0279"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1,4%</w:t>
            </w:r>
          </w:p>
        </w:tc>
        <w:tc>
          <w:tcPr>
            <w:tcW w:w="874" w:type="pct"/>
            <w:vAlign w:val="center"/>
          </w:tcPr>
          <w:p w14:paraId="0FA9BEDB" w14:textId="5B24A41D"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1 607</w:t>
            </w:r>
          </w:p>
        </w:tc>
        <w:tc>
          <w:tcPr>
            <w:tcW w:w="875" w:type="pct"/>
            <w:vAlign w:val="center"/>
          </w:tcPr>
          <w:p w14:paraId="3A5562EC" w14:textId="27B8C34E"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6,2%</w:t>
            </w:r>
          </w:p>
        </w:tc>
      </w:tr>
      <w:tr w:rsidR="00DC1076" w:rsidRPr="00363756" w14:paraId="67027E4A" w14:textId="7033DA03" w:rsidTr="00DC1076">
        <w:trPr>
          <w:trHeight w:val="255"/>
        </w:trPr>
        <w:tc>
          <w:tcPr>
            <w:cnfStyle w:val="001000000000" w:firstRow="0" w:lastRow="0" w:firstColumn="1" w:lastColumn="0" w:oddVBand="0" w:evenVBand="0" w:oddHBand="0" w:evenHBand="0" w:firstRowFirstColumn="0" w:firstRowLastColumn="0" w:lastRowFirstColumn="0" w:lastRowLastColumn="0"/>
            <w:tcW w:w="628" w:type="pct"/>
            <w:vAlign w:val="center"/>
          </w:tcPr>
          <w:p w14:paraId="52622319" w14:textId="77777777" w:rsidR="00DC1076" w:rsidRPr="00363756" w:rsidRDefault="00DC1076" w:rsidP="00DC1076">
            <w:pPr>
              <w:spacing w:after="0" w:line="240" w:lineRule="auto"/>
              <w:contextualSpacing/>
              <w:jc w:val="center"/>
              <w:rPr>
                <w:b w:val="0"/>
                <w:bCs w:val="0"/>
                <w:sz w:val="16"/>
                <w:szCs w:val="16"/>
              </w:rPr>
            </w:pPr>
            <w:r w:rsidRPr="00363756">
              <w:rPr>
                <w:sz w:val="16"/>
                <w:szCs w:val="16"/>
              </w:rPr>
              <w:t>M19</w:t>
            </w:r>
          </w:p>
        </w:tc>
        <w:tc>
          <w:tcPr>
            <w:tcW w:w="874" w:type="pct"/>
            <w:shd w:val="clear" w:color="auto" w:fill="F2F2F2" w:themeFill="background1" w:themeFillShade="F2"/>
            <w:vAlign w:val="center"/>
          </w:tcPr>
          <w:p w14:paraId="751CA568" w14:textId="77777777"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DC1076">
              <w:rPr>
                <w:b/>
                <w:bCs/>
                <w:color w:val="9B2D1F" w:themeColor="accent2"/>
                <w:sz w:val="16"/>
                <w:szCs w:val="16"/>
              </w:rPr>
              <w:t>4,45</w:t>
            </w:r>
          </w:p>
        </w:tc>
        <w:tc>
          <w:tcPr>
            <w:tcW w:w="874" w:type="pct"/>
            <w:vAlign w:val="center"/>
          </w:tcPr>
          <w:p w14:paraId="65E4C7A2" w14:textId="57A53D49"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12,28</w:t>
            </w:r>
          </w:p>
        </w:tc>
        <w:tc>
          <w:tcPr>
            <w:tcW w:w="875" w:type="pct"/>
            <w:vAlign w:val="center"/>
          </w:tcPr>
          <w:p w14:paraId="039E9B00" w14:textId="792CFEE5"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0,3%</w:t>
            </w:r>
          </w:p>
        </w:tc>
        <w:tc>
          <w:tcPr>
            <w:tcW w:w="874" w:type="pct"/>
            <w:vAlign w:val="center"/>
          </w:tcPr>
          <w:p w14:paraId="337F0B94" w14:textId="4E3B8E2D"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2 071</w:t>
            </w:r>
          </w:p>
        </w:tc>
        <w:tc>
          <w:tcPr>
            <w:tcW w:w="875" w:type="pct"/>
            <w:vAlign w:val="center"/>
          </w:tcPr>
          <w:p w14:paraId="103F96AF" w14:textId="5DCA3F45" w:rsidR="00DC1076" w:rsidRPr="00DC1076" w:rsidRDefault="00DC1076" w:rsidP="00DC107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C1076">
              <w:rPr>
                <w:sz w:val="16"/>
                <w:szCs w:val="16"/>
              </w:rPr>
              <w:t>8,0%</w:t>
            </w:r>
          </w:p>
        </w:tc>
      </w:tr>
    </w:tbl>
    <w:p w14:paraId="156D4B62" w14:textId="77777777" w:rsidR="00DC1076" w:rsidRDefault="00DC1076" w:rsidP="00DC1076">
      <w:pPr>
        <w:rPr>
          <w:sz w:val="16"/>
          <w:szCs w:val="18"/>
          <w:lang w:bidi="en-US"/>
        </w:rPr>
      </w:pPr>
      <w:r w:rsidRPr="002D642D">
        <w:rPr>
          <w:sz w:val="16"/>
          <w:szCs w:val="18"/>
          <w:lang w:bidi="en-US"/>
        </w:rPr>
        <w:t>Źródło: Opracowanie własne</w:t>
      </w:r>
      <w:r>
        <w:rPr>
          <w:sz w:val="16"/>
          <w:szCs w:val="18"/>
          <w:lang w:bidi="en-US"/>
        </w:rPr>
        <w:t>.</w:t>
      </w:r>
    </w:p>
    <w:p w14:paraId="3C7866E4" w14:textId="75F2E127" w:rsidR="00F13129" w:rsidRPr="002D642D" w:rsidRDefault="00F13129" w:rsidP="00F13129">
      <w:pPr>
        <w:pStyle w:val="Legenda"/>
        <w:rPr>
          <w:szCs w:val="18"/>
          <w:lang w:bidi="en-US"/>
        </w:rPr>
      </w:pPr>
      <w:bookmarkStart w:id="83" w:name="_Toc111487584"/>
      <w:r w:rsidRPr="002D642D">
        <w:t xml:space="preserve">Ryc. </w:t>
      </w:r>
      <w:fldSimple w:instr=" SEQ Ryc. \* ARABIC ">
        <w:r w:rsidR="00017EB1">
          <w:rPr>
            <w:noProof/>
          </w:rPr>
          <w:t>21</w:t>
        </w:r>
      </w:fldSimple>
      <w:r>
        <w:t xml:space="preserve">. </w:t>
      </w:r>
      <w:r w:rsidRPr="00F13129">
        <w:t>Jednostki analityczne z kumulacją zjawisk kryzysowych w sferze społecznej</w:t>
      </w:r>
      <w:bookmarkEnd w:id="83"/>
    </w:p>
    <w:p w14:paraId="72101763" w14:textId="77777777" w:rsidR="00F13129" w:rsidRDefault="00F13129" w:rsidP="00F13129">
      <w:pPr>
        <w:spacing w:after="0"/>
        <w:rPr>
          <w:lang w:bidi="en-US"/>
        </w:rPr>
      </w:pPr>
      <w:r>
        <w:rPr>
          <w:noProof/>
          <w:lang w:bidi="en-US"/>
        </w:rPr>
        <w:drawing>
          <wp:inline distT="0" distB="0" distL="0" distR="0" wp14:anchorId="2A248353" wp14:editId="37CC7C04">
            <wp:extent cx="5701105" cy="4031577"/>
            <wp:effectExtent l="0" t="0" r="0" b="762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01105" cy="4031577"/>
                    </a:xfrm>
                    <a:prstGeom prst="rect">
                      <a:avLst/>
                    </a:prstGeom>
                  </pic:spPr>
                </pic:pic>
              </a:graphicData>
            </a:graphic>
          </wp:inline>
        </w:drawing>
      </w:r>
    </w:p>
    <w:p w14:paraId="6E5E13A5" w14:textId="77777777" w:rsidR="00F13129" w:rsidRDefault="00F13129" w:rsidP="00F13129">
      <w:pPr>
        <w:rPr>
          <w:sz w:val="16"/>
          <w:szCs w:val="18"/>
          <w:lang w:bidi="en-US"/>
        </w:rPr>
      </w:pPr>
      <w:r w:rsidRPr="002D642D">
        <w:rPr>
          <w:sz w:val="16"/>
          <w:szCs w:val="18"/>
          <w:lang w:bidi="en-US"/>
        </w:rPr>
        <w:t>Źródło: Opracowanie własne</w:t>
      </w:r>
      <w:r>
        <w:rPr>
          <w:sz w:val="16"/>
          <w:szCs w:val="18"/>
          <w:lang w:bidi="en-US"/>
        </w:rPr>
        <w:t>.</w:t>
      </w:r>
    </w:p>
    <w:p w14:paraId="26D6E531" w14:textId="6DEEB6E8" w:rsidR="00E45BFB" w:rsidRDefault="00E45BFB">
      <w:pPr>
        <w:spacing w:after="160" w:line="300" w:lineRule="auto"/>
        <w:jc w:val="left"/>
        <w:rPr>
          <w:lang w:bidi="en-US"/>
        </w:rPr>
      </w:pPr>
      <w:r>
        <w:rPr>
          <w:lang w:bidi="en-US"/>
        </w:rPr>
        <w:br w:type="page"/>
      </w:r>
    </w:p>
    <w:p w14:paraId="6F84DEDA" w14:textId="77777777" w:rsidR="00E45BFB" w:rsidRDefault="00E45BFB" w:rsidP="00E45BFB">
      <w:pPr>
        <w:pStyle w:val="Nagwek2"/>
      </w:pPr>
      <w:bookmarkStart w:id="84" w:name="_Toc111487504"/>
      <w:r>
        <w:lastRenderedPageBreak/>
        <w:t>Analiza występowania negatywnych zjawisk w pozostałych sferach</w:t>
      </w:r>
      <w:bookmarkEnd w:id="84"/>
    </w:p>
    <w:p w14:paraId="57665418" w14:textId="77777777" w:rsidR="00E45BFB" w:rsidRDefault="00E45BFB" w:rsidP="00E45BFB">
      <w:pPr>
        <w:rPr>
          <w:lang w:bidi="en-US"/>
        </w:rPr>
      </w:pPr>
    </w:p>
    <w:p w14:paraId="0BB50326" w14:textId="77777777" w:rsidR="00E45BFB" w:rsidRDefault="00E45BFB" w:rsidP="00E45BFB">
      <w:pPr>
        <w:rPr>
          <w:lang w:bidi="en-US"/>
        </w:rPr>
      </w:pPr>
      <w:r>
        <w:rPr>
          <w:lang w:bidi="en-US"/>
        </w:rPr>
        <w:t>Zgodnie z przepisami ustawowymi, obszar gminy, na którym występuje kumulacja negatywnych zjawisk społecznych, czyli znajdujący się w stanie kryzysowym można wyznaczyć jako obszar zdegradowany w przypadku występowania na nim ponadto co najmniej jednego z negatywnych zjawisk (art. 9 ust. 1 ustawy o rewitalizacji):</w:t>
      </w:r>
    </w:p>
    <w:p w14:paraId="3A4687E5" w14:textId="3CAAB78A" w:rsidR="00E45BFB" w:rsidRDefault="00E45BFB" w:rsidP="00E45BFB">
      <w:pPr>
        <w:pStyle w:val="Akapitzlist"/>
        <w:numPr>
          <w:ilvl w:val="0"/>
          <w:numId w:val="14"/>
        </w:numPr>
        <w:ind w:left="426" w:hanging="284"/>
        <w:rPr>
          <w:lang w:bidi="en-US"/>
        </w:rPr>
      </w:pPr>
      <w:r>
        <w:rPr>
          <w:lang w:bidi="en-US"/>
        </w:rPr>
        <w:t>gospodarczych, w szczególności niskiego stopnia przedsiębiorczości, słabej kondycji lokalnych przedsiębiorstw,</w:t>
      </w:r>
    </w:p>
    <w:p w14:paraId="3ED833C8" w14:textId="2397B2B8" w:rsidR="00E45BFB" w:rsidRDefault="00E45BFB" w:rsidP="00E45BFB">
      <w:pPr>
        <w:pStyle w:val="Akapitzlist"/>
        <w:numPr>
          <w:ilvl w:val="0"/>
          <w:numId w:val="14"/>
        </w:numPr>
        <w:ind w:left="426" w:hanging="284"/>
        <w:rPr>
          <w:lang w:bidi="en-US"/>
        </w:rPr>
      </w:pPr>
      <w:r>
        <w:rPr>
          <w:lang w:bidi="en-US"/>
        </w:rPr>
        <w:t>środowiskowych, w szczególności przekroczenia standardów jakości środowiska, obecności odpadów stwarzających zagrożenie dla życia, zdrowia ludzi lub stanu środowiska,</w:t>
      </w:r>
    </w:p>
    <w:p w14:paraId="07476676" w14:textId="6DDF339C" w:rsidR="00E45BFB" w:rsidRDefault="00E45BFB" w:rsidP="00E45BFB">
      <w:pPr>
        <w:pStyle w:val="Akapitzlist"/>
        <w:numPr>
          <w:ilvl w:val="0"/>
          <w:numId w:val="14"/>
        </w:numPr>
        <w:ind w:left="426" w:hanging="284"/>
        <w:rPr>
          <w:lang w:bidi="en-US"/>
        </w:rPr>
      </w:pPr>
      <w:r>
        <w:rPr>
          <w:lang w:bidi="en-US"/>
        </w:rPr>
        <w:t>przestrzenno-funkcjonalnych, w szczególności niewystarczającego wyposażenia w</w:t>
      </w:r>
      <w:r w:rsidR="00C71A82">
        <w:rPr>
          <w:lang w:bidi="en-US"/>
        </w:rPr>
        <w:t> </w:t>
      </w:r>
      <w:r>
        <w:rPr>
          <w:lang w:bidi="en-US"/>
        </w:rPr>
        <w:t>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w:t>
      </w:r>
      <w:r w:rsidR="00C71A82">
        <w:rPr>
          <w:lang w:bidi="en-US"/>
        </w:rPr>
        <w:t> </w:t>
      </w:r>
      <w:r>
        <w:rPr>
          <w:lang w:bidi="en-US"/>
        </w:rPr>
        <w:t>r. o zapewnianiu dostępności osobom ze szczególnymi potrzebami, niskiego poziomu obsługi komunikacyjnej, niedoboru lub niskiej jakości terenów publicznych,</w:t>
      </w:r>
    </w:p>
    <w:p w14:paraId="5932786F" w14:textId="72A326B6" w:rsidR="00E45BFB" w:rsidRDefault="00E45BFB" w:rsidP="00E45BFB">
      <w:pPr>
        <w:pStyle w:val="Akapitzlist"/>
        <w:numPr>
          <w:ilvl w:val="0"/>
          <w:numId w:val="14"/>
        </w:numPr>
        <w:ind w:left="426" w:hanging="284"/>
        <w:rPr>
          <w:lang w:bidi="en-US"/>
        </w:rPr>
      </w:pPr>
      <w:r>
        <w:rPr>
          <w:lang w:bidi="en-US"/>
        </w:rPr>
        <w:t>technicznych, w szczególności degradacji stanu technicznego obiektów budowlanych, w</w:t>
      </w:r>
      <w:r w:rsidR="00043111">
        <w:rPr>
          <w:lang w:bidi="en-US"/>
        </w:rPr>
        <w:t> </w:t>
      </w:r>
      <w:r>
        <w:rPr>
          <w:lang w:bidi="en-US"/>
        </w:rPr>
        <w:t>tym o przeznaczeniu mieszkaniowym oraz niefunkcjonowaniu rozwiązań technicznych umożliwiających efektywne korzystanie z obiektów budowlanych, w szczególności w</w:t>
      </w:r>
      <w:r w:rsidR="00043111">
        <w:rPr>
          <w:lang w:bidi="en-US"/>
        </w:rPr>
        <w:t> </w:t>
      </w:r>
      <w:r>
        <w:rPr>
          <w:lang w:bidi="en-US"/>
        </w:rPr>
        <w:t>zakresie energooszczędności, ochrony środowiska i zapewniania dostępności osobom ze szczególnymi potrzebami, o których mowa w ustawie z dnia 19 lipca 2019 r. o</w:t>
      </w:r>
      <w:r w:rsidR="00C71A82">
        <w:rPr>
          <w:lang w:bidi="en-US"/>
        </w:rPr>
        <w:t> </w:t>
      </w:r>
      <w:r>
        <w:rPr>
          <w:lang w:bidi="en-US"/>
        </w:rPr>
        <w:t>zapewnianiu dostępności osobom ze szczególnymi potrzebami.</w:t>
      </w:r>
    </w:p>
    <w:p w14:paraId="159EAF25" w14:textId="560B6B64" w:rsidR="00E45BFB" w:rsidRDefault="00E45BFB" w:rsidP="00E45BFB">
      <w:pPr>
        <w:rPr>
          <w:lang w:bidi="en-US"/>
        </w:rPr>
      </w:pPr>
      <w:r w:rsidRPr="00E45BFB">
        <w:rPr>
          <w:lang w:bidi="en-US"/>
        </w:rPr>
        <w:t>Przy analizie negatywnych zjawisk w sferach gospodarczej, środowiskowej, funkcjonalno-przestrzennej oraz technicznej zrezygnowano z obliczania wskaźnika syntetycznego. Zgodnie z</w:t>
      </w:r>
      <w:r w:rsidR="00C71A82">
        <w:rPr>
          <w:lang w:bidi="en-US"/>
        </w:rPr>
        <w:t> </w:t>
      </w:r>
      <w:r w:rsidRPr="00E45BFB">
        <w:rPr>
          <w:lang w:bidi="en-US"/>
        </w:rPr>
        <w:t xml:space="preserve">przyjętą </w:t>
      </w:r>
      <w:r w:rsidR="00C71A82">
        <w:rPr>
          <w:lang w:bidi="en-US"/>
        </w:rPr>
        <w:t>metodyką,</w:t>
      </w:r>
      <w:r w:rsidRPr="00E45BFB">
        <w:rPr>
          <w:lang w:bidi="en-US"/>
        </w:rPr>
        <w:t xml:space="preserve"> jeśli w danej jednostce analitycznej zidentyfikowano przynajmniej jeden wskaźnik cząstkowy wyższy niż 0 dotyczący danej sfery to uznano, że w tej jednostce występują negatywne zjawiska w tej sferze. Ponadto z uwagi na fakt, że niektóre negatywne zjawiska są bardzo trudne lub nawet niemożliwe do parametryzacji, obok wskaźników ilościowych, kryzys w sferach gospodarczej, środowiskowej, funkcjonalno-przestrzennej oraz technicznej identyfikowano także jakościowo, jako opis pewnych problemów i zjawisk kryzysowych</w:t>
      </w:r>
      <w:r>
        <w:rPr>
          <w:lang w:bidi="en-US"/>
        </w:rPr>
        <w:t>.</w:t>
      </w:r>
    </w:p>
    <w:p w14:paraId="5B866B3C" w14:textId="174DBEFF" w:rsidR="00E45BFB" w:rsidRDefault="00E45BFB" w:rsidP="00E45BFB">
      <w:pPr>
        <w:pStyle w:val="Nagwek3"/>
      </w:pPr>
      <w:bookmarkStart w:id="85" w:name="_Toc111487505"/>
      <w:r w:rsidRPr="00E45BFB">
        <w:t>Sfera gospodarcza</w:t>
      </w:r>
      <w:bookmarkEnd w:id="85"/>
    </w:p>
    <w:p w14:paraId="3D136504" w14:textId="762F68CB" w:rsidR="00685AE5" w:rsidRDefault="00685AE5" w:rsidP="00E54514">
      <w:r w:rsidRPr="00685AE5">
        <w:t>Przedsiębiorczość jest istotnym czynnikiem decydującym o rozwoju społecznym i</w:t>
      </w:r>
      <w:r w:rsidR="00DB105A">
        <w:t> </w:t>
      </w:r>
      <w:r w:rsidRPr="00685AE5">
        <w:t>gospodarczym układów przestrzennych w różnych skalach, również lokalnych. Obok przedstawionej i omówionej powyżej struktury bezrobocia (generującej stan kryzysowy przede wszystkim w sferze społecznej)</w:t>
      </w:r>
      <w:r w:rsidR="007E07C2">
        <w:t>,</w:t>
      </w:r>
      <w:r w:rsidRPr="00685AE5">
        <w:t xml:space="preserve"> kluczowymi wskaźnikami obrazującym</w:t>
      </w:r>
      <w:r w:rsidR="007E07C2">
        <w:t>i</w:t>
      </w:r>
      <w:r w:rsidRPr="00685AE5">
        <w:t xml:space="preserve"> sytuację gospodarczą Miasta Łuków są dane dotyczące podmiotów prowadzących działalność gospodarczą. Należy także podkreślić, że sfera gospodarcza jest silnie sprzężona ze sferą społeczną. Zachodzące w niej zjawiska, w tym zmiany w liczbie podmiotów gospodarczych, liczba zawieszonych i wykreślonych podmiotów, możliwoś</w:t>
      </w:r>
      <w:r w:rsidR="00483735">
        <w:t>ć</w:t>
      </w:r>
      <w:r w:rsidRPr="00685AE5">
        <w:t xml:space="preserve"> uzyskania pomocy związanej z</w:t>
      </w:r>
      <w:r w:rsidR="00DB105A">
        <w:t> </w:t>
      </w:r>
      <w:r w:rsidRPr="00685AE5">
        <w:t>założeniem własnej działalności wpływają na lokalny rynek pracy i na aktywność zawodową mieszkańców.</w:t>
      </w:r>
    </w:p>
    <w:p w14:paraId="67CE93C3" w14:textId="09C7BFC6" w:rsidR="00E54514" w:rsidRDefault="00E54514" w:rsidP="00E54514">
      <w:r w:rsidRPr="00E54514">
        <w:t xml:space="preserve">Na terenie </w:t>
      </w:r>
      <w:r w:rsidRPr="00443ED9">
        <w:t>Łukowa</w:t>
      </w:r>
      <w:r w:rsidRPr="00E54514">
        <w:t xml:space="preserve"> na koniec 2021 r. w rejestrze REGON zaewidencjonowanych było </w:t>
      </w:r>
      <w:r w:rsidRPr="00443ED9">
        <w:t>3 737</w:t>
      </w:r>
      <w:r w:rsidRPr="00E54514">
        <w:t xml:space="preserve"> podmiotów gospodarczych, co stanowi </w:t>
      </w:r>
      <w:r w:rsidR="00443ED9" w:rsidRPr="00443ED9">
        <w:t>38,0</w:t>
      </w:r>
      <w:r w:rsidRPr="00E54514">
        <w:t xml:space="preserve">% ogółu podmiotów zarejestrowanych </w:t>
      </w:r>
      <w:r w:rsidRPr="00E54514">
        <w:lastRenderedPageBreak/>
        <w:t>w</w:t>
      </w:r>
      <w:r w:rsidR="00DB105A">
        <w:t> </w:t>
      </w:r>
      <w:r w:rsidRPr="00E54514">
        <w:t xml:space="preserve">powiecie </w:t>
      </w:r>
      <w:r w:rsidR="00443ED9" w:rsidRPr="00443ED9">
        <w:t>łukowskim</w:t>
      </w:r>
      <w:r w:rsidRPr="00E54514">
        <w:t xml:space="preserve">. Wskaźnik przedsiębiorczości obszaru, obrazujący liczbę podmiotów wpisanych do rejestru REGON na 1 000 mieszkańców wyniósł </w:t>
      </w:r>
      <w:r w:rsidR="00443ED9" w:rsidRPr="00443ED9">
        <w:t>128</w:t>
      </w:r>
      <w:r w:rsidRPr="00E54514">
        <w:t xml:space="preserve"> i był </w:t>
      </w:r>
      <w:r w:rsidR="00443ED9" w:rsidRPr="00443ED9">
        <w:t xml:space="preserve">istotnie </w:t>
      </w:r>
      <w:r w:rsidRPr="00E54514">
        <w:t xml:space="preserve">wyższy zarówno od średniej wartości dla powiatu </w:t>
      </w:r>
      <w:r w:rsidR="00443ED9" w:rsidRPr="00443ED9">
        <w:t>łukowskiego</w:t>
      </w:r>
      <w:r w:rsidRPr="00E54514">
        <w:t xml:space="preserve"> (</w:t>
      </w:r>
      <w:r w:rsidR="00443ED9" w:rsidRPr="00443ED9">
        <w:t>93</w:t>
      </w:r>
      <w:r w:rsidRPr="00E54514">
        <w:t>) i województwa lubelskiego (</w:t>
      </w:r>
      <w:r w:rsidR="00443ED9" w:rsidRPr="00443ED9">
        <w:t>96</w:t>
      </w:r>
      <w:r w:rsidRPr="00E54514">
        <w:t>).</w:t>
      </w:r>
    </w:p>
    <w:p w14:paraId="466B9D34" w14:textId="3197197C" w:rsidR="00443ED9" w:rsidRPr="00E54514" w:rsidRDefault="00443ED9" w:rsidP="00E54514">
      <w:pPr>
        <w:rPr>
          <w:color w:val="FF0000"/>
        </w:rPr>
      </w:pPr>
      <w:r w:rsidRPr="0040420D">
        <w:t>Biorąc pod uwagę podział podmiotów według sekcji Polskiej Klasyfikacji Działalności (PKD)</w:t>
      </w:r>
      <w:r w:rsidR="007E07C2">
        <w:t>,</w:t>
      </w:r>
      <w:r w:rsidRPr="0040420D">
        <w:t xml:space="preserve"> najwięcej podmiotów prowadziło działalność w Sekcji G „Handel hurtowy i detaliczny; naprawa pojazdów samochodowych” – </w:t>
      </w:r>
      <w:r w:rsidR="0040420D" w:rsidRPr="0040420D">
        <w:t>28,8</w:t>
      </w:r>
      <w:r w:rsidRPr="0040420D">
        <w:t xml:space="preserve">%. W tej grupie najliczniej reprezentowane były firmy z działu 47 – „Handel detaliczny, z wyłączeniem handlu detalicznego pojazdami samochodowymi”, które stanowiły </w:t>
      </w:r>
      <w:r w:rsidR="0040420D" w:rsidRPr="0040420D">
        <w:t>67,1</w:t>
      </w:r>
      <w:r w:rsidRPr="0040420D">
        <w:t xml:space="preserve">% podmiotów w sekcji. Znacznie mniej przedsiębiorstw prowadziło działalność w zakresie handlu hurtowego, z wyłączeniem handlu pojazdami samochodowymi (dział 46) – </w:t>
      </w:r>
      <w:r w:rsidR="0040420D" w:rsidRPr="0040420D">
        <w:t>16,7</w:t>
      </w:r>
      <w:r w:rsidRPr="0040420D">
        <w:t>% oraz handlu hurtowego i detalicznego pojazdami samochodowymi oraz naprawy pojazdów samochodowych (dział 45) – 16,</w:t>
      </w:r>
      <w:r w:rsidR="0040420D" w:rsidRPr="0040420D">
        <w:t>3</w:t>
      </w:r>
      <w:r w:rsidRPr="0040420D">
        <w:t xml:space="preserve">%. Drugą pod względem liczebności grupę jednostek gospodarczych tworzyły przedsiębiorstwa z Sekcji F „Budownictwo”, które stanowiły </w:t>
      </w:r>
      <w:r w:rsidR="0040420D" w:rsidRPr="0040420D">
        <w:t>12,3</w:t>
      </w:r>
      <w:r w:rsidRPr="0040420D">
        <w:t xml:space="preserve">% ogółu firm działających na tym obszarze. Kolejno największa liczba podmiotów prowadziła działalność w Sekcji H „Transport i gospodarka magazynowa” – </w:t>
      </w:r>
      <w:r w:rsidR="0040420D" w:rsidRPr="0040420D">
        <w:t>9,1</w:t>
      </w:r>
      <w:r w:rsidRPr="0040420D">
        <w:t xml:space="preserve">%, </w:t>
      </w:r>
      <w:r w:rsidR="0040420D" w:rsidRPr="0040420D">
        <w:t>Sekcji C „Przetwórstwo przemysłowe” – 7,7</w:t>
      </w:r>
      <w:proofErr w:type="gramStart"/>
      <w:r w:rsidR="0040420D" w:rsidRPr="0040420D">
        <w:t>%,  Sekcji</w:t>
      </w:r>
      <w:proofErr w:type="gramEnd"/>
      <w:r w:rsidR="0040420D" w:rsidRPr="0040420D">
        <w:t xml:space="preserve"> M „Działalność profesjonalna, naukowa i techniczna” – 7,5%,  </w:t>
      </w:r>
      <w:r w:rsidR="0040420D">
        <w:t xml:space="preserve">Sekcji Q „Opieka zdrowotna i pomoc społeczna” – 7,3%, </w:t>
      </w:r>
      <w:r w:rsidRPr="0040420D">
        <w:t xml:space="preserve">Sekcjach S „Pozostała działalność usługowa” i T „Gospodarstwa domowe zatrudniające pracowników; gospodarstwa domowe produkujące wyroby i świadczące usługi na własne </w:t>
      </w:r>
      <w:r w:rsidRPr="003B1807">
        <w:t xml:space="preserve">potrzeby” – </w:t>
      </w:r>
      <w:r w:rsidR="0040420D" w:rsidRPr="003B1807">
        <w:t>7,0</w:t>
      </w:r>
      <w:r w:rsidRPr="003B1807">
        <w:t>%</w:t>
      </w:r>
      <w:r w:rsidR="0040420D" w:rsidRPr="003B1807">
        <w:t>.</w:t>
      </w:r>
      <w:r w:rsidRPr="003B1807">
        <w:t xml:space="preserve"> Warto zauważyć, że </w:t>
      </w:r>
      <w:r w:rsidR="003B1807" w:rsidRPr="003B1807">
        <w:t>aż 22,9</w:t>
      </w:r>
      <w:r w:rsidRPr="003B1807">
        <w:t xml:space="preserve">% podmiotów prowadzących działalność w ramach Sekcji C „Przetwórstwo przemysłowe” zajmowało się </w:t>
      </w:r>
      <w:r w:rsidR="003B1807" w:rsidRPr="003B1807">
        <w:t>produkcją metalowych wyrobów gotowych, z wyłączeniem maszyn i urządzeń (dział 25), 11,1% produkcją skór i wyrobów ze skór wyprawionych (dział 15), 9,4% produkcją artykułów spożywczych (dział 10)</w:t>
      </w:r>
      <w:r w:rsidR="002362AA">
        <w:t>,</w:t>
      </w:r>
      <w:r w:rsidR="003B1807" w:rsidRPr="003B1807">
        <w:t xml:space="preserve"> </w:t>
      </w:r>
      <w:r w:rsidR="00C47030">
        <w:t xml:space="preserve">a </w:t>
      </w:r>
      <w:r w:rsidR="003B1807" w:rsidRPr="003B1807">
        <w:t xml:space="preserve">9,4% </w:t>
      </w:r>
      <w:r w:rsidRPr="003B1807">
        <w:t xml:space="preserve">naprawą, konserwacją i instalowaniem maszyn i urządzeń, w tym metalowych </w:t>
      </w:r>
      <w:r w:rsidR="007E07C2">
        <w:t>wyrobów</w:t>
      </w:r>
      <w:r w:rsidR="007E07C2" w:rsidRPr="003B1807">
        <w:t xml:space="preserve"> </w:t>
      </w:r>
      <w:r w:rsidRPr="003B1807">
        <w:t>gotowych (dział 33)</w:t>
      </w:r>
      <w:r w:rsidR="003B1807" w:rsidRPr="003B1807">
        <w:t>.</w:t>
      </w:r>
    </w:p>
    <w:p w14:paraId="6D770478" w14:textId="10CB74F5" w:rsidR="00E54514" w:rsidRDefault="00E54514" w:rsidP="00E54514">
      <w:r w:rsidRPr="00E54514">
        <w:t xml:space="preserve">W strukturze podmiotów gospodarki w </w:t>
      </w:r>
      <w:r w:rsidR="00443ED9" w:rsidRPr="00443ED9">
        <w:t>Łukowie</w:t>
      </w:r>
      <w:r w:rsidRPr="00E54514">
        <w:t xml:space="preserve"> zdecydowanie </w:t>
      </w:r>
      <w:r w:rsidR="00443ED9" w:rsidRPr="00443ED9">
        <w:t>dominują</w:t>
      </w:r>
      <w:r w:rsidRPr="00E54514">
        <w:t xml:space="preserve"> mikroprzedsiębiorstwa o liczbie pracujących do 9 osób – stanowiły one 96,</w:t>
      </w:r>
      <w:r w:rsidR="00443ED9" w:rsidRPr="00443ED9">
        <w:t>2</w:t>
      </w:r>
      <w:r w:rsidRPr="00E54514">
        <w:t>% zarejestrowanych podmiotów. Podmioty małe, liczące od 10 do 49 pracujących, obejmowały 2,</w:t>
      </w:r>
      <w:r w:rsidR="00443ED9" w:rsidRPr="00443ED9">
        <w:t>8</w:t>
      </w:r>
      <w:r w:rsidRPr="00E54514">
        <w:t xml:space="preserve">%, a jednostki średnie od 50 do 249 pracujących stanowiły </w:t>
      </w:r>
      <w:r w:rsidR="00443ED9" w:rsidRPr="00443ED9">
        <w:t>0,9</w:t>
      </w:r>
      <w:r w:rsidRPr="00E54514">
        <w:t>% wszystkich podmiotów. Ponadto w 2021 r.</w:t>
      </w:r>
      <w:r w:rsidR="002362AA">
        <w:t xml:space="preserve"> </w:t>
      </w:r>
      <w:r w:rsidRPr="00E54514">
        <w:t>na</w:t>
      </w:r>
      <w:r w:rsidR="002362AA">
        <w:t> </w:t>
      </w:r>
      <w:r w:rsidRPr="00E54514">
        <w:t>obszarze miasta zaewidencjonowan</w:t>
      </w:r>
      <w:r w:rsidR="00443ED9" w:rsidRPr="00443ED9">
        <w:t>e</w:t>
      </w:r>
      <w:r w:rsidRPr="00E54514">
        <w:t xml:space="preserve"> był</w:t>
      </w:r>
      <w:r w:rsidR="00443ED9" w:rsidRPr="00443ED9">
        <w:t>y</w:t>
      </w:r>
      <w:r w:rsidRPr="00E54514">
        <w:t xml:space="preserve"> </w:t>
      </w:r>
      <w:r w:rsidR="00443ED9" w:rsidRPr="00443ED9">
        <w:t>2</w:t>
      </w:r>
      <w:r w:rsidRPr="00E54514">
        <w:t xml:space="preserve"> podmiot</w:t>
      </w:r>
      <w:r w:rsidR="00443ED9" w:rsidRPr="00443ED9">
        <w:t>y</w:t>
      </w:r>
      <w:r w:rsidRPr="00E54514">
        <w:t xml:space="preserve"> zatrudniając</w:t>
      </w:r>
      <w:r w:rsidR="00443ED9" w:rsidRPr="00443ED9">
        <w:t>e</w:t>
      </w:r>
      <w:r w:rsidRPr="00E54514">
        <w:t xml:space="preserve"> ponad 1 000 pracowników.</w:t>
      </w:r>
      <w:r w:rsidR="003B1807" w:rsidRPr="003B1807">
        <w:t xml:space="preserve"> Najliczniejszą grupę </w:t>
      </w:r>
      <w:r w:rsidR="003B1807">
        <w:t xml:space="preserve">zarejestrowanych podmiotów </w:t>
      </w:r>
      <w:r w:rsidR="003B1807" w:rsidRPr="003B1807">
        <w:t>stanowiły osoby fizyczne prowadzące działalność gospodarczą</w:t>
      </w:r>
      <w:r w:rsidR="003B1807">
        <w:t>.</w:t>
      </w:r>
    </w:p>
    <w:p w14:paraId="09F3616A" w14:textId="3EFD324D" w:rsidR="00E54514" w:rsidRPr="001F13A7" w:rsidRDefault="00E54514" w:rsidP="00E54514">
      <w:r w:rsidRPr="001F13A7">
        <w:t xml:space="preserve">Negatywne zjawiska w sferze gospodarczej analizowano na podstawie </w:t>
      </w:r>
      <w:r w:rsidR="0034684A" w:rsidRPr="001F13A7">
        <w:t>wskaźnik</w:t>
      </w:r>
      <w:r w:rsidR="0034684A">
        <w:t>a opisującego stan przedsiębiorczości i lokalnej gospodarki na terenie Miasta Łuków</w:t>
      </w:r>
      <w:r w:rsidRPr="001F13A7">
        <w:t>:</w:t>
      </w:r>
    </w:p>
    <w:p w14:paraId="6C614B35" w14:textId="44645FBB" w:rsidR="00DB105A" w:rsidRPr="001F13A7" w:rsidRDefault="00DB105A" w:rsidP="00E54514">
      <w:pPr>
        <w:numPr>
          <w:ilvl w:val="0"/>
          <w:numId w:val="20"/>
        </w:numPr>
        <w:ind w:left="426" w:hanging="284"/>
      </w:pPr>
      <w:r w:rsidRPr="001F13A7">
        <w:t>liczb</w:t>
      </w:r>
      <w:r w:rsidR="0034684A">
        <w:t>a</w:t>
      </w:r>
      <w:r w:rsidRPr="001F13A7">
        <w:t xml:space="preserve"> osób, które prowadzą działalność gospodarczą na 100 mieszkańców w wieku produkcyjnym</w:t>
      </w:r>
      <w:r w:rsidR="0034684A">
        <w:t>.</w:t>
      </w:r>
    </w:p>
    <w:p w14:paraId="0C7489A7" w14:textId="5F498B8F" w:rsidR="005A3077" w:rsidRDefault="005A3077" w:rsidP="005A3077">
      <w:r>
        <w:t>Niska wartość tego wskaźnika świadczy o</w:t>
      </w:r>
      <w:r w:rsidR="00C47030">
        <w:t> </w:t>
      </w:r>
      <w:r>
        <w:t>niezadowalającym stopniu przedsiębiorczości mieszkańców, który skutkować może niską atrakcyjnością inwestycyjną jednostki, niedostateczną ofertą świadczonych usług czy też pogłębianiem się zjawiska bezrobocia i</w:t>
      </w:r>
      <w:r w:rsidR="00EF133D">
        <w:t> </w:t>
      </w:r>
      <w:r>
        <w:t>ubóstwa, a co za tym idzie występowaniem zjawiska wykluczenia społecznego.</w:t>
      </w:r>
    </w:p>
    <w:p w14:paraId="6646D10E" w14:textId="2AAD7B17" w:rsidR="00331DD9" w:rsidRDefault="005A3077" w:rsidP="005A3077">
      <w:pPr>
        <w:contextualSpacing/>
      </w:pPr>
      <w:r>
        <w:t xml:space="preserve">Zgodnie z danymi pochodzącymi z Centralnej Ewidencji i Informacji o Działalności Gospodarczej, na terenie Łukowa, według stanu na lipiec 2022 r., działalność gospodarczą prowadziło 2 405 osób fizycznych (bez osób prowadzących gospodarstwa indywidualne w rolnictwie). </w:t>
      </w:r>
    </w:p>
    <w:p w14:paraId="5C57DCEC" w14:textId="77777777" w:rsidR="00331DD9" w:rsidRDefault="00331DD9">
      <w:pPr>
        <w:spacing w:after="160" w:line="300" w:lineRule="auto"/>
        <w:jc w:val="left"/>
      </w:pPr>
      <w:r>
        <w:br w:type="page"/>
      </w:r>
    </w:p>
    <w:p w14:paraId="76730519" w14:textId="504C18A2" w:rsidR="005A3077" w:rsidRPr="006A6CE9" w:rsidRDefault="005A3077" w:rsidP="005A3077">
      <w:pPr>
        <w:pStyle w:val="Legenda"/>
      </w:pPr>
      <w:bookmarkStart w:id="86" w:name="_Toc111487541"/>
      <w:r w:rsidRPr="006A6CE9">
        <w:lastRenderedPageBreak/>
        <w:t xml:space="preserve">Tabela </w:t>
      </w:r>
      <w:fldSimple w:instr=" SEQ Tabela \* ARABIC ">
        <w:r w:rsidR="00017EB1">
          <w:rPr>
            <w:noProof/>
          </w:rPr>
          <w:t>22</w:t>
        </w:r>
      </w:fldSimple>
      <w:r w:rsidRPr="006A6CE9">
        <w:t xml:space="preserve">. Liczba </w:t>
      </w:r>
      <w:r w:rsidRPr="0065034F">
        <w:t>osób</w:t>
      </w:r>
      <w:r>
        <w:t xml:space="preserve"> prowadzących działalność gospodarczą </w:t>
      </w:r>
      <w:r w:rsidRPr="0065034F">
        <w:t>na 100 mieszkańców w</w:t>
      </w:r>
      <w:r>
        <w:t> </w:t>
      </w:r>
      <w:r w:rsidRPr="0065034F">
        <w:t>wieku produkcyjnym</w:t>
      </w:r>
      <w:bookmarkEnd w:id="86"/>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5A3077" w:rsidRPr="006A6CE9" w14:paraId="637FAD52" w14:textId="77777777" w:rsidTr="001D5037">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5978F16" w14:textId="77777777" w:rsidR="005A3077" w:rsidRPr="006A6CE9" w:rsidRDefault="005A3077" w:rsidP="001D5037">
            <w:pPr>
              <w:spacing w:after="0" w:line="240" w:lineRule="auto"/>
              <w:contextualSpacing/>
              <w:jc w:val="center"/>
              <w:rPr>
                <w:sz w:val="16"/>
                <w:szCs w:val="16"/>
              </w:rPr>
            </w:pPr>
            <w:r w:rsidRPr="006A6CE9">
              <w:rPr>
                <w:sz w:val="16"/>
                <w:szCs w:val="16"/>
              </w:rPr>
              <w:t>Numer jednostki analitycznej</w:t>
            </w:r>
          </w:p>
        </w:tc>
        <w:tc>
          <w:tcPr>
            <w:tcW w:w="1074" w:type="pct"/>
            <w:vAlign w:val="center"/>
          </w:tcPr>
          <w:p w14:paraId="12591457" w14:textId="77777777" w:rsidR="005A3077" w:rsidRPr="006A6CE9" w:rsidRDefault="005A3077" w:rsidP="001D5037">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Liczba mieszkańców w wieku produkcyjnym</w:t>
            </w:r>
          </w:p>
        </w:tc>
        <w:tc>
          <w:tcPr>
            <w:tcW w:w="1075" w:type="pct"/>
            <w:vAlign w:val="center"/>
          </w:tcPr>
          <w:p w14:paraId="7E6DFCCF" w14:textId="74052AF4" w:rsidR="005A3077" w:rsidRPr="006A6CE9" w:rsidRDefault="005A3077" w:rsidP="001D5037">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5034F">
              <w:rPr>
                <w:sz w:val="16"/>
                <w:szCs w:val="16"/>
              </w:rPr>
              <w:t>Liczba osób</w:t>
            </w:r>
            <w:r w:rsidR="00124F3D">
              <w:rPr>
                <w:sz w:val="16"/>
                <w:szCs w:val="16"/>
              </w:rPr>
              <w:t xml:space="preserve"> prowadzących działalność gospodarczą</w:t>
            </w:r>
          </w:p>
        </w:tc>
        <w:tc>
          <w:tcPr>
            <w:tcW w:w="1075" w:type="pct"/>
            <w:vAlign w:val="center"/>
          </w:tcPr>
          <w:p w14:paraId="5C887BAC" w14:textId="4CE5D6D0" w:rsidR="005A3077" w:rsidRPr="006A6CE9" w:rsidRDefault="005A3077" w:rsidP="001D5037">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5034F">
              <w:rPr>
                <w:sz w:val="16"/>
                <w:szCs w:val="16"/>
              </w:rPr>
              <w:t>Liczba osób</w:t>
            </w:r>
            <w:r w:rsidR="0091051C">
              <w:rPr>
                <w:sz w:val="16"/>
                <w:szCs w:val="16"/>
              </w:rPr>
              <w:t xml:space="preserve"> prowadzących działalność gospodarczą</w:t>
            </w:r>
            <w:r w:rsidRPr="0065034F">
              <w:rPr>
                <w:sz w:val="16"/>
                <w:szCs w:val="16"/>
              </w:rPr>
              <w:t xml:space="preserve"> na 100 mieszkańców w wieku produkcyjnym</w:t>
            </w:r>
          </w:p>
        </w:tc>
        <w:tc>
          <w:tcPr>
            <w:tcW w:w="1075" w:type="pct"/>
            <w:vAlign w:val="center"/>
          </w:tcPr>
          <w:p w14:paraId="7AFD53AA" w14:textId="77777777" w:rsidR="005A3077" w:rsidRPr="006A6CE9" w:rsidRDefault="005A3077" w:rsidP="001D5037">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Zestandaryzowany wskaźnik cząstkowy</w:t>
            </w:r>
          </w:p>
        </w:tc>
      </w:tr>
      <w:tr w:rsidR="0091051C" w:rsidRPr="006A6CE9" w14:paraId="123F79C2"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42919B4" w14:textId="77777777" w:rsidR="0091051C" w:rsidRPr="001C79E4" w:rsidRDefault="0091051C" w:rsidP="0091051C">
            <w:pPr>
              <w:spacing w:after="0" w:line="240" w:lineRule="auto"/>
              <w:contextualSpacing/>
              <w:jc w:val="center"/>
              <w:rPr>
                <w:sz w:val="16"/>
                <w:szCs w:val="18"/>
              </w:rPr>
            </w:pPr>
            <w:r w:rsidRPr="001C79E4">
              <w:rPr>
                <w:sz w:val="16"/>
                <w:szCs w:val="18"/>
              </w:rPr>
              <w:t>M1</w:t>
            </w:r>
          </w:p>
        </w:tc>
        <w:tc>
          <w:tcPr>
            <w:tcW w:w="1074" w:type="pct"/>
            <w:shd w:val="clear" w:color="auto" w:fill="F2F2F2" w:themeFill="background1" w:themeFillShade="F2"/>
            <w:vAlign w:val="center"/>
          </w:tcPr>
          <w:p w14:paraId="27CBCBFC" w14:textId="3C562249"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303</w:t>
            </w:r>
          </w:p>
        </w:tc>
        <w:tc>
          <w:tcPr>
            <w:tcW w:w="1075" w:type="pct"/>
            <w:shd w:val="clear" w:color="auto" w:fill="F2F2F2" w:themeFill="background1" w:themeFillShade="F2"/>
            <w:vAlign w:val="center"/>
          </w:tcPr>
          <w:p w14:paraId="505D41DC" w14:textId="4F6E281B"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47</w:t>
            </w:r>
          </w:p>
        </w:tc>
        <w:tc>
          <w:tcPr>
            <w:tcW w:w="1075" w:type="pct"/>
            <w:shd w:val="clear" w:color="auto" w:fill="F2F2F2" w:themeFill="background1" w:themeFillShade="F2"/>
            <w:vAlign w:val="center"/>
          </w:tcPr>
          <w:p w14:paraId="24B4816C" w14:textId="500568A0"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15,51</w:t>
            </w:r>
          </w:p>
        </w:tc>
        <w:tc>
          <w:tcPr>
            <w:tcW w:w="1075" w:type="pct"/>
            <w:shd w:val="clear" w:color="auto" w:fill="F2F2F2" w:themeFill="background1" w:themeFillShade="F2"/>
            <w:vAlign w:val="center"/>
          </w:tcPr>
          <w:p w14:paraId="3BD5C04F" w14:textId="7A8BB3A3"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0,31</w:t>
            </w:r>
          </w:p>
        </w:tc>
      </w:tr>
      <w:tr w:rsidR="0091051C" w:rsidRPr="006A6CE9" w14:paraId="121F78BA"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82EBFE6" w14:textId="77777777" w:rsidR="0091051C" w:rsidRPr="001C79E4" w:rsidRDefault="0091051C" w:rsidP="0091051C">
            <w:pPr>
              <w:spacing w:after="0" w:line="240" w:lineRule="auto"/>
              <w:contextualSpacing/>
              <w:jc w:val="center"/>
              <w:rPr>
                <w:sz w:val="16"/>
                <w:szCs w:val="18"/>
              </w:rPr>
            </w:pPr>
            <w:r w:rsidRPr="001C79E4">
              <w:rPr>
                <w:sz w:val="16"/>
                <w:szCs w:val="18"/>
              </w:rPr>
              <w:t>M2</w:t>
            </w:r>
          </w:p>
        </w:tc>
        <w:tc>
          <w:tcPr>
            <w:tcW w:w="1074" w:type="pct"/>
            <w:shd w:val="clear" w:color="auto" w:fill="F2F2F2" w:themeFill="background1" w:themeFillShade="F2"/>
            <w:vAlign w:val="center"/>
          </w:tcPr>
          <w:p w14:paraId="2484ABC7" w14:textId="5C777B89"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439</w:t>
            </w:r>
          </w:p>
        </w:tc>
        <w:tc>
          <w:tcPr>
            <w:tcW w:w="1075" w:type="pct"/>
            <w:shd w:val="clear" w:color="auto" w:fill="F2F2F2" w:themeFill="background1" w:themeFillShade="F2"/>
            <w:vAlign w:val="center"/>
          </w:tcPr>
          <w:p w14:paraId="10BEC73D" w14:textId="6ECB1268"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39</w:t>
            </w:r>
          </w:p>
        </w:tc>
        <w:tc>
          <w:tcPr>
            <w:tcW w:w="1075" w:type="pct"/>
            <w:shd w:val="clear" w:color="auto" w:fill="F2F2F2" w:themeFill="background1" w:themeFillShade="F2"/>
            <w:vAlign w:val="center"/>
          </w:tcPr>
          <w:p w14:paraId="01EE2FC1" w14:textId="7F8DFF3D"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8,88</w:t>
            </w:r>
          </w:p>
        </w:tc>
        <w:tc>
          <w:tcPr>
            <w:tcW w:w="1075" w:type="pct"/>
            <w:shd w:val="clear" w:color="auto" w:fill="F2F2F2" w:themeFill="background1" w:themeFillShade="F2"/>
            <w:vAlign w:val="center"/>
          </w:tcPr>
          <w:p w14:paraId="29AAA242" w14:textId="0585B0E3"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1,21</w:t>
            </w:r>
          </w:p>
        </w:tc>
      </w:tr>
      <w:tr w:rsidR="0091051C" w:rsidRPr="006A6CE9" w14:paraId="53D667D5"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C672B45" w14:textId="77777777" w:rsidR="0091051C" w:rsidRPr="001C79E4" w:rsidRDefault="0091051C" w:rsidP="0091051C">
            <w:pPr>
              <w:spacing w:after="0" w:line="240" w:lineRule="auto"/>
              <w:contextualSpacing/>
              <w:jc w:val="center"/>
              <w:rPr>
                <w:sz w:val="16"/>
                <w:szCs w:val="18"/>
              </w:rPr>
            </w:pPr>
            <w:r w:rsidRPr="001C79E4">
              <w:rPr>
                <w:sz w:val="16"/>
                <w:szCs w:val="18"/>
              </w:rPr>
              <w:t>M3</w:t>
            </w:r>
          </w:p>
        </w:tc>
        <w:tc>
          <w:tcPr>
            <w:tcW w:w="1074" w:type="pct"/>
            <w:shd w:val="clear" w:color="auto" w:fill="auto"/>
            <w:vAlign w:val="center"/>
          </w:tcPr>
          <w:p w14:paraId="7CF3DCA4" w14:textId="74DFB354"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579</w:t>
            </w:r>
          </w:p>
        </w:tc>
        <w:tc>
          <w:tcPr>
            <w:tcW w:w="1075" w:type="pct"/>
            <w:shd w:val="clear" w:color="auto" w:fill="auto"/>
            <w:vAlign w:val="center"/>
          </w:tcPr>
          <w:p w14:paraId="326472F8" w14:textId="44EF8691"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105</w:t>
            </w:r>
          </w:p>
        </w:tc>
        <w:tc>
          <w:tcPr>
            <w:tcW w:w="1075" w:type="pct"/>
            <w:shd w:val="clear" w:color="auto" w:fill="auto"/>
            <w:vAlign w:val="center"/>
          </w:tcPr>
          <w:p w14:paraId="529B6371" w14:textId="340A35A1"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18,13</w:t>
            </w:r>
          </w:p>
        </w:tc>
        <w:tc>
          <w:tcPr>
            <w:tcW w:w="1075" w:type="pct"/>
            <w:shd w:val="clear" w:color="auto" w:fill="auto"/>
            <w:vAlign w:val="center"/>
          </w:tcPr>
          <w:p w14:paraId="2E42CD9A" w14:textId="06B829DF"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sz w:val="16"/>
                <w:szCs w:val="16"/>
              </w:rPr>
              <w:t>-0,05</w:t>
            </w:r>
          </w:p>
        </w:tc>
      </w:tr>
      <w:tr w:rsidR="0091051C" w:rsidRPr="006A6CE9" w14:paraId="5CD5E409"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35A3CE1" w14:textId="77777777" w:rsidR="0091051C" w:rsidRPr="001C79E4" w:rsidRDefault="0091051C" w:rsidP="0091051C">
            <w:pPr>
              <w:spacing w:after="0" w:line="240" w:lineRule="auto"/>
              <w:contextualSpacing/>
              <w:jc w:val="center"/>
              <w:rPr>
                <w:sz w:val="16"/>
                <w:szCs w:val="18"/>
              </w:rPr>
            </w:pPr>
            <w:r w:rsidRPr="001C79E4">
              <w:rPr>
                <w:sz w:val="16"/>
                <w:szCs w:val="18"/>
              </w:rPr>
              <w:t>M4</w:t>
            </w:r>
          </w:p>
        </w:tc>
        <w:tc>
          <w:tcPr>
            <w:tcW w:w="1074" w:type="pct"/>
            <w:shd w:val="clear" w:color="auto" w:fill="F2F2F2" w:themeFill="background1" w:themeFillShade="F2"/>
            <w:vAlign w:val="center"/>
          </w:tcPr>
          <w:p w14:paraId="17DE702A" w14:textId="622B1552"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531</w:t>
            </w:r>
          </w:p>
        </w:tc>
        <w:tc>
          <w:tcPr>
            <w:tcW w:w="1075" w:type="pct"/>
            <w:shd w:val="clear" w:color="auto" w:fill="F2F2F2" w:themeFill="background1" w:themeFillShade="F2"/>
            <w:vAlign w:val="center"/>
          </w:tcPr>
          <w:p w14:paraId="4B81A85D" w14:textId="29DDC54E"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86</w:t>
            </w:r>
          </w:p>
        </w:tc>
        <w:tc>
          <w:tcPr>
            <w:tcW w:w="1075" w:type="pct"/>
            <w:shd w:val="clear" w:color="auto" w:fill="F2F2F2" w:themeFill="background1" w:themeFillShade="F2"/>
            <w:vAlign w:val="center"/>
          </w:tcPr>
          <w:p w14:paraId="4824DEF6" w14:textId="3BE704FF"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16,20</w:t>
            </w:r>
          </w:p>
        </w:tc>
        <w:tc>
          <w:tcPr>
            <w:tcW w:w="1075" w:type="pct"/>
            <w:shd w:val="clear" w:color="auto" w:fill="F2F2F2" w:themeFill="background1" w:themeFillShade="F2"/>
            <w:vAlign w:val="center"/>
          </w:tcPr>
          <w:p w14:paraId="498A61C7" w14:textId="28B7854D"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0,22</w:t>
            </w:r>
          </w:p>
        </w:tc>
      </w:tr>
      <w:tr w:rsidR="0091051C" w:rsidRPr="006A6CE9" w14:paraId="0F496211"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49A17D2" w14:textId="77777777" w:rsidR="0091051C" w:rsidRPr="001C79E4" w:rsidRDefault="0091051C" w:rsidP="0091051C">
            <w:pPr>
              <w:spacing w:after="0" w:line="240" w:lineRule="auto"/>
              <w:contextualSpacing/>
              <w:jc w:val="center"/>
              <w:rPr>
                <w:sz w:val="16"/>
                <w:szCs w:val="18"/>
              </w:rPr>
            </w:pPr>
            <w:r w:rsidRPr="001C79E4">
              <w:rPr>
                <w:sz w:val="16"/>
                <w:szCs w:val="18"/>
              </w:rPr>
              <w:t>M5</w:t>
            </w:r>
          </w:p>
        </w:tc>
        <w:tc>
          <w:tcPr>
            <w:tcW w:w="1074" w:type="pct"/>
            <w:shd w:val="clear" w:color="auto" w:fill="auto"/>
            <w:vAlign w:val="center"/>
          </w:tcPr>
          <w:p w14:paraId="76909200" w14:textId="2381AC92"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571</w:t>
            </w:r>
          </w:p>
        </w:tc>
        <w:tc>
          <w:tcPr>
            <w:tcW w:w="1075" w:type="pct"/>
            <w:shd w:val="clear" w:color="auto" w:fill="auto"/>
            <w:vAlign w:val="center"/>
          </w:tcPr>
          <w:p w14:paraId="233E0B7A" w14:textId="40C62F76"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119</w:t>
            </w:r>
          </w:p>
        </w:tc>
        <w:tc>
          <w:tcPr>
            <w:tcW w:w="1075" w:type="pct"/>
            <w:shd w:val="clear" w:color="auto" w:fill="auto"/>
            <w:vAlign w:val="center"/>
          </w:tcPr>
          <w:p w14:paraId="1E4B1C5E" w14:textId="0E179437"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20,84</w:t>
            </w:r>
          </w:p>
        </w:tc>
        <w:tc>
          <w:tcPr>
            <w:tcW w:w="1075" w:type="pct"/>
            <w:shd w:val="clear" w:color="auto" w:fill="auto"/>
            <w:vAlign w:val="center"/>
          </w:tcPr>
          <w:p w14:paraId="428BFBD8" w14:textId="399DCD5C"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C47030">
              <w:rPr>
                <w:sz w:val="16"/>
                <w:szCs w:val="16"/>
              </w:rPr>
              <w:t>-0,42</w:t>
            </w:r>
          </w:p>
        </w:tc>
      </w:tr>
      <w:tr w:rsidR="0091051C" w:rsidRPr="006A6CE9" w14:paraId="22DC77CD"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D43DC6D" w14:textId="77777777" w:rsidR="0091051C" w:rsidRPr="001C79E4" w:rsidRDefault="0091051C" w:rsidP="0091051C">
            <w:pPr>
              <w:spacing w:after="0" w:line="240" w:lineRule="auto"/>
              <w:contextualSpacing/>
              <w:jc w:val="center"/>
              <w:rPr>
                <w:sz w:val="16"/>
                <w:szCs w:val="18"/>
              </w:rPr>
            </w:pPr>
            <w:r w:rsidRPr="001C79E4">
              <w:rPr>
                <w:sz w:val="16"/>
                <w:szCs w:val="18"/>
              </w:rPr>
              <w:t>M6</w:t>
            </w:r>
          </w:p>
        </w:tc>
        <w:tc>
          <w:tcPr>
            <w:tcW w:w="1074" w:type="pct"/>
            <w:shd w:val="clear" w:color="auto" w:fill="F2F2F2" w:themeFill="background1" w:themeFillShade="F2"/>
            <w:vAlign w:val="center"/>
          </w:tcPr>
          <w:p w14:paraId="7F6C088D" w14:textId="75DC11EB"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848</w:t>
            </w:r>
          </w:p>
        </w:tc>
        <w:tc>
          <w:tcPr>
            <w:tcW w:w="1075" w:type="pct"/>
            <w:shd w:val="clear" w:color="auto" w:fill="F2F2F2" w:themeFill="background1" w:themeFillShade="F2"/>
            <w:vAlign w:val="center"/>
          </w:tcPr>
          <w:p w14:paraId="6E9109F2" w14:textId="16A859DD"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142</w:t>
            </w:r>
          </w:p>
        </w:tc>
        <w:tc>
          <w:tcPr>
            <w:tcW w:w="1075" w:type="pct"/>
            <w:shd w:val="clear" w:color="auto" w:fill="F2F2F2" w:themeFill="background1" w:themeFillShade="F2"/>
            <w:vAlign w:val="center"/>
          </w:tcPr>
          <w:p w14:paraId="4D378B83" w14:textId="538C1F91"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16,75</w:t>
            </w:r>
          </w:p>
        </w:tc>
        <w:tc>
          <w:tcPr>
            <w:tcW w:w="1075" w:type="pct"/>
            <w:shd w:val="clear" w:color="auto" w:fill="F2F2F2" w:themeFill="background1" w:themeFillShade="F2"/>
            <w:vAlign w:val="center"/>
          </w:tcPr>
          <w:p w14:paraId="66F01181" w14:textId="41A3E4ED"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0,14</w:t>
            </w:r>
          </w:p>
        </w:tc>
      </w:tr>
      <w:tr w:rsidR="0091051C" w:rsidRPr="006A6CE9" w14:paraId="7DC3B6BE"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EECC990" w14:textId="77777777" w:rsidR="0091051C" w:rsidRPr="001C79E4" w:rsidRDefault="0091051C" w:rsidP="0091051C">
            <w:pPr>
              <w:spacing w:after="0" w:line="240" w:lineRule="auto"/>
              <w:contextualSpacing/>
              <w:jc w:val="center"/>
              <w:rPr>
                <w:sz w:val="16"/>
                <w:szCs w:val="18"/>
              </w:rPr>
            </w:pPr>
            <w:r w:rsidRPr="001C79E4">
              <w:rPr>
                <w:sz w:val="16"/>
                <w:szCs w:val="18"/>
              </w:rPr>
              <w:t>M7</w:t>
            </w:r>
          </w:p>
        </w:tc>
        <w:tc>
          <w:tcPr>
            <w:tcW w:w="1074" w:type="pct"/>
            <w:shd w:val="clear" w:color="auto" w:fill="F2F2F2" w:themeFill="background1" w:themeFillShade="F2"/>
            <w:vAlign w:val="center"/>
          </w:tcPr>
          <w:p w14:paraId="5CFD8E33" w14:textId="47923D7A"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787</w:t>
            </w:r>
          </w:p>
        </w:tc>
        <w:tc>
          <w:tcPr>
            <w:tcW w:w="1075" w:type="pct"/>
            <w:shd w:val="clear" w:color="auto" w:fill="F2F2F2" w:themeFill="background1" w:themeFillShade="F2"/>
            <w:vAlign w:val="center"/>
          </w:tcPr>
          <w:p w14:paraId="06452228" w14:textId="504D41F1"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139</w:t>
            </w:r>
          </w:p>
        </w:tc>
        <w:tc>
          <w:tcPr>
            <w:tcW w:w="1075" w:type="pct"/>
            <w:shd w:val="clear" w:color="auto" w:fill="F2F2F2" w:themeFill="background1" w:themeFillShade="F2"/>
            <w:vAlign w:val="center"/>
          </w:tcPr>
          <w:p w14:paraId="253C1407" w14:textId="3EE7A579"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17,66</w:t>
            </w:r>
          </w:p>
        </w:tc>
        <w:tc>
          <w:tcPr>
            <w:tcW w:w="1075" w:type="pct"/>
            <w:shd w:val="clear" w:color="auto" w:fill="F2F2F2" w:themeFill="background1" w:themeFillShade="F2"/>
            <w:vAlign w:val="center"/>
          </w:tcPr>
          <w:p w14:paraId="0CD90C90" w14:textId="57C3F483"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0,02</w:t>
            </w:r>
          </w:p>
        </w:tc>
      </w:tr>
      <w:tr w:rsidR="0091051C" w:rsidRPr="006A6CE9" w14:paraId="2316E56C"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8468D56" w14:textId="77777777" w:rsidR="0091051C" w:rsidRPr="001C79E4" w:rsidRDefault="0091051C" w:rsidP="0091051C">
            <w:pPr>
              <w:spacing w:after="0" w:line="240" w:lineRule="auto"/>
              <w:contextualSpacing/>
              <w:jc w:val="center"/>
              <w:rPr>
                <w:sz w:val="16"/>
                <w:szCs w:val="18"/>
              </w:rPr>
            </w:pPr>
            <w:r w:rsidRPr="001C79E4">
              <w:rPr>
                <w:sz w:val="16"/>
                <w:szCs w:val="18"/>
              </w:rPr>
              <w:t>M8</w:t>
            </w:r>
          </w:p>
        </w:tc>
        <w:tc>
          <w:tcPr>
            <w:tcW w:w="1074" w:type="pct"/>
            <w:shd w:val="clear" w:color="auto" w:fill="auto"/>
            <w:vAlign w:val="center"/>
          </w:tcPr>
          <w:p w14:paraId="25A8EEE4" w14:textId="13883277"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821</w:t>
            </w:r>
          </w:p>
        </w:tc>
        <w:tc>
          <w:tcPr>
            <w:tcW w:w="1075" w:type="pct"/>
            <w:shd w:val="clear" w:color="auto" w:fill="auto"/>
            <w:vAlign w:val="center"/>
          </w:tcPr>
          <w:p w14:paraId="5CE161B7" w14:textId="6B04AFC8"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165</w:t>
            </w:r>
          </w:p>
        </w:tc>
        <w:tc>
          <w:tcPr>
            <w:tcW w:w="1075" w:type="pct"/>
            <w:shd w:val="clear" w:color="auto" w:fill="auto"/>
            <w:vAlign w:val="center"/>
          </w:tcPr>
          <w:p w14:paraId="4D6E8EDC" w14:textId="2DD88079"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20,10</w:t>
            </w:r>
          </w:p>
        </w:tc>
        <w:tc>
          <w:tcPr>
            <w:tcW w:w="1075" w:type="pct"/>
            <w:shd w:val="clear" w:color="auto" w:fill="auto"/>
            <w:vAlign w:val="center"/>
          </w:tcPr>
          <w:p w14:paraId="256B5E8C" w14:textId="65C55C53"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sz w:val="16"/>
                <w:szCs w:val="16"/>
              </w:rPr>
              <w:t>-0,31</w:t>
            </w:r>
          </w:p>
        </w:tc>
      </w:tr>
      <w:tr w:rsidR="0091051C" w:rsidRPr="006A6CE9" w14:paraId="1CBCC7DD"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06C1B6E" w14:textId="77777777" w:rsidR="0091051C" w:rsidRPr="001C79E4" w:rsidRDefault="0091051C" w:rsidP="0091051C">
            <w:pPr>
              <w:spacing w:after="0" w:line="240" w:lineRule="auto"/>
              <w:contextualSpacing/>
              <w:jc w:val="center"/>
              <w:rPr>
                <w:sz w:val="16"/>
                <w:szCs w:val="18"/>
              </w:rPr>
            </w:pPr>
            <w:r w:rsidRPr="001C79E4">
              <w:rPr>
                <w:sz w:val="16"/>
                <w:szCs w:val="18"/>
              </w:rPr>
              <w:t>M9</w:t>
            </w:r>
          </w:p>
        </w:tc>
        <w:tc>
          <w:tcPr>
            <w:tcW w:w="1074" w:type="pct"/>
            <w:shd w:val="clear" w:color="auto" w:fill="F2F2F2" w:themeFill="background1" w:themeFillShade="F2"/>
            <w:vAlign w:val="center"/>
          </w:tcPr>
          <w:p w14:paraId="0E651179" w14:textId="5F73C919"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1 448</w:t>
            </w:r>
          </w:p>
        </w:tc>
        <w:tc>
          <w:tcPr>
            <w:tcW w:w="1075" w:type="pct"/>
            <w:shd w:val="clear" w:color="auto" w:fill="F2F2F2" w:themeFill="background1" w:themeFillShade="F2"/>
            <w:vAlign w:val="center"/>
          </w:tcPr>
          <w:p w14:paraId="565BFF82" w14:textId="77F6A1F7"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155</w:t>
            </w:r>
          </w:p>
        </w:tc>
        <w:tc>
          <w:tcPr>
            <w:tcW w:w="1075" w:type="pct"/>
            <w:shd w:val="clear" w:color="auto" w:fill="F2F2F2" w:themeFill="background1" w:themeFillShade="F2"/>
            <w:vAlign w:val="center"/>
          </w:tcPr>
          <w:p w14:paraId="2266130B" w14:textId="4BB0716C"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10,70</w:t>
            </w:r>
          </w:p>
        </w:tc>
        <w:tc>
          <w:tcPr>
            <w:tcW w:w="1075" w:type="pct"/>
            <w:shd w:val="clear" w:color="auto" w:fill="F2F2F2" w:themeFill="background1" w:themeFillShade="F2"/>
            <w:vAlign w:val="center"/>
          </w:tcPr>
          <w:p w14:paraId="40F5474A" w14:textId="4AFC1D44"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0,96</w:t>
            </w:r>
          </w:p>
        </w:tc>
      </w:tr>
      <w:tr w:rsidR="0091051C" w:rsidRPr="006A6CE9" w14:paraId="29064656"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14C24EE" w14:textId="77777777" w:rsidR="0091051C" w:rsidRPr="001C79E4" w:rsidRDefault="0091051C" w:rsidP="0091051C">
            <w:pPr>
              <w:spacing w:after="0" w:line="240" w:lineRule="auto"/>
              <w:contextualSpacing/>
              <w:jc w:val="center"/>
              <w:rPr>
                <w:sz w:val="16"/>
                <w:szCs w:val="18"/>
              </w:rPr>
            </w:pPr>
            <w:r w:rsidRPr="001C79E4">
              <w:rPr>
                <w:sz w:val="16"/>
                <w:szCs w:val="18"/>
              </w:rPr>
              <w:t>M10</w:t>
            </w:r>
          </w:p>
        </w:tc>
        <w:tc>
          <w:tcPr>
            <w:tcW w:w="1074" w:type="pct"/>
            <w:shd w:val="clear" w:color="auto" w:fill="auto"/>
            <w:vAlign w:val="center"/>
          </w:tcPr>
          <w:p w14:paraId="3131886B" w14:textId="44FB9C29"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277</w:t>
            </w:r>
          </w:p>
        </w:tc>
        <w:tc>
          <w:tcPr>
            <w:tcW w:w="1075" w:type="pct"/>
            <w:shd w:val="clear" w:color="auto" w:fill="auto"/>
            <w:vAlign w:val="center"/>
          </w:tcPr>
          <w:p w14:paraId="544B2F10" w14:textId="03A29E4D"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67</w:t>
            </w:r>
          </w:p>
        </w:tc>
        <w:tc>
          <w:tcPr>
            <w:tcW w:w="1075" w:type="pct"/>
            <w:shd w:val="clear" w:color="auto" w:fill="auto"/>
            <w:vAlign w:val="center"/>
          </w:tcPr>
          <w:p w14:paraId="63594982" w14:textId="109F9571"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24,19</w:t>
            </w:r>
          </w:p>
        </w:tc>
        <w:tc>
          <w:tcPr>
            <w:tcW w:w="1075" w:type="pct"/>
            <w:shd w:val="clear" w:color="auto" w:fill="auto"/>
            <w:vAlign w:val="center"/>
          </w:tcPr>
          <w:p w14:paraId="7365F21D" w14:textId="5534BCA2"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sz w:val="16"/>
                <w:szCs w:val="16"/>
              </w:rPr>
              <w:t>-0,87</w:t>
            </w:r>
          </w:p>
        </w:tc>
      </w:tr>
      <w:tr w:rsidR="0091051C" w:rsidRPr="006A6CE9" w14:paraId="6EC2C72B"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0C51832" w14:textId="77777777" w:rsidR="0091051C" w:rsidRPr="001C79E4" w:rsidRDefault="0091051C" w:rsidP="0091051C">
            <w:pPr>
              <w:spacing w:after="0" w:line="240" w:lineRule="auto"/>
              <w:contextualSpacing/>
              <w:jc w:val="center"/>
              <w:rPr>
                <w:sz w:val="16"/>
                <w:szCs w:val="18"/>
              </w:rPr>
            </w:pPr>
            <w:r w:rsidRPr="001C79E4">
              <w:rPr>
                <w:sz w:val="16"/>
                <w:szCs w:val="18"/>
              </w:rPr>
              <w:t>M11</w:t>
            </w:r>
          </w:p>
        </w:tc>
        <w:tc>
          <w:tcPr>
            <w:tcW w:w="1074" w:type="pct"/>
            <w:shd w:val="clear" w:color="auto" w:fill="F2F2F2" w:themeFill="background1" w:themeFillShade="F2"/>
            <w:vAlign w:val="center"/>
          </w:tcPr>
          <w:p w14:paraId="543E36E4" w14:textId="63356F9C"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935</w:t>
            </w:r>
          </w:p>
        </w:tc>
        <w:tc>
          <w:tcPr>
            <w:tcW w:w="1075" w:type="pct"/>
            <w:shd w:val="clear" w:color="auto" w:fill="F2F2F2" w:themeFill="background1" w:themeFillShade="F2"/>
            <w:vAlign w:val="center"/>
          </w:tcPr>
          <w:p w14:paraId="71CCA510" w14:textId="1407AEEF"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120</w:t>
            </w:r>
          </w:p>
        </w:tc>
        <w:tc>
          <w:tcPr>
            <w:tcW w:w="1075" w:type="pct"/>
            <w:shd w:val="clear" w:color="auto" w:fill="F2F2F2" w:themeFill="background1" w:themeFillShade="F2"/>
            <w:vAlign w:val="center"/>
          </w:tcPr>
          <w:p w14:paraId="52E547A7" w14:textId="05CEB296"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12,83</w:t>
            </w:r>
          </w:p>
        </w:tc>
        <w:tc>
          <w:tcPr>
            <w:tcW w:w="1075" w:type="pct"/>
            <w:shd w:val="clear" w:color="auto" w:fill="F2F2F2" w:themeFill="background1" w:themeFillShade="F2"/>
            <w:vAlign w:val="center"/>
          </w:tcPr>
          <w:p w14:paraId="40FAC0C9" w14:textId="65A5DAF7"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0,67</w:t>
            </w:r>
          </w:p>
        </w:tc>
      </w:tr>
      <w:tr w:rsidR="0091051C" w:rsidRPr="006A6CE9" w14:paraId="68720ABF"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15FA8E5" w14:textId="77777777" w:rsidR="0091051C" w:rsidRPr="001C79E4" w:rsidRDefault="0091051C" w:rsidP="0091051C">
            <w:pPr>
              <w:spacing w:after="0" w:line="240" w:lineRule="auto"/>
              <w:contextualSpacing/>
              <w:jc w:val="center"/>
              <w:rPr>
                <w:sz w:val="16"/>
                <w:szCs w:val="18"/>
              </w:rPr>
            </w:pPr>
            <w:r w:rsidRPr="001C79E4">
              <w:rPr>
                <w:sz w:val="16"/>
                <w:szCs w:val="18"/>
              </w:rPr>
              <w:t>M12</w:t>
            </w:r>
          </w:p>
        </w:tc>
        <w:tc>
          <w:tcPr>
            <w:tcW w:w="1074" w:type="pct"/>
            <w:shd w:val="clear" w:color="auto" w:fill="auto"/>
            <w:vAlign w:val="center"/>
          </w:tcPr>
          <w:p w14:paraId="0DDF1ECE" w14:textId="26CE1198"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473</w:t>
            </w:r>
          </w:p>
        </w:tc>
        <w:tc>
          <w:tcPr>
            <w:tcW w:w="1075" w:type="pct"/>
            <w:shd w:val="clear" w:color="auto" w:fill="auto"/>
            <w:vAlign w:val="center"/>
          </w:tcPr>
          <w:p w14:paraId="43AD6E7F" w14:textId="4A85C238"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148</w:t>
            </w:r>
          </w:p>
        </w:tc>
        <w:tc>
          <w:tcPr>
            <w:tcW w:w="1075" w:type="pct"/>
            <w:shd w:val="clear" w:color="auto" w:fill="auto"/>
            <w:vAlign w:val="center"/>
          </w:tcPr>
          <w:p w14:paraId="6F74D7AC" w14:textId="0878BB8F"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31,29</w:t>
            </w:r>
          </w:p>
        </w:tc>
        <w:tc>
          <w:tcPr>
            <w:tcW w:w="1075" w:type="pct"/>
            <w:shd w:val="clear" w:color="auto" w:fill="auto"/>
            <w:vAlign w:val="center"/>
          </w:tcPr>
          <w:p w14:paraId="7082E402" w14:textId="1AC00EEE"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sz w:val="16"/>
                <w:szCs w:val="16"/>
              </w:rPr>
              <w:t>-1,84</w:t>
            </w:r>
          </w:p>
        </w:tc>
      </w:tr>
      <w:tr w:rsidR="0091051C" w:rsidRPr="006A6CE9" w14:paraId="5C6614D2"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A13427C" w14:textId="77777777" w:rsidR="0091051C" w:rsidRPr="001C79E4" w:rsidRDefault="0091051C" w:rsidP="0091051C">
            <w:pPr>
              <w:spacing w:after="0" w:line="240" w:lineRule="auto"/>
              <w:contextualSpacing/>
              <w:jc w:val="center"/>
              <w:rPr>
                <w:sz w:val="16"/>
                <w:szCs w:val="18"/>
              </w:rPr>
            </w:pPr>
            <w:r w:rsidRPr="001C79E4">
              <w:rPr>
                <w:sz w:val="16"/>
                <w:szCs w:val="18"/>
              </w:rPr>
              <w:t>M13</w:t>
            </w:r>
          </w:p>
        </w:tc>
        <w:tc>
          <w:tcPr>
            <w:tcW w:w="1074" w:type="pct"/>
            <w:shd w:val="clear" w:color="auto" w:fill="auto"/>
            <w:vAlign w:val="center"/>
          </w:tcPr>
          <w:p w14:paraId="4FEA8DFA" w14:textId="550979DB"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907</w:t>
            </w:r>
          </w:p>
        </w:tc>
        <w:tc>
          <w:tcPr>
            <w:tcW w:w="1075" w:type="pct"/>
            <w:shd w:val="clear" w:color="auto" w:fill="auto"/>
            <w:vAlign w:val="center"/>
          </w:tcPr>
          <w:p w14:paraId="74557E44" w14:textId="6794A5A4"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365</w:t>
            </w:r>
          </w:p>
        </w:tc>
        <w:tc>
          <w:tcPr>
            <w:tcW w:w="1075" w:type="pct"/>
            <w:shd w:val="clear" w:color="auto" w:fill="auto"/>
            <w:vAlign w:val="center"/>
          </w:tcPr>
          <w:p w14:paraId="0ED9FDBA" w14:textId="4CA371AC"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40,24</w:t>
            </w:r>
          </w:p>
        </w:tc>
        <w:tc>
          <w:tcPr>
            <w:tcW w:w="1075" w:type="pct"/>
            <w:shd w:val="clear" w:color="auto" w:fill="auto"/>
            <w:vAlign w:val="center"/>
          </w:tcPr>
          <w:p w14:paraId="5BE78855" w14:textId="354CBF4F"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sz w:val="16"/>
                <w:szCs w:val="16"/>
              </w:rPr>
              <w:t>-3,05</w:t>
            </w:r>
          </w:p>
        </w:tc>
      </w:tr>
      <w:tr w:rsidR="0091051C" w:rsidRPr="006A6CE9" w14:paraId="5B3FD5C7"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339A45D" w14:textId="77777777" w:rsidR="0091051C" w:rsidRPr="001C79E4" w:rsidRDefault="0091051C" w:rsidP="0091051C">
            <w:pPr>
              <w:spacing w:after="0" w:line="240" w:lineRule="auto"/>
              <w:contextualSpacing/>
              <w:jc w:val="center"/>
              <w:rPr>
                <w:sz w:val="16"/>
                <w:szCs w:val="18"/>
              </w:rPr>
            </w:pPr>
            <w:r w:rsidRPr="001C79E4">
              <w:rPr>
                <w:sz w:val="16"/>
                <w:szCs w:val="18"/>
              </w:rPr>
              <w:t>M14</w:t>
            </w:r>
          </w:p>
        </w:tc>
        <w:tc>
          <w:tcPr>
            <w:tcW w:w="1074" w:type="pct"/>
            <w:shd w:val="clear" w:color="auto" w:fill="F2F2F2" w:themeFill="background1" w:themeFillShade="F2"/>
            <w:vAlign w:val="center"/>
          </w:tcPr>
          <w:p w14:paraId="65636916" w14:textId="5C53FBC9"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581</w:t>
            </w:r>
          </w:p>
        </w:tc>
        <w:tc>
          <w:tcPr>
            <w:tcW w:w="1075" w:type="pct"/>
            <w:shd w:val="clear" w:color="auto" w:fill="F2F2F2" w:themeFill="background1" w:themeFillShade="F2"/>
            <w:vAlign w:val="center"/>
          </w:tcPr>
          <w:p w14:paraId="31C36103" w14:textId="1CEF2FCE"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76</w:t>
            </w:r>
          </w:p>
        </w:tc>
        <w:tc>
          <w:tcPr>
            <w:tcW w:w="1075" w:type="pct"/>
            <w:shd w:val="clear" w:color="auto" w:fill="F2F2F2" w:themeFill="background1" w:themeFillShade="F2"/>
            <w:vAlign w:val="center"/>
          </w:tcPr>
          <w:p w14:paraId="2F6D78C6" w14:textId="1F09A6E3"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13,08</w:t>
            </w:r>
          </w:p>
        </w:tc>
        <w:tc>
          <w:tcPr>
            <w:tcW w:w="1075" w:type="pct"/>
            <w:shd w:val="clear" w:color="auto" w:fill="F2F2F2" w:themeFill="background1" w:themeFillShade="F2"/>
            <w:vAlign w:val="center"/>
          </w:tcPr>
          <w:p w14:paraId="15BEFEC0" w14:textId="50541D05"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0,64</w:t>
            </w:r>
          </w:p>
        </w:tc>
      </w:tr>
      <w:tr w:rsidR="0091051C" w:rsidRPr="006A6CE9" w14:paraId="2C663BB3"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AF91ED1" w14:textId="77777777" w:rsidR="0091051C" w:rsidRPr="001C79E4" w:rsidRDefault="0091051C" w:rsidP="0091051C">
            <w:pPr>
              <w:spacing w:after="0" w:line="240" w:lineRule="auto"/>
              <w:contextualSpacing/>
              <w:jc w:val="center"/>
              <w:rPr>
                <w:sz w:val="16"/>
                <w:szCs w:val="18"/>
              </w:rPr>
            </w:pPr>
            <w:r w:rsidRPr="001C79E4">
              <w:rPr>
                <w:sz w:val="16"/>
                <w:szCs w:val="18"/>
              </w:rPr>
              <w:t>M15</w:t>
            </w:r>
          </w:p>
        </w:tc>
        <w:tc>
          <w:tcPr>
            <w:tcW w:w="1074" w:type="pct"/>
            <w:shd w:val="clear" w:color="auto" w:fill="F2F2F2" w:themeFill="background1" w:themeFillShade="F2"/>
            <w:vAlign w:val="center"/>
          </w:tcPr>
          <w:p w14:paraId="02200482" w14:textId="45EA1864"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1 010</w:t>
            </w:r>
          </w:p>
        </w:tc>
        <w:tc>
          <w:tcPr>
            <w:tcW w:w="1075" w:type="pct"/>
            <w:shd w:val="clear" w:color="auto" w:fill="F2F2F2" w:themeFill="background1" w:themeFillShade="F2"/>
            <w:vAlign w:val="center"/>
          </w:tcPr>
          <w:p w14:paraId="215994C5" w14:textId="40B68A6C"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170</w:t>
            </w:r>
          </w:p>
        </w:tc>
        <w:tc>
          <w:tcPr>
            <w:tcW w:w="1075" w:type="pct"/>
            <w:shd w:val="clear" w:color="auto" w:fill="F2F2F2" w:themeFill="background1" w:themeFillShade="F2"/>
            <w:vAlign w:val="center"/>
          </w:tcPr>
          <w:p w14:paraId="04ACFD20" w14:textId="35E91FC3"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91051C">
              <w:rPr>
                <w:sz w:val="16"/>
                <w:szCs w:val="16"/>
              </w:rPr>
              <w:t>16,83</w:t>
            </w:r>
          </w:p>
        </w:tc>
        <w:tc>
          <w:tcPr>
            <w:tcW w:w="1075" w:type="pct"/>
            <w:shd w:val="clear" w:color="auto" w:fill="F2F2F2" w:themeFill="background1" w:themeFillShade="F2"/>
            <w:vAlign w:val="center"/>
          </w:tcPr>
          <w:p w14:paraId="7B77578A" w14:textId="4B743D1A"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0,13</w:t>
            </w:r>
          </w:p>
        </w:tc>
      </w:tr>
      <w:tr w:rsidR="0091051C" w:rsidRPr="006A6CE9" w14:paraId="06B9B871"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90D1186" w14:textId="77777777" w:rsidR="0091051C" w:rsidRPr="001C79E4" w:rsidRDefault="0091051C" w:rsidP="0091051C">
            <w:pPr>
              <w:spacing w:after="0" w:line="240" w:lineRule="auto"/>
              <w:contextualSpacing/>
              <w:jc w:val="center"/>
              <w:rPr>
                <w:sz w:val="16"/>
                <w:szCs w:val="18"/>
              </w:rPr>
            </w:pPr>
            <w:r w:rsidRPr="001C79E4">
              <w:rPr>
                <w:sz w:val="16"/>
                <w:szCs w:val="18"/>
              </w:rPr>
              <w:t>M16</w:t>
            </w:r>
          </w:p>
        </w:tc>
        <w:tc>
          <w:tcPr>
            <w:tcW w:w="1074" w:type="pct"/>
            <w:shd w:val="clear" w:color="auto" w:fill="F2F2F2" w:themeFill="background1" w:themeFillShade="F2"/>
            <w:vAlign w:val="center"/>
          </w:tcPr>
          <w:p w14:paraId="3566372B" w14:textId="4558F04D"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719</w:t>
            </w:r>
          </w:p>
        </w:tc>
        <w:tc>
          <w:tcPr>
            <w:tcW w:w="1075" w:type="pct"/>
            <w:shd w:val="clear" w:color="auto" w:fill="F2F2F2" w:themeFill="background1" w:themeFillShade="F2"/>
            <w:vAlign w:val="center"/>
          </w:tcPr>
          <w:p w14:paraId="2D5F3F45" w14:textId="00079C5C"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116</w:t>
            </w:r>
          </w:p>
        </w:tc>
        <w:tc>
          <w:tcPr>
            <w:tcW w:w="1075" w:type="pct"/>
            <w:shd w:val="clear" w:color="auto" w:fill="F2F2F2" w:themeFill="background1" w:themeFillShade="F2"/>
            <w:vAlign w:val="center"/>
          </w:tcPr>
          <w:p w14:paraId="3A0AFAF4" w14:textId="3F06157E"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16,13</w:t>
            </w:r>
          </w:p>
        </w:tc>
        <w:tc>
          <w:tcPr>
            <w:tcW w:w="1075" w:type="pct"/>
            <w:shd w:val="clear" w:color="auto" w:fill="F2F2F2" w:themeFill="background1" w:themeFillShade="F2"/>
            <w:vAlign w:val="center"/>
          </w:tcPr>
          <w:p w14:paraId="524A4805" w14:textId="677352B9"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0,22</w:t>
            </w:r>
          </w:p>
        </w:tc>
      </w:tr>
      <w:tr w:rsidR="0091051C" w:rsidRPr="006A6CE9" w14:paraId="1A9F1EBB"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DE58B9D" w14:textId="77777777" w:rsidR="0091051C" w:rsidRPr="001C79E4" w:rsidRDefault="0091051C" w:rsidP="0091051C">
            <w:pPr>
              <w:spacing w:after="0" w:line="240" w:lineRule="auto"/>
              <w:contextualSpacing/>
              <w:jc w:val="center"/>
              <w:rPr>
                <w:b w:val="0"/>
                <w:bCs w:val="0"/>
                <w:sz w:val="16"/>
                <w:szCs w:val="18"/>
              </w:rPr>
            </w:pPr>
            <w:r w:rsidRPr="001C79E4">
              <w:rPr>
                <w:sz w:val="16"/>
                <w:szCs w:val="18"/>
              </w:rPr>
              <w:t>M17</w:t>
            </w:r>
          </w:p>
        </w:tc>
        <w:tc>
          <w:tcPr>
            <w:tcW w:w="1074" w:type="pct"/>
            <w:shd w:val="clear" w:color="auto" w:fill="F2F2F2" w:themeFill="background1" w:themeFillShade="F2"/>
            <w:vAlign w:val="center"/>
          </w:tcPr>
          <w:p w14:paraId="0A29C13B" w14:textId="4E39636A"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340</w:t>
            </w:r>
          </w:p>
        </w:tc>
        <w:tc>
          <w:tcPr>
            <w:tcW w:w="1075" w:type="pct"/>
            <w:shd w:val="clear" w:color="auto" w:fill="F2F2F2" w:themeFill="background1" w:themeFillShade="F2"/>
            <w:vAlign w:val="center"/>
          </w:tcPr>
          <w:p w14:paraId="7EE6BAF0" w14:textId="0AA7BC0B"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39</w:t>
            </w:r>
          </w:p>
        </w:tc>
        <w:tc>
          <w:tcPr>
            <w:tcW w:w="1075" w:type="pct"/>
            <w:shd w:val="clear" w:color="auto" w:fill="F2F2F2" w:themeFill="background1" w:themeFillShade="F2"/>
            <w:vAlign w:val="center"/>
          </w:tcPr>
          <w:p w14:paraId="749E8677" w14:textId="5FE5A000"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11,47</w:t>
            </w:r>
          </w:p>
        </w:tc>
        <w:tc>
          <w:tcPr>
            <w:tcW w:w="1075" w:type="pct"/>
            <w:shd w:val="clear" w:color="auto" w:fill="F2F2F2" w:themeFill="background1" w:themeFillShade="F2"/>
            <w:vAlign w:val="center"/>
          </w:tcPr>
          <w:p w14:paraId="0099780C" w14:textId="07380E13"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0,86</w:t>
            </w:r>
          </w:p>
        </w:tc>
      </w:tr>
      <w:tr w:rsidR="0091051C" w:rsidRPr="006A6CE9" w14:paraId="69749598"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56AB284" w14:textId="77777777" w:rsidR="0091051C" w:rsidRPr="001C79E4" w:rsidRDefault="0091051C" w:rsidP="0091051C">
            <w:pPr>
              <w:spacing w:after="0" w:line="240" w:lineRule="auto"/>
              <w:contextualSpacing/>
              <w:jc w:val="center"/>
              <w:rPr>
                <w:b w:val="0"/>
                <w:bCs w:val="0"/>
                <w:sz w:val="16"/>
                <w:szCs w:val="18"/>
              </w:rPr>
            </w:pPr>
            <w:r w:rsidRPr="001C79E4">
              <w:rPr>
                <w:sz w:val="16"/>
                <w:szCs w:val="18"/>
              </w:rPr>
              <w:t>M18</w:t>
            </w:r>
          </w:p>
        </w:tc>
        <w:tc>
          <w:tcPr>
            <w:tcW w:w="1074" w:type="pct"/>
            <w:shd w:val="clear" w:color="auto" w:fill="F2F2F2" w:themeFill="background1" w:themeFillShade="F2"/>
            <w:vAlign w:val="center"/>
          </w:tcPr>
          <w:p w14:paraId="494F5B57" w14:textId="0C809BDD"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1 240</w:t>
            </w:r>
          </w:p>
        </w:tc>
        <w:tc>
          <w:tcPr>
            <w:tcW w:w="1075" w:type="pct"/>
            <w:shd w:val="clear" w:color="auto" w:fill="F2F2F2" w:themeFill="background1" w:themeFillShade="F2"/>
            <w:vAlign w:val="center"/>
          </w:tcPr>
          <w:p w14:paraId="046FF1A0" w14:textId="3CE82029"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209</w:t>
            </w:r>
          </w:p>
        </w:tc>
        <w:tc>
          <w:tcPr>
            <w:tcW w:w="1075" w:type="pct"/>
            <w:shd w:val="clear" w:color="auto" w:fill="F2F2F2" w:themeFill="background1" w:themeFillShade="F2"/>
            <w:vAlign w:val="center"/>
          </w:tcPr>
          <w:p w14:paraId="55953282" w14:textId="3026AB8C"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16,85</w:t>
            </w:r>
          </w:p>
        </w:tc>
        <w:tc>
          <w:tcPr>
            <w:tcW w:w="1075" w:type="pct"/>
            <w:shd w:val="clear" w:color="auto" w:fill="F2F2F2" w:themeFill="background1" w:themeFillShade="F2"/>
            <w:vAlign w:val="center"/>
          </w:tcPr>
          <w:p w14:paraId="57BF8595" w14:textId="568FEDDA"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0,13</w:t>
            </w:r>
          </w:p>
        </w:tc>
      </w:tr>
      <w:tr w:rsidR="0091051C" w:rsidRPr="006A6CE9" w14:paraId="68AF9D1C" w14:textId="77777777" w:rsidTr="0091051C">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89BDAB6" w14:textId="77777777" w:rsidR="0091051C" w:rsidRPr="001C79E4" w:rsidRDefault="0091051C" w:rsidP="0091051C">
            <w:pPr>
              <w:spacing w:after="0" w:line="240" w:lineRule="auto"/>
              <w:contextualSpacing/>
              <w:jc w:val="center"/>
              <w:rPr>
                <w:b w:val="0"/>
                <w:bCs w:val="0"/>
                <w:sz w:val="16"/>
                <w:szCs w:val="18"/>
              </w:rPr>
            </w:pPr>
            <w:r w:rsidRPr="001C79E4">
              <w:rPr>
                <w:sz w:val="16"/>
                <w:szCs w:val="18"/>
              </w:rPr>
              <w:t>M19</w:t>
            </w:r>
          </w:p>
        </w:tc>
        <w:tc>
          <w:tcPr>
            <w:tcW w:w="1074" w:type="pct"/>
            <w:shd w:val="clear" w:color="auto" w:fill="F2F2F2" w:themeFill="background1" w:themeFillShade="F2"/>
            <w:vAlign w:val="center"/>
          </w:tcPr>
          <w:p w14:paraId="4E224093" w14:textId="6AA4B5C9"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959</w:t>
            </w:r>
          </w:p>
        </w:tc>
        <w:tc>
          <w:tcPr>
            <w:tcW w:w="1075" w:type="pct"/>
            <w:shd w:val="clear" w:color="auto" w:fill="F2F2F2" w:themeFill="background1" w:themeFillShade="F2"/>
            <w:vAlign w:val="center"/>
          </w:tcPr>
          <w:p w14:paraId="131413AF" w14:textId="4BDEC7F2"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98</w:t>
            </w:r>
          </w:p>
        </w:tc>
        <w:tc>
          <w:tcPr>
            <w:tcW w:w="1075" w:type="pct"/>
            <w:shd w:val="clear" w:color="auto" w:fill="F2F2F2" w:themeFill="background1" w:themeFillShade="F2"/>
            <w:vAlign w:val="center"/>
          </w:tcPr>
          <w:p w14:paraId="0443D09B" w14:textId="3CA96648" w:rsidR="0091051C" w:rsidRPr="0091051C"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1051C">
              <w:rPr>
                <w:sz w:val="16"/>
                <w:szCs w:val="16"/>
              </w:rPr>
              <w:t>10,22</w:t>
            </w:r>
          </w:p>
        </w:tc>
        <w:tc>
          <w:tcPr>
            <w:tcW w:w="1075" w:type="pct"/>
            <w:shd w:val="clear" w:color="auto" w:fill="F2F2F2" w:themeFill="background1" w:themeFillShade="F2"/>
            <w:vAlign w:val="center"/>
          </w:tcPr>
          <w:p w14:paraId="38A68E58" w14:textId="49C5AA0D" w:rsidR="0091051C" w:rsidRPr="00C47030" w:rsidRDefault="0091051C" w:rsidP="0091051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C47030">
              <w:rPr>
                <w:b/>
                <w:bCs/>
                <w:sz w:val="16"/>
                <w:szCs w:val="16"/>
              </w:rPr>
              <w:t>1,03</w:t>
            </w:r>
          </w:p>
        </w:tc>
      </w:tr>
    </w:tbl>
    <w:p w14:paraId="342B1E87" w14:textId="757167BA" w:rsidR="005A3077" w:rsidRDefault="005A3077" w:rsidP="00C47030">
      <w:pPr>
        <w:spacing w:line="240" w:lineRule="auto"/>
        <w:rPr>
          <w:sz w:val="16"/>
          <w:szCs w:val="18"/>
          <w:lang w:bidi="en-US"/>
        </w:rPr>
      </w:pPr>
      <w:r w:rsidRPr="002D642D">
        <w:rPr>
          <w:sz w:val="16"/>
          <w:szCs w:val="18"/>
          <w:lang w:bidi="en-US"/>
        </w:rPr>
        <w:t>Źródło: Opracowanie własne na podstawie danych</w:t>
      </w:r>
      <w:r w:rsidR="0091051C">
        <w:rPr>
          <w:sz w:val="16"/>
          <w:szCs w:val="18"/>
          <w:lang w:bidi="en-US"/>
        </w:rPr>
        <w:t xml:space="preserve"> pozyskanych z Centralnej Ewidencji i Informacji o Działalności Gospodarczej</w:t>
      </w:r>
      <w:r w:rsidRPr="002D642D">
        <w:rPr>
          <w:sz w:val="16"/>
          <w:szCs w:val="18"/>
          <w:lang w:bidi="en-US"/>
        </w:rPr>
        <w:t>.</w:t>
      </w:r>
    </w:p>
    <w:p w14:paraId="31E09A2D" w14:textId="68E6A6A9" w:rsidR="005A3077" w:rsidRDefault="0091051C" w:rsidP="005A3077">
      <w:r w:rsidRPr="003D47A8">
        <w:t>Najmniej korzystna sytuacja widoczna jest w jednostkach</w:t>
      </w:r>
      <w:r w:rsidR="003D47A8" w:rsidRPr="003D47A8">
        <w:t>: M2 (1,21), M19 (1,03), M9 (0,96), M17 (0,86), M11 (0,67) oraz M14 (0,64)</w:t>
      </w:r>
      <w:r w:rsidRPr="003D47A8">
        <w:t>. Dodatnią wartoś</w:t>
      </w:r>
      <w:r w:rsidR="00C47030">
        <w:t>cią</w:t>
      </w:r>
      <w:r w:rsidRPr="003D47A8">
        <w:t xml:space="preserve"> wskaźnika charakteryzują się również jednostki:</w:t>
      </w:r>
      <w:r w:rsidR="003D47A8" w:rsidRPr="003D47A8">
        <w:t xml:space="preserve"> M1 (0,31), M4 (0,22), M16 (0,22), M6 (0,14), M15 (0,13), M18 (0,13) oraz M7 (0,02)</w:t>
      </w:r>
      <w:r w:rsidRPr="003D47A8">
        <w:t>. Relatywnie wysoki poziom przedsiębiorczości mieszkańców widoczny jest natomiast na terenie jednostek położonych w centrum miasta, gdzie skupia się działalność handlowa i usługowa.</w:t>
      </w:r>
    </w:p>
    <w:p w14:paraId="2C1C482E" w14:textId="5409D83D" w:rsidR="003D47A8" w:rsidRDefault="003D47A8">
      <w:pPr>
        <w:spacing w:after="160" w:line="300" w:lineRule="auto"/>
        <w:jc w:val="left"/>
      </w:pPr>
      <w:r>
        <w:br w:type="page"/>
      </w:r>
    </w:p>
    <w:p w14:paraId="27B395D0" w14:textId="237BE4D6" w:rsidR="003D47A8" w:rsidRPr="002D642D" w:rsidRDefault="003D47A8" w:rsidP="00A40949">
      <w:pPr>
        <w:pStyle w:val="Legenda"/>
        <w:spacing w:after="0"/>
        <w:rPr>
          <w:szCs w:val="18"/>
          <w:lang w:bidi="en-US"/>
        </w:rPr>
      </w:pPr>
      <w:bookmarkStart w:id="87" w:name="_Toc111487585"/>
      <w:r w:rsidRPr="002D642D">
        <w:lastRenderedPageBreak/>
        <w:t xml:space="preserve">Ryc. </w:t>
      </w:r>
      <w:fldSimple w:instr=" SEQ Ryc. \* ARABIC ">
        <w:r w:rsidR="00017EB1">
          <w:rPr>
            <w:noProof/>
          </w:rPr>
          <w:t>22</w:t>
        </w:r>
      </w:fldSimple>
      <w:r>
        <w:t xml:space="preserve">. </w:t>
      </w:r>
      <w:r w:rsidRPr="001C79E4">
        <w:t xml:space="preserve">Zestandaryzowany wskaźnik – </w:t>
      </w:r>
      <w:r w:rsidRPr="003D47A8">
        <w:t>Liczba osób prowadzących działalność gospodarczą na 100 mieszkańców w wieku produkcyjnym</w:t>
      </w:r>
      <w:bookmarkEnd w:id="87"/>
    </w:p>
    <w:p w14:paraId="2F870775" w14:textId="77777777" w:rsidR="003D47A8" w:rsidRDefault="003D47A8" w:rsidP="003D47A8">
      <w:pPr>
        <w:spacing w:after="0"/>
        <w:jc w:val="center"/>
        <w:rPr>
          <w:lang w:bidi="en-US"/>
        </w:rPr>
      </w:pPr>
      <w:r>
        <w:rPr>
          <w:noProof/>
          <w:lang w:bidi="en-US"/>
        </w:rPr>
        <w:drawing>
          <wp:inline distT="0" distB="0" distL="0" distR="0" wp14:anchorId="308BE9E7" wp14:editId="1CBA6CBA">
            <wp:extent cx="5905335" cy="4176000"/>
            <wp:effectExtent l="0" t="0" r="63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05335" cy="4176000"/>
                    </a:xfrm>
                    <a:prstGeom prst="rect">
                      <a:avLst/>
                    </a:prstGeom>
                  </pic:spPr>
                </pic:pic>
              </a:graphicData>
            </a:graphic>
          </wp:inline>
        </w:drawing>
      </w:r>
    </w:p>
    <w:p w14:paraId="6A35E480" w14:textId="77777777" w:rsidR="003D47A8" w:rsidRDefault="003D47A8" w:rsidP="003D47A8">
      <w:pPr>
        <w:rPr>
          <w:lang w:bidi="en-US"/>
        </w:rPr>
      </w:pPr>
      <w:r w:rsidRPr="002D642D">
        <w:rPr>
          <w:sz w:val="16"/>
          <w:szCs w:val="18"/>
          <w:lang w:bidi="en-US"/>
        </w:rPr>
        <w:t>Źródło: Opracowanie własne</w:t>
      </w:r>
      <w:r>
        <w:rPr>
          <w:sz w:val="16"/>
          <w:szCs w:val="18"/>
          <w:lang w:bidi="en-US"/>
        </w:rPr>
        <w:t>.</w:t>
      </w:r>
    </w:p>
    <w:p w14:paraId="57F68CCC" w14:textId="3F84A911" w:rsidR="00DC1076" w:rsidRDefault="00D067E5" w:rsidP="00D067E5">
      <w:pPr>
        <w:pStyle w:val="Nagwek3"/>
      </w:pPr>
      <w:bookmarkStart w:id="88" w:name="_Toc111487506"/>
      <w:r>
        <w:t>Sfera środowiskowa</w:t>
      </w:r>
      <w:bookmarkEnd w:id="88"/>
    </w:p>
    <w:p w14:paraId="5F56C52B" w14:textId="373D888C" w:rsidR="00D067E5" w:rsidRDefault="00D067E5" w:rsidP="00824AFC">
      <w:pPr>
        <w:rPr>
          <w:lang w:bidi="en-US"/>
        </w:rPr>
      </w:pPr>
      <w:r w:rsidRPr="00D067E5">
        <w:rPr>
          <w:lang w:bidi="en-US"/>
        </w:rPr>
        <w:t>Jednym z równie ważnych aspektów diagnozy obszarów zdegradowanych, wymagających działań interwencyjnych jest sfera środowiskowa. Kondycja środowiska naturalnego wpływa na jakość życia mieszkańców oraz stanowi o atrakcyjności i potencjale danego obszaru.</w:t>
      </w:r>
    </w:p>
    <w:p w14:paraId="34D20484" w14:textId="04D3DD1C" w:rsidR="00F52F79" w:rsidRDefault="00F52F79" w:rsidP="00F52F79">
      <w:pPr>
        <w:rPr>
          <w:lang w:bidi="en-US"/>
        </w:rPr>
      </w:pPr>
      <w:r>
        <w:rPr>
          <w:lang w:bidi="en-US"/>
        </w:rPr>
        <w:t xml:space="preserve">W </w:t>
      </w:r>
      <w:r w:rsidRPr="00F52F79">
        <w:rPr>
          <w:i/>
          <w:iCs/>
          <w:lang w:bidi="en-US"/>
        </w:rPr>
        <w:t>Programie ochrony środowiska dla Miasta Łuków na lata 2021 – 2024 z perspektywą do 2028</w:t>
      </w:r>
      <w:r>
        <w:rPr>
          <w:lang w:bidi="en-US"/>
        </w:rPr>
        <w:t> </w:t>
      </w:r>
      <w:r w:rsidRPr="00F52F79">
        <w:rPr>
          <w:i/>
          <w:iCs/>
          <w:lang w:bidi="en-US"/>
        </w:rPr>
        <w:t xml:space="preserve">roku </w:t>
      </w:r>
      <w:r>
        <w:rPr>
          <w:lang w:bidi="en-US"/>
        </w:rPr>
        <w:t xml:space="preserve">oraz w </w:t>
      </w:r>
      <w:r w:rsidRPr="00043111">
        <w:rPr>
          <w:i/>
          <w:iCs/>
          <w:lang w:bidi="en-US"/>
        </w:rPr>
        <w:t>Studium uwarunkowań i kierunków zagospodarowania przestrzennego Miasta Łuków</w:t>
      </w:r>
      <w:r>
        <w:rPr>
          <w:lang w:bidi="en-US"/>
        </w:rPr>
        <w:t xml:space="preserve"> jako kluczowe problemy ekologiczne wymagające rozwiązania wskazane zostały następujące kwestie:</w:t>
      </w:r>
    </w:p>
    <w:p w14:paraId="2269E303" w14:textId="5F2E4754" w:rsidR="00F52F79" w:rsidRPr="001D054A" w:rsidRDefault="001D054A" w:rsidP="001D054A">
      <w:pPr>
        <w:pStyle w:val="Akapitzlist"/>
        <w:numPr>
          <w:ilvl w:val="0"/>
          <w:numId w:val="12"/>
        </w:numPr>
        <w:ind w:left="426" w:hanging="284"/>
        <w:rPr>
          <w:lang w:bidi="en-US"/>
        </w:rPr>
      </w:pPr>
      <w:r w:rsidRPr="001D054A">
        <w:rPr>
          <w:lang w:bidi="en-US"/>
        </w:rPr>
        <w:t>zanieczyszczenie powietrza związane przede wszystkim z intensywnym ruchem komunikacyjnym, jak również z dużą ilością kotłowni węglowych,</w:t>
      </w:r>
    </w:p>
    <w:p w14:paraId="147B207D" w14:textId="40FBB916" w:rsidR="00062F16" w:rsidRPr="001D054A" w:rsidRDefault="00062F16" w:rsidP="00062F16">
      <w:pPr>
        <w:pStyle w:val="Akapitzlist"/>
        <w:numPr>
          <w:ilvl w:val="0"/>
          <w:numId w:val="12"/>
        </w:numPr>
        <w:ind w:left="426" w:hanging="284"/>
        <w:rPr>
          <w:lang w:bidi="en-US"/>
        </w:rPr>
      </w:pPr>
      <w:r w:rsidRPr="001D054A">
        <w:rPr>
          <w:lang w:bidi="en-US"/>
        </w:rPr>
        <w:t>uciążliwość spowodowan</w:t>
      </w:r>
      <w:r w:rsidR="00B20F88">
        <w:rPr>
          <w:lang w:bidi="en-US"/>
        </w:rPr>
        <w:t>ą</w:t>
      </w:r>
      <w:r w:rsidRPr="001D054A">
        <w:rPr>
          <w:lang w:bidi="en-US"/>
        </w:rPr>
        <w:t xml:space="preserve"> nadmierną emisją hałasu komunikacyjnego i przemysłowego</w:t>
      </w:r>
      <w:r>
        <w:rPr>
          <w:lang w:bidi="en-US"/>
        </w:rPr>
        <w:t>,</w:t>
      </w:r>
    </w:p>
    <w:p w14:paraId="0D734519" w14:textId="1B50435D" w:rsidR="001D054A" w:rsidRPr="001D054A" w:rsidRDefault="001D054A" w:rsidP="001D054A">
      <w:pPr>
        <w:pStyle w:val="Akapitzlist"/>
        <w:numPr>
          <w:ilvl w:val="0"/>
          <w:numId w:val="12"/>
        </w:numPr>
        <w:ind w:left="426" w:hanging="284"/>
        <w:rPr>
          <w:lang w:bidi="en-US"/>
        </w:rPr>
      </w:pPr>
      <w:r w:rsidRPr="001D054A">
        <w:rPr>
          <w:lang w:bidi="en-US"/>
        </w:rPr>
        <w:t>zanieczyszczenie wód powierzchniowych</w:t>
      </w:r>
      <w:r w:rsidR="00062F16">
        <w:rPr>
          <w:lang w:bidi="en-US"/>
        </w:rPr>
        <w:t>.</w:t>
      </w:r>
    </w:p>
    <w:p w14:paraId="4EAC3CFF" w14:textId="6D6EAEC9" w:rsidR="00D067E5" w:rsidRDefault="001D054A" w:rsidP="00D067E5">
      <w:pPr>
        <w:rPr>
          <w:lang w:bidi="en-US"/>
        </w:rPr>
      </w:pPr>
      <w:r w:rsidRPr="001D054A">
        <w:rPr>
          <w:lang w:bidi="en-US"/>
        </w:rPr>
        <w:t>Zanieczyszczenie powietrza stanowi</w:t>
      </w:r>
      <w:r w:rsidR="009B3DF4">
        <w:rPr>
          <w:lang w:bidi="en-US"/>
        </w:rPr>
        <w:t>ą</w:t>
      </w:r>
      <w:r w:rsidRPr="001D054A">
        <w:rPr>
          <w:lang w:bidi="en-US"/>
        </w:rPr>
        <w:t xml:space="preserve"> wszystkie znajdujące się w nim substancje stałe, ciekłe lub gazowe nie będące jego naturalnymi składnikami lub występujące w stężeniach nieodpowiadających jego naturalnemu składowi. Substancje zanieczyszczające powietrze można podzielić na pyłowe i gazowe, a ich źródłem może być zarówno emisja antropogeniczna – wynikająca z działalności człowieka, jak i emisja naturalna. Do głównych źródeł zanieczyszczeń powietrza pochodzenia antropogenicznego</w:t>
      </w:r>
      <w:r w:rsidR="00925408">
        <w:rPr>
          <w:lang w:bidi="en-US"/>
        </w:rPr>
        <w:t>,</w:t>
      </w:r>
      <w:r w:rsidRPr="001D054A">
        <w:rPr>
          <w:lang w:bidi="en-US"/>
        </w:rPr>
        <w:t xml:space="preserve"> występujących na terenie </w:t>
      </w:r>
      <w:r>
        <w:rPr>
          <w:lang w:bidi="en-US"/>
        </w:rPr>
        <w:t>Miasta Łuków</w:t>
      </w:r>
      <w:r w:rsidRPr="001D054A">
        <w:rPr>
          <w:lang w:bidi="en-US"/>
        </w:rPr>
        <w:t xml:space="preserve"> należą: zanieczyszczenia z sektora komunikacyjnego</w:t>
      </w:r>
      <w:r>
        <w:rPr>
          <w:lang w:bidi="en-US"/>
        </w:rPr>
        <w:t xml:space="preserve">, </w:t>
      </w:r>
      <w:r w:rsidRPr="001D054A">
        <w:rPr>
          <w:lang w:bidi="en-US"/>
        </w:rPr>
        <w:t>zanieczyszczenia z sektora komunalno-bytowego, wynikające ze spalania paliw stałych niskiej jakości oraz odpadów w</w:t>
      </w:r>
      <w:r w:rsidR="00043111">
        <w:rPr>
          <w:lang w:bidi="en-US"/>
        </w:rPr>
        <w:t> </w:t>
      </w:r>
      <w:r w:rsidRPr="001D054A">
        <w:rPr>
          <w:lang w:bidi="en-US"/>
        </w:rPr>
        <w:t>indywidualnych gospodarstwach domowych oraz kotłowniach lokalnych</w:t>
      </w:r>
      <w:r>
        <w:rPr>
          <w:lang w:bidi="en-US"/>
        </w:rPr>
        <w:t xml:space="preserve">, </w:t>
      </w:r>
      <w:r w:rsidRPr="001D054A">
        <w:rPr>
          <w:lang w:bidi="en-US"/>
        </w:rPr>
        <w:t xml:space="preserve">zanieczyszczenia </w:t>
      </w:r>
      <w:r w:rsidRPr="001D054A">
        <w:rPr>
          <w:lang w:bidi="en-US"/>
        </w:rPr>
        <w:lastRenderedPageBreak/>
        <w:t>z sektora energetycznego (system ciepłowniczy i gazowy)</w:t>
      </w:r>
      <w:r>
        <w:rPr>
          <w:lang w:bidi="en-US"/>
        </w:rPr>
        <w:t xml:space="preserve"> oraz</w:t>
      </w:r>
      <w:r w:rsidRPr="001D054A">
        <w:rPr>
          <w:lang w:bidi="en-US"/>
        </w:rPr>
        <w:t xml:space="preserve"> zanieczyszczenia z sektora przemysłowego, związane z emisją punktową, pochodzącą z zakładów przemysłowych</w:t>
      </w:r>
      <w:r>
        <w:rPr>
          <w:lang w:bidi="en-US"/>
        </w:rPr>
        <w:t>.</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47"/>
      </w:tblGrid>
      <w:tr w:rsidR="0091413F" w14:paraId="0AD701A4" w14:textId="77777777" w:rsidTr="0091413F">
        <w:tc>
          <w:tcPr>
            <w:tcW w:w="2494" w:type="pct"/>
          </w:tcPr>
          <w:p w14:paraId="4853FB76" w14:textId="61BCD86F" w:rsidR="001375D1" w:rsidRDefault="001375D1" w:rsidP="001375D1">
            <w:pPr>
              <w:pStyle w:val="Legenda"/>
            </w:pPr>
            <w:bookmarkStart w:id="89" w:name="_Toc111487586"/>
            <w:r w:rsidRPr="001375D1">
              <w:t xml:space="preserve">Ryc. </w:t>
            </w:r>
            <w:fldSimple w:instr=" SEQ Ryc. \* ARABIC ">
              <w:r w:rsidR="00A0760B">
                <w:rPr>
                  <w:noProof/>
                </w:rPr>
                <w:t>23</w:t>
              </w:r>
            </w:fldSimple>
            <w:r>
              <w:t xml:space="preserve">. </w:t>
            </w:r>
            <w:r w:rsidRPr="001375D1">
              <w:t>Zasięg</w:t>
            </w:r>
            <w:r>
              <w:t xml:space="preserve"> podobszarów przekroczeń poziomu celu długoterminowego ozonu określonego ze względu na ochronę zdrowia ludzi w województwie lubelskim w 2021</w:t>
            </w:r>
            <w:r w:rsidR="0091413F">
              <w:t> </w:t>
            </w:r>
            <w:r>
              <w:t>r.</w:t>
            </w:r>
            <w:bookmarkEnd w:id="89"/>
            <w:r>
              <w:t xml:space="preserve"> </w:t>
            </w:r>
          </w:p>
        </w:tc>
        <w:tc>
          <w:tcPr>
            <w:tcW w:w="2506" w:type="pct"/>
          </w:tcPr>
          <w:p w14:paraId="58E2AB6B" w14:textId="24C80027" w:rsidR="001375D1" w:rsidRDefault="0091413F" w:rsidP="0091413F">
            <w:pPr>
              <w:pStyle w:val="Legenda"/>
              <w:keepNext/>
              <w:rPr>
                <w:lang w:bidi="en-US"/>
              </w:rPr>
            </w:pPr>
            <w:bookmarkStart w:id="90" w:name="_Toc111487587"/>
            <w:r>
              <w:t xml:space="preserve">Ryc. </w:t>
            </w:r>
            <w:fldSimple w:instr=" SEQ Ryc. \* ARABIC ">
              <w:r w:rsidR="00A0760B">
                <w:rPr>
                  <w:noProof/>
                </w:rPr>
                <w:t>24</w:t>
              </w:r>
            </w:fldSimple>
            <w:r>
              <w:t xml:space="preserve">. </w:t>
            </w:r>
            <w:r w:rsidR="001375D1">
              <w:t>Zasięg podobszarów przekroczeń poziomu dopuszczalnego faza II pyłu zawieszonego PM2,5 określonego ze względu na ochronę zdrowia ludzi w województwie lubelskim w 2021 r.</w:t>
            </w:r>
            <w:bookmarkEnd w:id="90"/>
          </w:p>
        </w:tc>
      </w:tr>
      <w:tr w:rsidR="0091413F" w14:paraId="3FCA58E4" w14:textId="77777777" w:rsidTr="0091413F">
        <w:tc>
          <w:tcPr>
            <w:tcW w:w="2494" w:type="pct"/>
          </w:tcPr>
          <w:p w14:paraId="0CF091C7" w14:textId="517A5752" w:rsidR="001375D1" w:rsidRDefault="004656BD" w:rsidP="009605A3">
            <w:pPr>
              <w:rPr>
                <w:lang w:bidi="en-US"/>
              </w:rPr>
            </w:pPr>
            <w:r>
              <w:rPr>
                <w:noProof/>
                <w:szCs w:val="21"/>
              </w:rPr>
              <w:object w:dxaOrig="5400" w:dyaOrig="6810" w14:anchorId="5D2D9E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208.85pt;height:262.35pt;mso-width-percent:0;mso-height-percent:0;mso-width-percent:0;mso-height-percent:0" o:ole="">
                  <v:imagedata r:id="rId32" o:title=""/>
                </v:shape>
                <o:OLEObject Type="Embed" ProgID="PBrush" ShapeID="_x0000_i1028" DrawAspect="Content" ObjectID="_1722411235" r:id="rId33"/>
              </w:object>
            </w:r>
          </w:p>
        </w:tc>
        <w:tc>
          <w:tcPr>
            <w:tcW w:w="2506" w:type="pct"/>
          </w:tcPr>
          <w:p w14:paraId="04154A26" w14:textId="2C0A05DB" w:rsidR="001375D1" w:rsidRDefault="004656BD" w:rsidP="009605A3">
            <w:pPr>
              <w:rPr>
                <w:lang w:bidi="en-US"/>
              </w:rPr>
            </w:pPr>
            <w:r>
              <w:rPr>
                <w:noProof/>
                <w:szCs w:val="21"/>
              </w:rPr>
              <w:object w:dxaOrig="5445" w:dyaOrig="6825" w14:anchorId="41AE52A0">
                <v:shape id="_x0000_i1027" type="#_x0000_t75" alt="" style="width:210.3pt;height:261.6pt;mso-width-percent:0;mso-height-percent:0;mso-width-percent:0;mso-height-percent:0" o:ole="">
                  <v:imagedata r:id="rId34" o:title=""/>
                </v:shape>
                <o:OLEObject Type="Embed" ProgID="PBrush" ShapeID="_x0000_i1027" DrawAspect="Content" ObjectID="_1722411236" r:id="rId35"/>
              </w:object>
            </w:r>
          </w:p>
        </w:tc>
      </w:tr>
      <w:tr w:rsidR="0091413F" w14:paraId="44367FA8" w14:textId="77777777" w:rsidTr="0091413F">
        <w:tc>
          <w:tcPr>
            <w:tcW w:w="2494" w:type="pct"/>
          </w:tcPr>
          <w:p w14:paraId="50C0E870" w14:textId="27BAAC3D" w:rsidR="0091413F" w:rsidRDefault="0091413F" w:rsidP="0091413F">
            <w:pPr>
              <w:pStyle w:val="Legenda"/>
              <w:rPr>
                <w:lang w:bidi="en-US"/>
              </w:rPr>
            </w:pPr>
            <w:bookmarkStart w:id="91" w:name="_Toc111487588"/>
            <w:r w:rsidRPr="001375D1">
              <w:t xml:space="preserve">Ryc. </w:t>
            </w:r>
            <w:fldSimple w:instr=" SEQ Ryc. \* ARABIC ">
              <w:r w:rsidR="00A0760B">
                <w:rPr>
                  <w:noProof/>
                </w:rPr>
                <w:t>25</w:t>
              </w:r>
            </w:fldSimple>
            <w:r>
              <w:t xml:space="preserve">. Zasięg podobszarów przekroczeń poziomu docelowego </w:t>
            </w:r>
            <w:proofErr w:type="spellStart"/>
            <w:r>
              <w:t>benzo</w:t>
            </w:r>
            <w:proofErr w:type="spellEnd"/>
            <w:r>
              <w:t>(a)</w:t>
            </w:r>
            <w:proofErr w:type="spellStart"/>
            <w:r>
              <w:t>pirenu</w:t>
            </w:r>
            <w:proofErr w:type="spellEnd"/>
            <w:r>
              <w:t xml:space="preserve"> w pyle zawieszonym PM10 określonego ze względu na ochronę zdrowia ludzi w województwie lubelskim w 2021 r.</w:t>
            </w:r>
            <w:bookmarkEnd w:id="91"/>
          </w:p>
        </w:tc>
        <w:tc>
          <w:tcPr>
            <w:tcW w:w="2506" w:type="pct"/>
          </w:tcPr>
          <w:p w14:paraId="13A1E0B7" w14:textId="3F6E725B" w:rsidR="0091413F" w:rsidRDefault="0091413F" w:rsidP="0091413F">
            <w:pPr>
              <w:pStyle w:val="Legenda"/>
              <w:rPr>
                <w:lang w:bidi="en-US"/>
              </w:rPr>
            </w:pPr>
            <w:bookmarkStart w:id="92" w:name="_Toc111487589"/>
            <w:r>
              <w:t xml:space="preserve">Ryc. </w:t>
            </w:r>
            <w:fldSimple w:instr=" SEQ Ryc. \* ARABIC ">
              <w:r w:rsidR="00A0760B">
                <w:rPr>
                  <w:noProof/>
                </w:rPr>
                <w:t>26</w:t>
              </w:r>
            </w:fldSimple>
            <w:r>
              <w:t>. Zasięg podobszarów przekroczeń poziomu celu długoterminowego ozonu określonego ze względu na ochronę roślin w województwie lubelskim w 2021 r.</w:t>
            </w:r>
            <w:bookmarkEnd w:id="92"/>
          </w:p>
        </w:tc>
      </w:tr>
      <w:tr w:rsidR="0091413F" w14:paraId="3E4EE813" w14:textId="77777777" w:rsidTr="0091413F">
        <w:tc>
          <w:tcPr>
            <w:tcW w:w="2494" w:type="pct"/>
          </w:tcPr>
          <w:p w14:paraId="7E3261BD" w14:textId="06BADE88" w:rsidR="001375D1" w:rsidRDefault="004656BD" w:rsidP="009605A3">
            <w:pPr>
              <w:rPr>
                <w:lang w:bidi="en-US"/>
              </w:rPr>
            </w:pPr>
            <w:r>
              <w:rPr>
                <w:noProof/>
                <w:szCs w:val="21"/>
              </w:rPr>
              <w:object w:dxaOrig="5385" w:dyaOrig="6810" w14:anchorId="4D1C4C59">
                <v:shape id="_x0000_i1026" type="#_x0000_t75" alt="" style="width:208.85pt;height:262.35pt;mso-width-percent:0;mso-height-percent:0;mso-width-percent:0;mso-height-percent:0" o:ole="">
                  <v:imagedata r:id="rId36" o:title=""/>
                </v:shape>
                <o:OLEObject Type="Embed" ProgID="PBrush" ShapeID="_x0000_i1026" DrawAspect="Content" ObjectID="_1722411237" r:id="rId37"/>
              </w:object>
            </w:r>
          </w:p>
        </w:tc>
        <w:tc>
          <w:tcPr>
            <w:tcW w:w="2506" w:type="pct"/>
          </w:tcPr>
          <w:p w14:paraId="6DDC7A5B" w14:textId="0C6393E2" w:rsidR="001375D1" w:rsidRDefault="004656BD" w:rsidP="009605A3">
            <w:pPr>
              <w:rPr>
                <w:lang w:bidi="en-US"/>
              </w:rPr>
            </w:pPr>
            <w:r>
              <w:rPr>
                <w:noProof/>
                <w:szCs w:val="21"/>
              </w:rPr>
              <w:object w:dxaOrig="5400" w:dyaOrig="6795" w14:anchorId="12754469">
                <v:shape id="_x0000_i1025" type="#_x0000_t75" alt="" style="width:208.85pt;height:264.5pt;mso-width-percent:0;mso-height-percent:0;mso-width-percent:0;mso-height-percent:0" o:ole="">
                  <v:imagedata r:id="rId38" o:title=""/>
                </v:shape>
                <o:OLEObject Type="Embed" ProgID="PBrush" ShapeID="_x0000_i1025" DrawAspect="Content" ObjectID="_1722411238" r:id="rId39"/>
              </w:object>
            </w:r>
          </w:p>
        </w:tc>
      </w:tr>
    </w:tbl>
    <w:p w14:paraId="373E1D32" w14:textId="0AD6EF34" w:rsidR="0091413F" w:rsidRDefault="0091413F" w:rsidP="0091413F">
      <w:pPr>
        <w:rPr>
          <w:sz w:val="16"/>
          <w:szCs w:val="18"/>
          <w:lang w:bidi="en-US"/>
        </w:rPr>
      </w:pPr>
      <w:r w:rsidRPr="002D642D">
        <w:rPr>
          <w:sz w:val="16"/>
          <w:szCs w:val="18"/>
          <w:lang w:bidi="en-US"/>
        </w:rPr>
        <w:t>Źródło:</w:t>
      </w:r>
      <w:r>
        <w:rPr>
          <w:sz w:val="16"/>
          <w:szCs w:val="18"/>
          <w:lang w:bidi="en-US"/>
        </w:rPr>
        <w:t xml:space="preserve"> Roczna ocena jakości powietrza w województwie lubelskim. Raport wojewódzki za rok 2021.</w:t>
      </w:r>
    </w:p>
    <w:p w14:paraId="0EAAB6C6" w14:textId="0B25F0DE" w:rsidR="00925408" w:rsidRDefault="00925408" w:rsidP="00925408">
      <w:pPr>
        <w:rPr>
          <w:lang w:bidi="en-US"/>
        </w:rPr>
      </w:pPr>
      <w:r w:rsidRPr="001D054A">
        <w:rPr>
          <w:lang w:bidi="en-US"/>
        </w:rPr>
        <w:lastRenderedPageBreak/>
        <w:t>Monitoring jakości powietrza atmosferycznego prowadzony jest przez Główny Inspektorat Ochrony Środowiska Regionalny Wydział Monitoringu Środowiska w Lublinie. Podstawowym celem monitoringu jakości powietrza jest uzyskanie informacji o poziomach stężeń substancji w</w:t>
      </w:r>
      <w:r>
        <w:rPr>
          <w:lang w:bidi="en-US"/>
        </w:rPr>
        <w:t> </w:t>
      </w:r>
      <w:r w:rsidRPr="001D054A">
        <w:rPr>
          <w:lang w:bidi="en-US"/>
        </w:rPr>
        <w:t>powietrzu oraz wyników ocen jakości powietrza. W celu oceny jakości powietrza na terenie województwa lubelskiego wyznaczono 2 strefy: Aglomerację Lubelską (kod strefy: PL0601) oraz strefę lubelską (kod strefy: PL0602)</w:t>
      </w:r>
      <w:r>
        <w:rPr>
          <w:lang w:bidi="en-US"/>
        </w:rPr>
        <w:t>, do której zalicza się Miasto Łuków.</w:t>
      </w:r>
      <w:r w:rsidRPr="001D054A">
        <w:rPr>
          <w:lang w:bidi="en-US"/>
        </w:rPr>
        <w:t xml:space="preserve"> Stan jakości powietrza określa ocena roczna sporządzona na podstawie informacji o poziomach stężeń substancji zanieczyszczających powietrze.</w:t>
      </w:r>
      <w:r w:rsidRPr="000674CC">
        <w:t xml:space="preserve"> </w:t>
      </w:r>
      <w:r>
        <w:t xml:space="preserve">W 2021 r. </w:t>
      </w:r>
      <w:r>
        <w:rPr>
          <w:lang w:bidi="en-US"/>
        </w:rPr>
        <w:t xml:space="preserve">ocenę jakości powietrza w województwie lubelskim wykonano dla następujących substancji: benzen, dwutlenek azotu, dwutlenek siarki, ołów, tlenek węgla, ozon, pył zawieszony PM10 i PM2,5, arsen, kadm, nikiel, </w:t>
      </w:r>
      <w:proofErr w:type="spellStart"/>
      <w:r>
        <w:rPr>
          <w:lang w:bidi="en-US"/>
        </w:rPr>
        <w:t>benzo</w:t>
      </w:r>
      <w:proofErr w:type="spellEnd"/>
      <w:r>
        <w:rPr>
          <w:lang w:bidi="en-US"/>
        </w:rPr>
        <w:t>(a)</w:t>
      </w:r>
      <w:proofErr w:type="spellStart"/>
      <w:r>
        <w:rPr>
          <w:lang w:bidi="en-US"/>
        </w:rPr>
        <w:t>piren</w:t>
      </w:r>
      <w:proofErr w:type="spellEnd"/>
      <w:r>
        <w:rPr>
          <w:lang w:bidi="en-US"/>
        </w:rPr>
        <w:t xml:space="preserve"> dla kryteriów ochrony zdrowia, oraz dwutlenku siarki, tlenku azotu, ozonu dla kryteriów ochrony roślin.</w:t>
      </w:r>
    </w:p>
    <w:p w14:paraId="4632814D" w14:textId="77777777" w:rsidR="00925408" w:rsidRDefault="00925408" w:rsidP="00925408">
      <w:pPr>
        <w:rPr>
          <w:lang w:bidi="en-US"/>
        </w:rPr>
      </w:pPr>
      <w:r>
        <w:rPr>
          <w:lang w:bidi="en-US"/>
        </w:rPr>
        <w:t>Ocena jakości powietrza w województwie lubelskim za rok 2021 według kryterium ochrony zdrowia wykazała:</w:t>
      </w:r>
    </w:p>
    <w:p w14:paraId="1A9749BB" w14:textId="77777777" w:rsidR="00925408" w:rsidRDefault="00925408" w:rsidP="00925408">
      <w:pPr>
        <w:pStyle w:val="Akapitzlist"/>
        <w:numPr>
          <w:ilvl w:val="0"/>
          <w:numId w:val="13"/>
        </w:numPr>
        <w:ind w:left="426" w:hanging="284"/>
        <w:rPr>
          <w:lang w:bidi="en-US"/>
        </w:rPr>
      </w:pPr>
      <w:r>
        <w:rPr>
          <w:lang w:bidi="en-US"/>
        </w:rPr>
        <w:t>przekroczenie średniorocznego poziomu dopuszczalnego pyłu zawieszonego PM2,5 faza II. W zakresie tego zanieczyszczenia Aglomeracja Lubelska i strefa lubelska zostały zaliczone do klasy C1. Wyznaczone obszary przekroczeń objęły Miasto Lublin – głównie część centralną i północną, centralną część Miasta Biała Podlaska oraz niewielki obszar w gminie Niemce w strefie lubelskiej;</w:t>
      </w:r>
    </w:p>
    <w:p w14:paraId="38F44DD8" w14:textId="77777777" w:rsidR="00925408" w:rsidRDefault="00925408" w:rsidP="00925408">
      <w:pPr>
        <w:pStyle w:val="Akapitzlist"/>
        <w:numPr>
          <w:ilvl w:val="0"/>
          <w:numId w:val="13"/>
        </w:numPr>
        <w:ind w:left="426" w:hanging="284"/>
        <w:rPr>
          <w:lang w:bidi="en-US"/>
        </w:rPr>
      </w:pPr>
      <w:r>
        <w:rPr>
          <w:lang w:bidi="en-US"/>
        </w:rPr>
        <w:t xml:space="preserve">przekroczenie średniorocznego poziomu docelowego </w:t>
      </w:r>
      <w:proofErr w:type="spellStart"/>
      <w:r>
        <w:rPr>
          <w:lang w:bidi="en-US"/>
        </w:rPr>
        <w:t>benzo</w:t>
      </w:r>
      <w:proofErr w:type="spellEnd"/>
      <w:r>
        <w:rPr>
          <w:lang w:bidi="en-US"/>
        </w:rPr>
        <w:t>(a)</w:t>
      </w:r>
      <w:proofErr w:type="spellStart"/>
      <w:r>
        <w:rPr>
          <w:lang w:bidi="en-US"/>
        </w:rPr>
        <w:t>pirenu</w:t>
      </w:r>
      <w:proofErr w:type="spellEnd"/>
      <w:r>
        <w:rPr>
          <w:lang w:bidi="en-US"/>
        </w:rPr>
        <w:t xml:space="preserve"> w pyle zawieszonym PM10. W zakresie tego zanieczyszczenia Aglomeracja Lubelska i strefa lubelska zostały zaliczone do klasy C. Wyznaczone obszary przekroczeń objęły większą część miasta Lublin, poza niewielkimi obszarami na wschodzie i południu oraz tereny miejskie, podmiejskie i pozamiejskie w strefie lubelskiej, w tym zabudowane obszary Miasta Łuków;</w:t>
      </w:r>
    </w:p>
    <w:p w14:paraId="0F5B392E" w14:textId="77777777" w:rsidR="00925408" w:rsidRDefault="00925408" w:rsidP="00925408">
      <w:pPr>
        <w:pStyle w:val="Akapitzlist"/>
        <w:numPr>
          <w:ilvl w:val="0"/>
          <w:numId w:val="13"/>
        </w:numPr>
        <w:ind w:left="426" w:hanging="284"/>
        <w:rPr>
          <w:lang w:bidi="en-US"/>
        </w:rPr>
      </w:pPr>
      <w:r>
        <w:rPr>
          <w:lang w:bidi="en-US"/>
        </w:rPr>
        <w:t>przekroczenie poziomu celu długoterminowego ozonu. W zakresie tego zanieczyszczenia Aglomeracja Lubelska i strefa lubelska zostały zaliczone do klasy D2. Wyznaczone obszary przekroczeń objęły cały obszar Miasta Lublin oraz znaczną część terenów miejskich, podmiejskich i pozamiejskich w strefie lubelskiej, w tym cały obszar Miasta Łuków.</w:t>
      </w:r>
    </w:p>
    <w:p w14:paraId="39AD47CB" w14:textId="49962607" w:rsidR="00925408" w:rsidRDefault="00925408" w:rsidP="00925408">
      <w:pPr>
        <w:rPr>
          <w:lang w:bidi="en-US"/>
        </w:rPr>
      </w:pPr>
      <w:r>
        <w:rPr>
          <w:lang w:bidi="en-US"/>
        </w:rPr>
        <w:t>Ponadto, ocena jakości powietrza w województwie lubelskim za rok 2021 według kryterium ochrony roślin wykazała przekroczenie poziomu celu długoterminowego ozonu. W zakresie tego zanieczyszczenia strefa lubelska została zaliczona do klasy D2. Wyznaczone obszary przekroczeń objęły znaczną część terenów podmiejskich i pozamiejskich w strefie lubelskiej, w</w:t>
      </w:r>
      <w:r w:rsidR="009B3DF4">
        <w:rPr>
          <w:lang w:bidi="en-US"/>
        </w:rPr>
        <w:t> </w:t>
      </w:r>
      <w:r>
        <w:rPr>
          <w:lang w:bidi="en-US"/>
        </w:rPr>
        <w:t>tym cały obszar Miasta Łuków.</w:t>
      </w:r>
    </w:p>
    <w:p w14:paraId="179FE1D4" w14:textId="5E3B99B2" w:rsidR="001375D1" w:rsidRDefault="001375D1" w:rsidP="007477C5">
      <w:pPr>
        <w:rPr>
          <w:lang w:bidi="en-US"/>
        </w:rPr>
      </w:pPr>
      <w:r>
        <w:rPr>
          <w:lang w:bidi="en-US"/>
        </w:rPr>
        <w:t>Biorąc pod uwagę powyższe</w:t>
      </w:r>
      <w:r w:rsidR="009B3DF4">
        <w:rPr>
          <w:lang w:bidi="en-US"/>
        </w:rPr>
        <w:t>,</w:t>
      </w:r>
      <w:r>
        <w:rPr>
          <w:lang w:bidi="en-US"/>
        </w:rPr>
        <w:t xml:space="preserve"> największym problemem analizowanego </w:t>
      </w:r>
      <w:r w:rsidR="00B36023">
        <w:rPr>
          <w:lang w:bidi="en-US"/>
        </w:rPr>
        <w:t xml:space="preserve">obszaru </w:t>
      </w:r>
      <w:r>
        <w:rPr>
          <w:lang w:bidi="en-US"/>
        </w:rPr>
        <w:t xml:space="preserve">pozostaje zanieczyszczenie powietrza </w:t>
      </w:r>
      <w:proofErr w:type="spellStart"/>
      <w:r>
        <w:rPr>
          <w:lang w:bidi="en-US"/>
        </w:rPr>
        <w:t>benzo</w:t>
      </w:r>
      <w:proofErr w:type="spellEnd"/>
      <w:r>
        <w:rPr>
          <w:lang w:bidi="en-US"/>
        </w:rPr>
        <w:t>(a)</w:t>
      </w:r>
      <w:proofErr w:type="spellStart"/>
      <w:r>
        <w:rPr>
          <w:lang w:bidi="en-US"/>
        </w:rPr>
        <w:t>pirenem</w:t>
      </w:r>
      <w:proofErr w:type="spellEnd"/>
      <w:r>
        <w:rPr>
          <w:lang w:bidi="en-US"/>
        </w:rPr>
        <w:t xml:space="preserve"> w pyle zawieszonym PM10, szczególnie w</w:t>
      </w:r>
      <w:r w:rsidR="00B36023">
        <w:rPr>
          <w:lang w:bidi="en-US"/>
        </w:rPr>
        <w:t> </w:t>
      </w:r>
      <w:r>
        <w:rPr>
          <w:lang w:bidi="en-US"/>
        </w:rPr>
        <w:t>sezonie grzewczym. Główną przyczyną występowania przekroczeń jest emisja związana z</w:t>
      </w:r>
      <w:r w:rsidR="00B36023">
        <w:rPr>
          <w:lang w:bidi="en-US"/>
        </w:rPr>
        <w:t> </w:t>
      </w:r>
      <w:r>
        <w:rPr>
          <w:lang w:bidi="en-US"/>
        </w:rPr>
        <w:t>indywidualnym ogrzewaniem budynków oraz niekorzystne warunki meteorologiczne, zwłaszcza w sezonie jesiennozimowym, które sprzyjają kumulacji zanieczyszczeń.</w:t>
      </w:r>
    </w:p>
    <w:p w14:paraId="3409E04A" w14:textId="4D9AC32C" w:rsidR="00F749B2" w:rsidRDefault="00F749B2" w:rsidP="007477C5">
      <w:pPr>
        <w:rPr>
          <w:lang w:bidi="en-US"/>
        </w:rPr>
      </w:pPr>
      <w:r>
        <w:rPr>
          <w:lang w:bidi="en-US"/>
        </w:rPr>
        <w:t>Emisję zanieczyszczeń wprowadzanych do powietrza w zależności od jej źródła można podzielić na: punktową (procesy energetyczne i przemysłowe), powierzchniową (indywidualne systemy grzewcze), liniową (transport), rolniczą (uprawy i hodowla), niezorganizowaną (wysypiska, miejsca przeładunku substancji sypkich lub lotnych, tereny prac budowlanych i remontowych).</w:t>
      </w:r>
    </w:p>
    <w:p w14:paraId="1090CF75" w14:textId="2960E6F2" w:rsidR="005A0514" w:rsidRPr="002A0432" w:rsidRDefault="005A0514" w:rsidP="005A0514">
      <w:pPr>
        <w:rPr>
          <w:lang w:bidi="en-US"/>
        </w:rPr>
      </w:pPr>
      <w:r>
        <w:rPr>
          <w:lang w:bidi="en-US"/>
        </w:rPr>
        <w:t xml:space="preserve">Głównym źródłem emisji powierzchniowej na terenie Miasta Łuków jest emisja zanieczyszczeń z indywidualnych systemów grzewczych. Na terenie Miasta Łuków zaopatrzenie w ciepło większości obiektów wielorodzinnych oraz części obiektów usługowych, przemysłowych </w:t>
      </w:r>
      <w:r>
        <w:rPr>
          <w:lang w:bidi="en-US"/>
        </w:rPr>
        <w:lastRenderedPageBreak/>
        <w:t>i</w:t>
      </w:r>
      <w:r w:rsidR="00043111">
        <w:rPr>
          <w:lang w:bidi="en-US"/>
        </w:rPr>
        <w:t> </w:t>
      </w:r>
      <w:r>
        <w:rPr>
          <w:lang w:bidi="en-US"/>
        </w:rPr>
        <w:t>użyteczności publicznej odbywa się za pomocą sieci ciepłowniczej.</w:t>
      </w:r>
      <w:r w:rsidRPr="002A0432">
        <w:t xml:space="preserve"> </w:t>
      </w:r>
      <w:r>
        <w:rPr>
          <w:lang w:bidi="en-US"/>
        </w:rPr>
        <w:t>Pozostałe obiekty na</w:t>
      </w:r>
      <w:r w:rsidR="00043111">
        <w:rPr>
          <w:lang w:bidi="en-US"/>
        </w:rPr>
        <w:t> </w:t>
      </w:r>
      <w:r>
        <w:rPr>
          <w:lang w:bidi="en-US"/>
        </w:rPr>
        <w:t xml:space="preserve">terenie </w:t>
      </w:r>
      <w:r w:rsidR="00043111">
        <w:rPr>
          <w:lang w:bidi="en-US"/>
        </w:rPr>
        <w:t>miasta</w:t>
      </w:r>
      <w:r>
        <w:rPr>
          <w:lang w:bidi="en-US"/>
        </w:rPr>
        <w:t xml:space="preserve"> są ogrzewane z indywidualnych kotłowni zasilanych paliwami stałymi (węgiel, koks), płynnymi (gaz LPG, olej opałowy) bądź gazem </w:t>
      </w:r>
      <w:r w:rsidRPr="002A0432">
        <w:rPr>
          <w:lang w:bidi="en-US"/>
        </w:rPr>
        <w:t xml:space="preserve">ziemnym. Źródła te tworzą tzw. niską emisję, która pogarsza stan środowiska naturalnego obszaru i jest głównym źródłem emisji powierzchniowej na terenie gminy. Niska emisja stanowi emisję spalania paliw stałych, ciekłych i gazowych do atmosfery, ze źródeł emisji znajdujących się na wysokości nie większej niż 40 m, głównie z lokalnych kotłowni i domowych źródeł ciepła. Cechą charakterystyczną niskiej emisji jest to, że powodowana jest ona przez liczne źródła ciepła wprowadzające do powietrza niewielkie ilości zanieczyszczeń. </w:t>
      </w:r>
    </w:p>
    <w:p w14:paraId="1E736FF5" w14:textId="1584ED13" w:rsidR="005A0514" w:rsidRPr="00E54514" w:rsidRDefault="005A0514" w:rsidP="005A0514">
      <w:pPr>
        <w:rPr>
          <w:color w:val="FF0000"/>
          <w:lang w:bidi="en-US"/>
        </w:rPr>
      </w:pPr>
      <w:r w:rsidRPr="006B1F5B">
        <w:rPr>
          <w:lang w:bidi="en-US"/>
        </w:rPr>
        <w:t xml:space="preserve">Zgodnie z danymi udostępnionymi przez Urząd </w:t>
      </w:r>
      <w:r w:rsidR="008C33EA" w:rsidRPr="006B1F5B">
        <w:rPr>
          <w:lang w:bidi="en-US"/>
        </w:rPr>
        <w:t>Miasta Łuków</w:t>
      </w:r>
      <w:r w:rsidRPr="006B1F5B">
        <w:rPr>
          <w:lang w:bidi="en-US"/>
        </w:rPr>
        <w:t xml:space="preserve">, według stanu na koniec 2021 r. na terenie </w:t>
      </w:r>
      <w:r w:rsidR="008C33EA" w:rsidRPr="006B1F5B">
        <w:rPr>
          <w:lang w:bidi="en-US"/>
        </w:rPr>
        <w:t>miasta</w:t>
      </w:r>
      <w:r w:rsidRPr="006B1F5B">
        <w:rPr>
          <w:lang w:bidi="en-US"/>
        </w:rPr>
        <w:t xml:space="preserve"> aż </w:t>
      </w:r>
      <w:r w:rsidR="006B1F5B" w:rsidRPr="006B1F5B">
        <w:rPr>
          <w:lang w:bidi="en-US"/>
        </w:rPr>
        <w:t>1 104</w:t>
      </w:r>
      <w:r w:rsidRPr="006B1F5B">
        <w:rPr>
          <w:lang w:bidi="en-US"/>
        </w:rPr>
        <w:t xml:space="preserve"> </w:t>
      </w:r>
      <w:r w:rsidR="006B1F5B" w:rsidRPr="006B1F5B">
        <w:rPr>
          <w:lang w:bidi="en-US"/>
        </w:rPr>
        <w:t>budynki</w:t>
      </w:r>
      <w:r w:rsidRPr="006B1F5B">
        <w:rPr>
          <w:lang w:bidi="en-US"/>
        </w:rPr>
        <w:t xml:space="preserve"> </w:t>
      </w:r>
      <w:r w:rsidR="006B1F5B" w:rsidRPr="006B1F5B">
        <w:rPr>
          <w:lang w:bidi="en-US"/>
        </w:rPr>
        <w:t>wyposażone</w:t>
      </w:r>
      <w:r w:rsidRPr="006B1F5B">
        <w:rPr>
          <w:lang w:bidi="en-US"/>
        </w:rPr>
        <w:t xml:space="preserve"> był</w:t>
      </w:r>
      <w:r w:rsidR="006B1F5B" w:rsidRPr="006B1F5B">
        <w:rPr>
          <w:lang w:bidi="en-US"/>
        </w:rPr>
        <w:t>y</w:t>
      </w:r>
      <w:r w:rsidRPr="006B1F5B">
        <w:rPr>
          <w:lang w:bidi="en-US"/>
        </w:rPr>
        <w:t xml:space="preserve"> w źródła ciepła (piece grzewcze, kotłownie) na paliwo stałe (</w:t>
      </w:r>
      <w:r w:rsidRPr="00E54514">
        <w:rPr>
          <w:lang w:bidi="en-US"/>
        </w:rPr>
        <w:t>węgiel).</w:t>
      </w:r>
      <w:r w:rsidR="00E54514" w:rsidRPr="00E54514">
        <w:t xml:space="preserve"> </w:t>
      </w:r>
    </w:p>
    <w:p w14:paraId="7B8CB60B" w14:textId="203DA8EC" w:rsidR="006B1F5B" w:rsidRPr="00F63169" w:rsidRDefault="006B1F5B" w:rsidP="006B1F5B">
      <w:pPr>
        <w:pStyle w:val="Legenda"/>
      </w:pPr>
      <w:bookmarkStart w:id="93" w:name="_Toc111487542"/>
      <w:r w:rsidRPr="00F63169">
        <w:t xml:space="preserve">Tabela </w:t>
      </w:r>
      <w:fldSimple w:instr=" SEQ Tabela \* ARABIC ">
        <w:r w:rsidR="00A0760B">
          <w:rPr>
            <w:noProof/>
          </w:rPr>
          <w:t>23</w:t>
        </w:r>
      </w:fldSimple>
      <w:r w:rsidRPr="00F63169">
        <w:t xml:space="preserve">. </w:t>
      </w:r>
      <w:r w:rsidR="00897946" w:rsidRPr="00897946">
        <w:t>Udział budynków wyposażonych w źródła ciepła na paliwo stałe w ogólnej ich liczbie</w:t>
      </w:r>
      <w:bookmarkEnd w:id="93"/>
    </w:p>
    <w:tbl>
      <w:tblPr>
        <w:tblStyle w:val="Tabelasiatki1jasnaakcent31"/>
        <w:tblW w:w="5000" w:type="pct"/>
        <w:tblLook w:val="04A0" w:firstRow="1" w:lastRow="0" w:firstColumn="1" w:lastColumn="0" w:noHBand="0" w:noVBand="1"/>
      </w:tblPr>
      <w:tblGrid>
        <w:gridCol w:w="1259"/>
        <w:gridCol w:w="2601"/>
        <w:gridCol w:w="2601"/>
        <w:gridCol w:w="2601"/>
      </w:tblGrid>
      <w:tr w:rsidR="006B1F5B" w:rsidRPr="00363756" w14:paraId="70C468A8" w14:textId="77777777" w:rsidTr="00F46ECC">
        <w:trPr>
          <w:cnfStyle w:val="100000000000" w:firstRow="1" w:lastRow="0" w:firstColumn="0" w:lastColumn="0" w:oddVBand="0" w:evenVBand="0" w:oddHBand="0"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030C086" w14:textId="77777777" w:rsidR="006B1F5B" w:rsidRPr="00363756" w:rsidRDefault="006B1F5B" w:rsidP="00F46ECC">
            <w:pPr>
              <w:spacing w:after="0" w:line="240" w:lineRule="auto"/>
              <w:contextualSpacing/>
              <w:jc w:val="center"/>
              <w:rPr>
                <w:sz w:val="16"/>
                <w:szCs w:val="16"/>
              </w:rPr>
            </w:pPr>
            <w:r w:rsidRPr="00363756">
              <w:rPr>
                <w:sz w:val="16"/>
                <w:szCs w:val="16"/>
              </w:rPr>
              <w:t>Numer jednostki analitycznej</w:t>
            </w:r>
          </w:p>
        </w:tc>
        <w:tc>
          <w:tcPr>
            <w:tcW w:w="1435" w:type="pct"/>
            <w:vAlign w:val="center"/>
          </w:tcPr>
          <w:p w14:paraId="4956D0B0" w14:textId="54AAF016" w:rsidR="006B1F5B" w:rsidRPr="0028027E" w:rsidRDefault="006B1F5B" w:rsidP="00F46EC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B1F5B">
              <w:rPr>
                <w:sz w:val="16"/>
                <w:szCs w:val="16"/>
              </w:rPr>
              <w:t>Liczba budynków wyposażonych w źródła ciepła na paliwo stałe</w:t>
            </w:r>
          </w:p>
        </w:tc>
        <w:tc>
          <w:tcPr>
            <w:tcW w:w="1435" w:type="pct"/>
            <w:vAlign w:val="center"/>
          </w:tcPr>
          <w:p w14:paraId="2290BB05" w14:textId="3347DC65" w:rsidR="006B1F5B" w:rsidRPr="00B13F31" w:rsidRDefault="006B1F5B" w:rsidP="00F46ECC">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6B1F5B">
              <w:rPr>
                <w:sz w:val="16"/>
                <w:szCs w:val="16"/>
              </w:rPr>
              <w:t xml:space="preserve">Udział budynków wyposażonych w źródła ciepła na paliwo stałe w ogólnej </w:t>
            </w:r>
            <w:r>
              <w:rPr>
                <w:sz w:val="16"/>
                <w:szCs w:val="16"/>
              </w:rPr>
              <w:t>ich liczbie</w:t>
            </w:r>
          </w:p>
        </w:tc>
        <w:tc>
          <w:tcPr>
            <w:tcW w:w="1435" w:type="pct"/>
            <w:vAlign w:val="center"/>
          </w:tcPr>
          <w:p w14:paraId="25636272" w14:textId="77777777" w:rsidR="006B1F5B" w:rsidRPr="0028027E" w:rsidRDefault="006B1F5B" w:rsidP="00F46EC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36112">
              <w:rPr>
                <w:sz w:val="16"/>
                <w:szCs w:val="16"/>
              </w:rPr>
              <w:t>Zestandaryzowany wskaźnik</w:t>
            </w:r>
            <w:r>
              <w:rPr>
                <w:sz w:val="16"/>
                <w:szCs w:val="16"/>
              </w:rPr>
              <w:t xml:space="preserve"> cząstkowy</w:t>
            </w:r>
          </w:p>
        </w:tc>
      </w:tr>
      <w:tr w:rsidR="006B1F5B" w:rsidRPr="00363756" w14:paraId="60D16214"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9EFEC8B" w14:textId="77777777" w:rsidR="006B1F5B" w:rsidRPr="00363756" w:rsidRDefault="006B1F5B" w:rsidP="006B1F5B">
            <w:pPr>
              <w:spacing w:after="0" w:line="240" w:lineRule="auto"/>
              <w:contextualSpacing/>
              <w:jc w:val="center"/>
              <w:rPr>
                <w:sz w:val="16"/>
                <w:szCs w:val="16"/>
              </w:rPr>
            </w:pPr>
            <w:r w:rsidRPr="00363756">
              <w:rPr>
                <w:sz w:val="16"/>
                <w:szCs w:val="16"/>
              </w:rPr>
              <w:t>M1</w:t>
            </w:r>
          </w:p>
        </w:tc>
        <w:tc>
          <w:tcPr>
            <w:tcW w:w="1435" w:type="pct"/>
            <w:shd w:val="clear" w:color="auto" w:fill="auto"/>
            <w:vAlign w:val="center"/>
          </w:tcPr>
          <w:p w14:paraId="44525F8C" w14:textId="09814700"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52</w:t>
            </w:r>
          </w:p>
        </w:tc>
        <w:tc>
          <w:tcPr>
            <w:tcW w:w="1435" w:type="pct"/>
            <w:shd w:val="clear" w:color="auto" w:fill="auto"/>
            <w:vAlign w:val="center"/>
          </w:tcPr>
          <w:p w14:paraId="2728498A" w14:textId="31E9639D"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0,05</w:t>
            </w:r>
          </w:p>
        </w:tc>
        <w:tc>
          <w:tcPr>
            <w:tcW w:w="1435" w:type="pct"/>
            <w:shd w:val="clear" w:color="auto" w:fill="auto"/>
            <w:vAlign w:val="center"/>
          </w:tcPr>
          <w:p w14:paraId="4F99F824" w14:textId="38F53E4E"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sz w:val="16"/>
                <w:szCs w:val="16"/>
              </w:rPr>
              <w:t>-0,12</w:t>
            </w:r>
          </w:p>
        </w:tc>
      </w:tr>
      <w:tr w:rsidR="006B1F5B" w:rsidRPr="00363756" w14:paraId="1D3CF1A0"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BAC93C6" w14:textId="77777777" w:rsidR="006B1F5B" w:rsidRPr="00363756" w:rsidRDefault="006B1F5B" w:rsidP="006B1F5B">
            <w:pPr>
              <w:spacing w:after="0" w:line="240" w:lineRule="auto"/>
              <w:contextualSpacing/>
              <w:jc w:val="center"/>
              <w:rPr>
                <w:sz w:val="16"/>
                <w:szCs w:val="16"/>
              </w:rPr>
            </w:pPr>
            <w:r w:rsidRPr="00363756">
              <w:rPr>
                <w:sz w:val="16"/>
                <w:szCs w:val="16"/>
              </w:rPr>
              <w:t>M2</w:t>
            </w:r>
          </w:p>
        </w:tc>
        <w:tc>
          <w:tcPr>
            <w:tcW w:w="1435" w:type="pct"/>
            <w:shd w:val="clear" w:color="auto" w:fill="auto"/>
            <w:vAlign w:val="center"/>
          </w:tcPr>
          <w:p w14:paraId="06ADEC19" w14:textId="21F85292"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30</w:t>
            </w:r>
          </w:p>
        </w:tc>
        <w:tc>
          <w:tcPr>
            <w:tcW w:w="1435" w:type="pct"/>
            <w:shd w:val="clear" w:color="auto" w:fill="auto"/>
            <w:vAlign w:val="center"/>
          </w:tcPr>
          <w:p w14:paraId="59473467" w14:textId="4BDC4991"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0,03</w:t>
            </w:r>
          </w:p>
        </w:tc>
        <w:tc>
          <w:tcPr>
            <w:tcW w:w="1435" w:type="pct"/>
            <w:shd w:val="clear" w:color="auto" w:fill="auto"/>
            <w:vAlign w:val="center"/>
          </w:tcPr>
          <w:p w14:paraId="1BB22B89" w14:textId="420128EF"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sz w:val="16"/>
                <w:szCs w:val="16"/>
              </w:rPr>
              <w:t>-0,56</w:t>
            </w:r>
          </w:p>
        </w:tc>
      </w:tr>
      <w:tr w:rsidR="006B1F5B" w:rsidRPr="00363756" w14:paraId="316BD024"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60E4C35" w14:textId="77777777" w:rsidR="006B1F5B" w:rsidRPr="00363756" w:rsidRDefault="006B1F5B" w:rsidP="006B1F5B">
            <w:pPr>
              <w:spacing w:after="0" w:line="240" w:lineRule="auto"/>
              <w:contextualSpacing/>
              <w:jc w:val="center"/>
              <w:rPr>
                <w:sz w:val="16"/>
                <w:szCs w:val="16"/>
              </w:rPr>
            </w:pPr>
            <w:r w:rsidRPr="00363756">
              <w:rPr>
                <w:sz w:val="16"/>
                <w:szCs w:val="16"/>
              </w:rPr>
              <w:t>M3</w:t>
            </w:r>
          </w:p>
        </w:tc>
        <w:tc>
          <w:tcPr>
            <w:tcW w:w="1435" w:type="pct"/>
            <w:shd w:val="clear" w:color="auto" w:fill="F2F2F2" w:themeFill="background1" w:themeFillShade="F2"/>
            <w:vAlign w:val="center"/>
          </w:tcPr>
          <w:p w14:paraId="2D8E793A" w14:textId="3C01A41A"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115</w:t>
            </w:r>
          </w:p>
        </w:tc>
        <w:tc>
          <w:tcPr>
            <w:tcW w:w="1435" w:type="pct"/>
            <w:shd w:val="clear" w:color="auto" w:fill="F2F2F2" w:themeFill="background1" w:themeFillShade="F2"/>
            <w:vAlign w:val="center"/>
          </w:tcPr>
          <w:p w14:paraId="4DCD7618" w14:textId="198F0418"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0,10</w:t>
            </w:r>
          </w:p>
        </w:tc>
        <w:tc>
          <w:tcPr>
            <w:tcW w:w="1435" w:type="pct"/>
            <w:shd w:val="clear" w:color="auto" w:fill="F2F2F2" w:themeFill="background1" w:themeFillShade="F2"/>
            <w:vAlign w:val="center"/>
          </w:tcPr>
          <w:p w14:paraId="5E385042" w14:textId="006EB9DB"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b/>
                <w:bCs/>
                <w:sz w:val="16"/>
                <w:szCs w:val="16"/>
              </w:rPr>
              <w:t>1,13</w:t>
            </w:r>
          </w:p>
        </w:tc>
      </w:tr>
      <w:tr w:rsidR="006B1F5B" w:rsidRPr="00363756" w14:paraId="02BF1599"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01CB897" w14:textId="77777777" w:rsidR="006B1F5B" w:rsidRPr="00363756" w:rsidRDefault="006B1F5B" w:rsidP="006B1F5B">
            <w:pPr>
              <w:spacing w:after="0" w:line="240" w:lineRule="auto"/>
              <w:contextualSpacing/>
              <w:jc w:val="center"/>
              <w:rPr>
                <w:sz w:val="16"/>
                <w:szCs w:val="16"/>
              </w:rPr>
            </w:pPr>
            <w:r w:rsidRPr="00363756">
              <w:rPr>
                <w:sz w:val="16"/>
                <w:szCs w:val="16"/>
              </w:rPr>
              <w:t>M4</w:t>
            </w:r>
          </w:p>
        </w:tc>
        <w:tc>
          <w:tcPr>
            <w:tcW w:w="1435" w:type="pct"/>
            <w:shd w:val="clear" w:color="auto" w:fill="F2F2F2" w:themeFill="background1" w:themeFillShade="F2"/>
            <w:vAlign w:val="center"/>
          </w:tcPr>
          <w:p w14:paraId="38E24595" w14:textId="57474F0C"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75</w:t>
            </w:r>
          </w:p>
        </w:tc>
        <w:tc>
          <w:tcPr>
            <w:tcW w:w="1435" w:type="pct"/>
            <w:shd w:val="clear" w:color="auto" w:fill="F2F2F2" w:themeFill="background1" w:themeFillShade="F2"/>
            <w:vAlign w:val="center"/>
          </w:tcPr>
          <w:p w14:paraId="5B943EF7" w14:textId="3B3C4593"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0,07</w:t>
            </w:r>
          </w:p>
        </w:tc>
        <w:tc>
          <w:tcPr>
            <w:tcW w:w="1435" w:type="pct"/>
            <w:shd w:val="clear" w:color="auto" w:fill="F2F2F2" w:themeFill="background1" w:themeFillShade="F2"/>
            <w:vAlign w:val="center"/>
          </w:tcPr>
          <w:p w14:paraId="614081C4" w14:textId="20E98082"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b/>
                <w:bCs/>
                <w:sz w:val="16"/>
                <w:szCs w:val="16"/>
              </w:rPr>
              <w:t>0,34</w:t>
            </w:r>
          </w:p>
        </w:tc>
      </w:tr>
      <w:tr w:rsidR="006B1F5B" w:rsidRPr="00363756" w14:paraId="0EF8DC30"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7AC3671" w14:textId="77777777" w:rsidR="006B1F5B" w:rsidRPr="00363756" w:rsidRDefault="006B1F5B" w:rsidP="006B1F5B">
            <w:pPr>
              <w:spacing w:after="0" w:line="240" w:lineRule="auto"/>
              <w:contextualSpacing/>
              <w:jc w:val="center"/>
              <w:rPr>
                <w:sz w:val="16"/>
                <w:szCs w:val="16"/>
              </w:rPr>
            </w:pPr>
            <w:r w:rsidRPr="00363756">
              <w:rPr>
                <w:sz w:val="16"/>
                <w:szCs w:val="16"/>
              </w:rPr>
              <w:t>M5</w:t>
            </w:r>
          </w:p>
        </w:tc>
        <w:tc>
          <w:tcPr>
            <w:tcW w:w="1435" w:type="pct"/>
            <w:shd w:val="clear" w:color="auto" w:fill="F2F2F2" w:themeFill="background1" w:themeFillShade="F2"/>
            <w:vAlign w:val="center"/>
          </w:tcPr>
          <w:p w14:paraId="24B17F2C" w14:textId="79032FBB"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68</w:t>
            </w:r>
          </w:p>
        </w:tc>
        <w:tc>
          <w:tcPr>
            <w:tcW w:w="1435" w:type="pct"/>
            <w:shd w:val="clear" w:color="auto" w:fill="F2F2F2" w:themeFill="background1" w:themeFillShade="F2"/>
            <w:vAlign w:val="center"/>
          </w:tcPr>
          <w:p w14:paraId="4868779A" w14:textId="7BBA405C"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0,06</w:t>
            </w:r>
          </w:p>
        </w:tc>
        <w:tc>
          <w:tcPr>
            <w:tcW w:w="1435" w:type="pct"/>
            <w:shd w:val="clear" w:color="auto" w:fill="F2F2F2" w:themeFill="background1" w:themeFillShade="F2"/>
            <w:vAlign w:val="center"/>
          </w:tcPr>
          <w:p w14:paraId="6AC126C2" w14:textId="51665126"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b/>
                <w:bCs/>
                <w:sz w:val="16"/>
                <w:szCs w:val="16"/>
              </w:rPr>
              <w:t>0,20</w:t>
            </w:r>
          </w:p>
        </w:tc>
      </w:tr>
      <w:tr w:rsidR="006B1F5B" w:rsidRPr="00363756" w14:paraId="59567998"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C23CCA4" w14:textId="77777777" w:rsidR="006B1F5B" w:rsidRPr="00363756" w:rsidRDefault="006B1F5B" w:rsidP="006B1F5B">
            <w:pPr>
              <w:spacing w:after="0" w:line="240" w:lineRule="auto"/>
              <w:contextualSpacing/>
              <w:jc w:val="center"/>
              <w:rPr>
                <w:sz w:val="16"/>
                <w:szCs w:val="16"/>
              </w:rPr>
            </w:pPr>
            <w:r w:rsidRPr="00363756">
              <w:rPr>
                <w:sz w:val="16"/>
                <w:szCs w:val="16"/>
              </w:rPr>
              <w:t>M6</w:t>
            </w:r>
          </w:p>
        </w:tc>
        <w:tc>
          <w:tcPr>
            <w:tcW w:w="1435" w:type="pct"/>
            <w:shd w:val="clear" w:color="auto" w:fill="F2F2F2" w:themeFill="background1" w:themeFillShade="F2"/>
            <w:vAlign w:val="center"/>
          </w:tcPr>
          <w:p w14:paraId="046E9A0E" w14:textId="14393D05"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163</w:t>
            </w:r>
          </w:p>
        </w:tc>
        <w:tc>
          <w:tcPr>
            <w:tcW w:w="1435" w:type="pct"/>
            <w:shd w:val="clear" w:color="auto" w:fill="F2F2F2" w:themeFill="background1" w:themeFillShade="F2"/>
            <w:vAlign w:val="center"/>
          </w:tcPr>
          <w:p w14:paraId="2218C2E9" w14:textId="16F4F92B"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0,15</w:t>
            </w:r>
          </w:p>
        </w:tc>
        <w:tc>
          <w:tcPr>
            <w:tcW w:w="1435" w:type="pct"/>
            <w:shd w:val="clear" w:color="auto" w:fill="F2F2F2" w:themeFill="background1" w:themeFillShade="F2"/>
            <w:vAlign w:val="center"/>
          </w:tcPr>
          <w:p w14:paraId="2AFA247C" w14:textId="716A85DB"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A4A9C">
              <w:rPr>
                <w:b/>
                <w:bCs/>
                <w:sz w:val="16"/>
                <w:szCs w:val="16"/>
              </w:rPr>
              <w:t>2,08</w:t>
            </w:r>
          </w:p>
        </w:tc>
      </w:tr>
      <w:tr w:rsidR="006B1F5B" w:rsidRPr="00363756" w14:paraId="22536CC3"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583A02C" w14:textId="77777777" w:rsidR="006B1F5B" w:rsidRPr="00363756" w:rsidRDefault="006B1F5B" w:rsidP="006B1F5B">
            <w:pPr>
              <w:spacing w:after="0" w:line="240" w:lineRule="auto"/>
              <w:contextualSpacing/>
              <w:jc w:val="center"/>
              <w:rPr>
                <w:sz w:val="16"/>
                <w:szCs w:val="16"/>
              </w:rPr>
            </w:pPr>
            <w:r w:rsidRPr="00363756">
              <w:rPr>
                <w:sz w:val="16"/>
                <w:szCs w:val="16"/>
              </w:rPr>
              <w:t>M7</w:t>
            </w:r>
          </w:p>
        </w:tc>
        <w:tc>
          <w:tcPr>
            <w:tcW w:w="1435" w:type="pct"/>
            <w:shd w:val="clear" w:color="auto" w:fill="F2F2F2" w:themeFill="background1" w:themeFillShade="F2"/>
            <w:vAlign w:val="center"/>
          </w:tcPr>
          <w:p w14:paraId="05A49DAA" w14:textId="312A414C"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100</w:t>
            </w:r>
          </w:p>
        </w:tc>
        <w:tc>
          <w:tcPr>
            <w:tcW w:w="1435" w:type="pct"/>
            <w:shd w:val="clear" w:color="auto" w:fill="F2F2F2" w:themeFill="background1" w:themeFillShade="F2"/>
            <w:vAlign w:val="center"/>
          </w:tcPr>
          <w:p w14:paraId="174148E5" w14:textId="573E1E49"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0,09</w:t>
            </w:r>
          </w:p>
        </w:tc>
        <w:tc>
          <w:tcPr>
            <w:tcW w:w="1435" w:type="pct"/>
            <w:shd w:val="clear" w:color="auto" w:fill="F2F2F2" w:themeFill="background1" w:themeFillShade="F2"/>
            <w:vAlign w:val="center"/>
          </w:tcPr>
          <w:p w14:paraId="3E962D44" w14:textId="38C629AC"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A4A9C">
              <w:rPr>
                <w:b/>
                <w:bCs/>
                <w:sz w:val="16"/>
                <w:szCs w:val="16"/>
              </w:rPr>
              <w:t>0,83</w:t>
            </w:r>
          </w:p>
        </w:tc>
      </w:tr>
      <w:tr w:rsidR="006B1F5B" w:rsidRPr="00363756" w14:paraId="1E45562F"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5802D42" w14:textId="77777777" w:rsidR="006B1F5B" w:rsidRPr="00363756" w:rsidRDefault="006B1F5B" w:rsidP="006B1F5B">
            <w:pPr>
              <w:spacing w:after="0" w:line="240" w:lineRule="auto"/>
              <w:contextualSpacing/>
              <w:jc w:val="center"/>
              <w:rPr>
                <w:sz w:val="16"/>
                <w:szCs w:val="16"/>
              </w:rPr>
            </w:pPr>
            <w:r w:rsidRPr="00363756">
              <w:rPr>
                <w:sz w:val="16"/>
                <w:szCs w:val="16"/>
              </w:rPr>
              <w:t>M8</w:t>
            </w:r>
          </w:p>
        </w:tc>
        <w:tc>
          <w:tcPr>
            <w:tcW w:w="1435" w:type="pct"/>
            <w:shd w:val="clear" w:color="auto" w:fill="F2F2F2" w:themeFill="background1" w:themeFillShade="F2"/>
            <w:vAlign w:val="center"/>
          </w:tcPr>
          <w:p w14:paraId="51553490" w14:textId="299FFFA1"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105</w:t>
            </w:r>
          </w:p>
        </w:tc>
        <w:tc>
          <w:tcPr>
            <w:tcW w:w="1435" w:type="pct"/>
            <w:shd w:val="clear" w:color="auto" w:fill="F2F2F2" w:themeFill="background1" w:themeFillShade="F2"/>
            <w:vAlign w:val="center"/>
          </w:tcPr>
          <w:p w14:paraId="4CCE4E41" w14:textId="015BAA27"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0,10</w:t>
            </w:r>
          </w:p>
        </w:tc>
        <w:tc>
          <w:tcPr>
            <w:tcW w:w="1435" w:type="pct"/>
            <w:shd w:val="clear" w:color="auto" w:fill="F2F2F2" w:themeFill="background1" w:themeFillShade="F2"/>
            <w:vAlign w:val="center"/>
          </w:tcPr>
          <w:p w14:paraId="219CFA91" w14:textId="436656FB"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b/>
                <w:bCs/>
                <w:sz w:val="16"/>
                <w:szCs w:val="16"/>
              </w:rPr>
              <w:t>0,93</w:t>
            </w:r>
          </w:p>
        </w:tc>
      </w:tr>
      <w:tr w:rsidR="006B1F5B" w:rsidRPr="00363756" w14:paraId="658D9358"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50803D1" w14:textId="77777777" w:rsidR="006B1F5B" w:rsidRPr="00363756" w:rsidRDefault="006B1F5B" w:rsidP="006B1F5B">
            <w:pPr>
              <w:spacing w:after="0" w:line="240" w:lineRule="auto"/>
              <w:contextualSpacing/>
              <w:jc w:val="center"/>
              <w:rPr>
                <w:sz w:val="16"/>
                <w:szCs w:val="16"/>
              </w:rPr>
            </w:pPr>
            <w:r w:rsidRPr="00363756">
              <w:rPr>
                <w:sz w:val="16"/>
                <w:szCs w:val="16"/>
              </w:rPr>
              <w:t>M9</w:t>
            </w:r>
          </w:p>
        </w:tc>
        <w:tc>
          <w:tcPr>
            <w:tcW w:w="1435" w:type="pct"/>
            <w:shd w:val="clear" w:color="auto" w:fill="auto"/>
            <w:vAlign w:val="center"/>
          </w:tcPr>
          <w:p w14:paraId="7F875259" w14:textId="1A426738"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5</w:t>
            </w:r>
          </w:p>
        </w:tc>
        <w:tc>
          <w:tcPr>
            <w:tcW w:w="1435" w:type="pct"/>
            <w:shd w:val="clear" w:color="auto" w:fill="auto"/>
            <w:vAlign w:val="center"/>
          </w:tcPr>
          <w:p w14:paraId="056F0FFB" w14:textId="11FA321E"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0,00</w:t>
            </w:r>
          </w:p>
        </w:tc>
        <w:tc>
          <w:tcPr>
            <w:tcW w:w="1435" w:type="pct"/>
            <w:shd w:val="clear" w:color="auto" w:fill="auto"/>
            <w:vAlign w:val="center"/>
          </w:tcPr>
          <w:p w14:paraId="10C4B62D" w14:textId="21132130"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sz w:val="16"/>
                <w:szCs w:val="16"/>
              </w:rPr>
              <w:t>-1,05</w:t>
            </w:r>
          </w:p>
        </w:tc>
      </w:tr>
      <w:tr w:rsidR="006B1F5B" w:rsidRPr="00363756" w14:paraId="76395818"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35A7D40" w14:textId="77777777" w:rsidR="006B1F5B" w:rsidRPr="00363756" w:rsidRDefault="006B1F5B" w:rsidP="006B1F5B">
            <w:pPr>
              <w:spacing w:after="0" w:line="240" w:lineRule="auto"/>
              <w:contextualSpacing/>
              <w:jc w:val="center"/>
              <w:rPr>
                <w:sz w:val="16"/>
                <w:szCs w:val="16"/>
              </w:rPr>
            </w:pPr>
            <w:r w:rsidRPr="00363756">
              <w:rPr>
                <w:sz w:val="16"/>
                <w:szCs w:val="16"/>
              </w:rPr>
              <w:t>M10</w:t>
            </w:r>
          </w:p>
        </w:tc>
        <w:tc>
          <w:tcPr>
            <w:tcW w:w="1435" w:type="pct"/>
            <w:shd w:val="clear" w:color="auto" w:fill="auto"/>
            <w:vAlign w:val="center"/>
          </w:tcPr>
          <w:p w14:paraId="4183B167" w14:textId="1DA068CB"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12</w:t>
            </w:r>
          </w:p>
        </w:tc>
        <w:tc>
          <w:tcPr>
            <w:tcW w:w="1435" w:type="pct"/>
            <w:shd w:val="clear" w:color="auto" w:fill="auto"/>
            <w:vAlign w:val="center"/>
          </w:tcPr>
          <w:p w14:paraId="74399C40" w14:textId="27F0C8EF"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0,01</w:t>
            </w:r>
          </w:p>
        </w:tc>
        <w:tc>
          <w:tcPr>
            <w:tcW w:w="1435" w:type="pct"/>
            <w:shd w:val="clear" w:color="auto" w:fill="auto"/>
            <w:vAlign w:val="center"/>
          </w:tcPr>
          <w:p w14:paraId="612C294D" w14:textId="089D8549"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A4A9C">
              <w:rPr>
                <w:sz w:val="16"/>
                <w:szCs w:val="16"/>
              </w:rPr>
              <w:t>-0,91</w:t>
            </w:r>
          </w:p>
        </w:tc>
      </w:tr>
      <w:tr w:rsidR="006B1F5B" w:rsidRPr="00363756" w14:paraId="67530EE2"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0F58ADB" w14:textId="77777777" w:rsidR="006B1F5B" w:rsidRPr="00363756" w:rsidRDefault="006B1F5B" w:rsidP="006B1F5B">
            <w:pPr>
              <w:spacing w:after="0" w:line="240" w:lineRule="auto"/>
              <w:contextualSpacing/>
              <w:jc w:val="center"/>
              <w:rPr>
                <w:sz w:val="16"/>
                <w:szCs w:val="16"/>
              </w:rPr>
            </w:pPr>
            <w:r w:rsidRPr="00363756">
              <w:rPr>
                <w:sz w:val="16"/>
                <w:szCs w:val="16"/>
              </w:rPr>
              <w:t>M11</w:t>
            </w:r>
          </w:p>
        </w:tc>
        <w:tc>
          <w:tcPr>
            <w:tcW w:w="1435" w:type="pct"/>
            <w:shd w:val="clear" w:color="auto" w:fill="auto"/>
            <w:vAlign w:val="center"/>
          </w:tcPr>
          <w:p w14:paraId="36DCAA08" w14:textId="3D52BDE6"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w:t>
            </w:r>
          </w:p>
        </w:tc>
        <w:tc>
          <w:tcPr>
            <w:tcW w:w="1435" w:type="pct"/>
            <w:shd w:val="clear" w:color="auto" w:fill="auto"/>
            <w:vAlign w:val="center"/>
          </w:tcPr>
          <w:p w14:paraId="4A73D0C5" w14:textId="3D81A101"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0,00</w:t>
            </w:r>
          </w:p>
        </w:tc>
        <w:tc>
          <w:tcPr>
            <w:tcW w:w="1435" w:type="pct"/>
            <w:shd w:val="clear" w:color="auto" w:fill="auto"/>
            <w:vAlign w:val="center"/>
          </w:tcPr>
          <w:p w14:paraId="581CE391" w14:textId="7B1E7DCD"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sz w:val="16"/>
                <w:szCs w:val="16"/>
              </w:rPr>
              <w:t>-1,15</w:t>
            </w:r>
          </w:p>
        </w:tc>
      </w:tr>
      <w:tr w:rsidR="006B1F5B" w:rsidRPr="00363756" w14:paraId="6FF124ED"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86EF2CD" w14:textId="77777777" w:rsidR="006B1F5B" w:rsidRPr="00363756" w:rsidRDefault="006B1F5B" w:rsidP="006B1F5B">
            <w:pPr>
              <w:spacing w:after="0" w:line="240" w:lineRule="auto"/>
              <w:contextualSpacing/>
              <w:jc w:val="center"/>
              <w:rPr>
                <w:sz w:val="16"/>
                <w:szCs w:val="16"/>
              </w:rPr>
            </w:pPr>
            <w:r w:rsidRPr="00363756">
              <w:rPr>
                <w:sz w:val="16"/>
                <w:szCs w:val="16"/>
              </w:rPr>
              <w:t>M12</w:t>
            </w:r>
          </w:p>
        </w:tc>
        <w:tc>
          <w:tcPr>
            <w:tcW w:w="1435" w:type="pct"/>
            <w:shd w:val="clear" w:color="auto" w:fill="auto"/>
            <w:vAlign w:val="center"/>
          </w:tcPr>
          <w:p w14:paraId="5365A898" w14:textId="64F119DB"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20</w:t>
            </w:r>
          </w:p>
        </w:tc>
        <w:tc>
          <w:tcPr>
            <w:tcW w:w="1435" w:type="pct"/>
            <w:shd w:val="clear" w:color="auto" w:fill="auto"/>
            <w:vAlign w:val="center"/>
          </w:tcPr>
          <w:p w14:paraId="7E01AE73" w14:textId="2B9A266D"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0,02</w:t>
            </w:r>
          </w:p>
        </w:tc>
        <w:tc>
          <w:tcPr>
            <w:tcW w:w="1435" w:type="pct"/>
            <w:shd w:val="clear" w:color="auto" w:fill="auto"/>
            <w:vAlign w:val="center"/>
          </w:tcPr>
          <w:p w14:paraId="218E6CD0" w14:textId="28BCDD6E"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A4A9C">
              <w:rPr>
                <w:sz w:val="16"/>
                <w:szCs w:val="16"/>
              </w:rPr>
              <w:t>-0,76</w:t>
            </w:r>
          </w:p>
        </w:tc>
      </w:tr>
      <w:tr w:rsidR="006B1F5B" w:rsidRPr="00363756" w14:paraId="5592350F"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1228F3D" w14:textId="77777777" w:rsidR="006B1F5B" w:rsidRPr="00363756" w:rsidRDefault="006B1F5B" w:rsidP="006B1F5B">
            <w:pPr>
              <w:spacing w:after="0" w:line="240" w:lineRule="auto"/>
              <w:contextualSpacing/>
              <w:jc w:val="center"/>
              <w:rPr>
                <w:sz w:val="16"/>
                <w:szCs w:val="16"/>
              </w:rPr>
            </w:pPr>
            <w:r w:rsidRPr="00363756">
              <w:rPr>
                <w:sz w:val="16"/>
                <w:szCs w:val="16"/>
              </w:rPr>
              <w:t>M13</w:t>
            </w:r>
          </w:p>
        </w:tc>
        <w:tc>
          <w:tcPr>
            <w:tcW w:w="1435" w:type="pct"/>
            <w:shd w:val="clear" w:color="auto" w:fill="auto"/>
            <w:vAlign w:val="center"/>
          </w:tcPr>
          <w:p w14:paraId="75DDC371" w14:textId="196903C0"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16</w:t>
            </w:r>
          </w:p>
        </w:tc>
        <w:tc>
          <w:tcPr>
            <w:tcW w:w="1435" w:type="pct"/>
            <w:shd w:val="clear" w:color="auto" w:fill="auto"/>
            <w:vAlign w:val="center"/>
          </w:tcPr>
          <w:p w14:paraId="579FAD4D" w14:textId="57EC5C92"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0,01</w:t>
            </w:r>
          </w:p>
        </w:tc>
        <w:tc>
          <w:tcPr>
            <w:tcW w:w="1435" w:type="pct"/>
            <w:shd w:val="clear" w:color="auto" w:fill="auto"/>
            <w:vAlign w:val="center"/>
          </w:tcPr>
          <w:p w14:paraId="23C84881" w14:textId="4BCE4D10"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A4A9C">
              <w:rPr>
                <w:sz w:val="16"/>
                <w:szCs w:val="16"/>
              </w:rPr>
              <w:t>-0,83</w:t>
            </w:r>
          </w:p>
        </w:tc>
      </w:tr>
      <w:tr w:rsidR="006B1F5B" w:rsidRPr="00363756" w14:paraId="347F10CE"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50A6321" w14:textId="77777777" w:rsidR="006B1F5B" w:rsidRPr="00363756" w:rsidRDefault="006B1F5B" w:rsidP="006B1F5B">
            <w:pPr>
              <w:spacing w:after="0" w:line="240" w:lineRule="auto"/>
              <w:contextualSpacing/>
              <w:jc w:val="center"/>
              <w:rPr>
                <w:sz w:val="16"/>
                <w:szCs w:val="16"/>
              </w:rPr>
            </w:pPr>
            <w:r w:rsidRPr="00363756">
              <w:rPr>
                <w:sz w:val="16"/>
                <w:szCs w:val="16"/>
              </w:rPr>
              <w:t>M14</w:t>
            </w:r>
          </w:p>
        </w:tc>
        <w:tc>
          <w:tcPr>
            <w:tcW w:w="1435" w:type="pct"/>
            <w:shd w:val="clear" w:color="auto" w:fill="auto"/>
            <w:vAlign w:val="center"/>
          </w:tcPr>
          <w:p w14:paraId="5A89CB4B" w14:textId="7C21D636"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25</w:t>
            </w:r>
          </w:p>
        </w:tc>
        <w:tc>
          <w:tcPr>
            <w:tcW w:w="1435" w:type="pct"/>
            <w:shd w:val="clear" w:color="auto" w:fill="auto"/>
            <w:vAlign w:val="center"/>
          </w:tcPr>
          <w:p w14:paraId="7348E212" w14:textId="307817E6"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0,02</w:t>
            </w:r>
          </w:p>
        </w:tc>
        <w:tc>
          <w:tcPr>
            <w:tcW w:w="1435" w:type="pct"/>
            <w:shd w:val="clear" w:color="auto" w:fill="auto"/>
            <w:vAlign w:val="center"/>
          </w:tcPr>
          <w:p w14:paraId="4E15C6F9" w14:textId="5D67409A"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sz w:val="16"/>
                <w:szCs w:val="16"/>
              </w:rPr>
              <w:t>-0,66</w:t>
            </w:r>
          </w:p>
        </w:tc>
      </w:tr>
      <w:tr w:rsidR="006B1F5B" w:rsidRPr="00363756" w14:paraId="549320CB"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9B47A38" w14:textId="77777777" w:rsidR="006B1F5B" w:rsidRPr="00363756" w:rsidRDefault="006B1F5B" w:rsidP="006B1F5B">
            <w:pPr>
              <w:spacing w:after="0" w:line="240" w:lineRule="auto"/>
              <w:contextualSpacing/>
              <w:jc w:val="center"/>
              <w:rPr>
                <w:sz w:val="16"/>
                <w:szCs w:val="16"/>
              </w:rPr>
            </w:pPr>
            <w:r w:rsidRPr="00363756">
              <w:rPr>
                <w:sz w:val="16"/>
                <w:szCs w:val="16"/>
              </w:rPr>
              <w:t>M15</w:t>
            </w:r>
          </w:p>
        </w:tc>
        <w:tc>
          <w:tcPr>
            <w:tcW w:w="1435" w:type="pct"/>
            <w:shd w:val="clear" w:color="auto" w:fill="F2F2F2" w:themeFill="background1" w:themeFillShade="F2"/>
            <w:vAlign w:val="center"/>
          </w:tcPr>
          <w:p w14:paraId="6BC15F7A" w14:textId="1D0AA5F2"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146</w:t>
            </w:r>
          </w:p>
        </w:tc>
        <w:tc>
          <w:tcPr>
            <w:tcW w:w="1435" w:type="pct"/>
            <w:shd w:val="clear" w:color="auto" w:fill="F2F2F2" w:themeFill="background1" w:themeFillShade="F2"/>
            <w:vAlign w:val="center"/>
          </w:tcPr>
          <w:p w14:paraId="7478C0CE" w14:textId="04013E69"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B1F5B">
              <w:rPr>
                <w:sz w:val="16"/>
                <w:szCs w:val="16"/>
              </w:rPr>
              <w:t>0,13</w:t>
            </w:r>
          </w:p>
        </w:tc>
        <w:tc>
          <w:tcPr>
            <w:tcW w:w="1435" w:type="pct"/>
            <w:shd w:val="clear" w:color="auto" w:fill="F2F2F2" w:themeFill="background1" w:themeFillShade="F2"/>
            <w:vAlign w:val="center"/>
          </w:tcPr>
          <w:p w14:paraId="578997D8" w14:textId="7E87885F"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b/>
                <w:bCs/>
                <w:sz w:val="16"/>
                <w:szCs w:val="16"/>
              </w:rPr>
              <w:t>1,74</w:t>
            </w:r>
          </w:p>
        </w:tc>
      </w:tr>
      <w:tr w:rsidR="006B1F5B" w:rsidRPr="00363756" w14:paraId="424BE44D"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B5DF818" w14:textId="77777777" w:rsidR="006B1F5B" w:rsidRPr="00363756" w:rsidRDefault="006B1F5B" w:rsidP="006B1F5B">
            <w:pPr>
              <w:spacing w:after="0" w:line="240" w:lineRule="auto"/>
              <w:contextualSpacing/>
              <w:jc w:val="center"/>
              <w:rPr>
                <w:sz w:val="16"/>
                <w:szCs w:val="16"/>
              </w:rPr>
            </w:pPr>
            <w:r w:rsidRPr="00363756">
              <w:rPr>
                <w:sz w:val="16"/>
                <w:szCs w:val="16"/>
              </w:rPr>
              <w:t>M16</w:t>
            </w:r>
          </w:p>
        </w:tc>
        <w:tc>
          <w:tcPr>
            <w:tcW w:w="1435" w:type="pct"/>
            <w:shd w:val="clear" w:color="auto" w:fill="F2F2F2" w:themeFill="background1" w:themeFillShade="F2"/>
            <w:vAlign w:val="center"/>
          </w:tcPr>
          <w:p w14:paraId="4F037D38" w14:textId="5C798CD0"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B1F5B">
              <w:rPr>
                <w:sz w:val="16"/>
                <w:szCs w:val="16"/>
              </w:rPr>
              <w:t>113</w:t>
            </w:r>
          </w:p>
        </w:tc>
        <w:tc>
          <w:tcPr>
            <w:tcW w:w="1435" w:type="pct"/>
            <w:shd w:val="clear" w:color="auto" w:fill="F2F2F2" w:themeFill="background1" w:themeFillShade="F2"/>
            <w:vAlign w:val="center"/>
          </w:tcPr>
          <w:p w14:paraId="53E7B8A4" w14:textId="50C80563"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B1F5B">
              <w:rPr>
                <w:sz w:val="16"/>
                <w:szCs w:val="16"/>
              </w:rPr>
              <w:t>0,10</w:t>
            </w:r>
          </w:p>
        </w:tc>
        <w:tc>
          <w:tcPr>
            <w:tcW w:w="1435" w:type="pct"/>
            <w:shd w:val="clear" w:color="auto" w:fill="F2F2F2" w:themeFill="background1" w:themeFillShade="F2"/>
            <w:vAlign w:val="center"/>
          </w:tcPr>
          <w:p w14:paraId="7BA3499C" w14:textId="66A5F157"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b/>
                <w:bCs/>
                <w:sz w:val="16"/>
                <w:szCs w:val="16"/>
              </w:rPr>
              <w:t>1,09</w:t>
            </w:r>
          </w:p>
        </w:tc>
      </w:tr>
      <w:tr w:rsidR="006B1F5B" w:rsidRPr="00363756" w14:paraId="121B4B04"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48236E9" w14:textId="77777777" w:rsidR="006B1F5B" w:rsidRPr="00363756" w:rsidRDefault="006B1F5B" w:rsidP="006B1F5B">
            <w:pPr>
              <w:spacing w:after="0" w:line="240" w:lineRule="auto"/>
              <w:contextualSpacing/>
              <w:jc w:val="center"/>
              <w:rPr>
                <w:b w:val="0"/>
                <w:bCs w:val="0"/>
                <w:sz w:val="16"/>
                <w:szCs w:val="16"/>
              </w:rPr>
            </w:pPr>
            <w:r w:rsidRPr="00363756">
              <w:rPr>
                <w:sz w:val="16"/>
                <w:szCs w:val="16"/>
              </w:rPr>
              <w:t>M17</w:t>
            </w:r>
          </w:p>
        </w:tc>
        <w:tc>
          <w:tcPr>
            <w:tcW w:w="1435" w:type="pct"/>
            <w:shd w:val="clear" w:color="auto" w:fill="auto"/>
            <w:vAlign w:val="center"/>
          </w:tcPr>
          <w:p w14:paraId="428179C9" w14:textId="3601307E"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B1F5B">
              <w:rPr>
                <w:sz w:val="16"/>
                <w:szCs w:val="16"/>
              </w:rPr>
              <w:t>46</w:t>
            </w:r>
          </w:p>
        </w:tc>
        <w:tc>
          <w:tcPr>
            <w:tcW w:w="1435" w:type="pct"/>
            <w:shd w:val="clear" w:color="auto" w:fill="auto"/>
            <w:vAlign w:val="center"/>
          </w:tcPr>
          <w:p w14:paraId="7C29F8A5" w14:textId="3FFA782B"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B1F5B">
              <w:rPr>
                <w:sz w:val="16"/>
                <w:szCs w:val="16"/>
              </w:rPr>
              <w:t>0,04</w:t>
            </w:r>
          </w:p>
        </w:tc>
        <w:tc>
          <w:tcPr>
            <w:tcW w:w="1435" w:type="pct"/>
            <w:shd w:val="clear" w:color="auto" w:fill="auto"/>
            <w:vAlign w:val="center"/>
          </w:tcPr>
          <w:p w14:paraId="7134CFF8" w14:textId="7C3B1AC5"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sz w:val="16"/>
                <w:szCs w:val="16"/>
              </w:rPr>
              <w:t>-0,24</w:t>
            </w:r>
          </w:p>
        </w:tc>
      </w:tr>
      <w:tr w:rsidR="006B1F5B" w:rsidRPr="00363756" w14:paraId="7406368F"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C199DEA" w14:textId="77777777" w:rsidR="006B1F5B" w:rsidRPr="00363756" w:rsidRDefault="006B1F5B" w:rsidP="006B1F5B">
            <w:pPr>
              <w:spacing w:after="0" w:line="240" w:lineRule="auto"/>
              <w:contextualSpacing/>
              <w:jc w:val="center"/>
              <w:rPr>
                <w:b w:val="0"/>
                <w:bCs w:val="0"/>
                <w:sz w:val="16"/>
                <w:szCs w:val="16"/>
              </w:rPr>
            </w:pPr>
            <w:r w:rsidRPr="00363756">
              <w:rPr>
                <w:sz w:val="16"/>
                <w:szCs w:val="16"/>
              </w:rPr>
              <w:t>M18</w:t>
            </w:r>
          </w:p>
        </w:tc>
        <w:tc>
          <w:tcPr>
            <w:tcW w:w="1435" w:type="pct"/>
            <w:shd w:val="clear" w:color="auto" w:fill="auto"/>
            <w:vAlign w:val="center"/>
          </w:tcPr>
          <w:p w14:paraId="3DCBDC18" w14:textId="5A1407D6"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B1F5B">
              <w:rPr>
                <w:sz w:val="16"/>
                <w:szCs w:val="16"/>
              </w:rPr>
              <w:t>12</w:t>
            </w:r>
          </w:p>
        </w:tc>
        <w:tc>
          <w:tcPr>
            <w:tcW w:w="1435" w:type="pct"/>
            <w:shd w:val="clear" w:color="auto" w:fill="auto"/>
            <w:vAlign w:val="center"/>
          </w:tcPr>
          <w:p w14:paraId="50C76680" w14:textId="60D0BF96"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B1F5B">
              <w:rPr>
                <w:sz w:val="16"/>
                <w:szCs w:val="16"/>
              </w:rPr>
              <w:t>0,01</w:t>
            </w:r>
          </w:p>
        </w:tc>
        <w:tc>
          <w:tcPr>
            <w:tcW w:w="1435" w:type="pct"/>
            <w:shd w:val="clear" w:color="auto" w:fill="auto"/>
            <w:vAlign w:val="center"/>
          </w:tcPr>
          <w:p w14:paraId="0CB417EA" w14:textId="5B7D5971"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A4A9C">
              <w:rPr>
                <w:sz w:val="16"/>
                <w:szCs w:val="16"/>
              </w:rPr>
              <w:t>-0,91</w:t>
            </w:r>
          </w:p>
        </w:tc>
      </w:tr>
      <w:tr w:rsidR="006B1F5B" w:rsidRPr="00363756" w14:paraId="4A0F4A64" w14:textId="77777777" w:rsidTr="006B1F5B">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D6801E3" w14:textId="77777777" w:rsidR="006B1F5B" w:rsidRPr="00363756" w:rsidRDefault="006B1F5B" w:rsidP="006B1F5B">
            <w:pPr>
              <w:spacing w:after="0" w:line="240" w:lineRule="auto"/>
              <w:contextualSpacing/>
              <w:jc w:val="center"/>
              <w:rPr>
                <w:b w:val="0"/>
                <w:bCs w:val="0"/>
                <w:sz w:val="16"/>
                <w:szCs w:val="16"/>
              </w:rPr>
            </w:pPr>
            <w:r w:rsidRPr="00363756">
              <w:rPr>
                <w:sz w:val="16"/>
                <w:szCs w:val="16"/>
              </w:rPr>
              <w:t>M19</w:t>
            </w:r>
          </w:p>
        </w:tc>
        <w:tc>
          <w:tcPr>
            <w:tcW w:w="1435" w:type="pct"/>
            <w:shd w:val="clear" w:color="auto" w:fill="auto"/>
            <w:vAlign w:val="center"/>
          </w:tcPr>
          <w:p w14:paraId="0A1D37B6" w14:textId="27F8C3B1"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B1F5B">
              <w:rPr>
                <w:sz w:val="16"/>
                <w:szCs w:val="16"/>
              </w:rPr>
              <w:t>1</w:t>
            </w:r>
          </w:p>
        </w:tc>
        <w:tc>
          <w:tcPr>
            <w:tcW w:w="1435" w:type="pct"/>
            <w:shd w:val="clear" w:color="auto" w:fill="auto"/>
            <w:vAlign w:val="center"/>
          </w:tcPr>
          <w:p w14:paraId="1DEEF738" w14:textId="54F153E4" w:rsidR="006B1F5B" w:rsidRPr="006B1F5B"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B1F5B">
              <w:rPr>
                <w:sz w:val="16"/>
                <w:szCs w:val="16"/>
              </w:rPr>
              <w:t>0,00</w:t>
            </w:r>
          </w:p>
        </w:tc>
        <w:tc>
          <w:tcPr>
            <w:tcW w:w="1435" w:type="pct"/>
            <w:shd w:val="clear" w:color="auto" w:fill="auto"/>
            <w:vAlign w:val="center"/>
          </w:tcPr>
          <w:p w14:paraId="738ED85D" w14:textId="4093B9C6" w:rsidR="006B1F5B" w:rsidRPr="002A4A9C" w:rsidRDefault="006B1F5B" w:rsidP="006B1F5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A4A9C">
              <w:rPr>
                <w:sz w:val="16"/>
                <w:szCs w:val="16"/>
              </w:rPr>
              <w:t>-1,13</w:t>
            </w:r>
          </w:p>
        </w:tc>
      </w:tr>
    </w:tbl>
    <w:p w14:paraId="47A5B9AA" w14:textId="53297525" w:rsidR="006B1F5B" w:rsidRDefault="006B1F5B" w:rsidP="006B1F5B">
      <w:pPr>
        <w:spacing w:line="240" w:lineRule="auto"/>
        <w:rPr>
          <w:sz w:val="16"/>
          <w:szCs w:val="18"/>
          <w:lang w:bidi="en-US"/>
        </w:rPr>
      </w:pPr>
      <w:r w:rsidRPr="002D642D">
        <w:rPr>
          <w:sz w:val="16"/>
          <w:szCs w:val="18"/>
          <w:lang w:bidi="en-US"/>
        </w:rPr>
        <w:t xml:space="preserve">Źródło: Opracowanie własne </w:t>
      </w:r>
      <w:r w:rsidRPr="00627ADE">
        <w:rPr>
          <w:sz w:val="16"/>
          <w:szCs w:val="18"/>
          <w:lang w:bidi="en-US"/>
        </w:rPr>
        <w:t>na podstawie</w:t>
      </w:r>
      <w:r w:rsidR="009B3DF4">
        <w:rPr>
          <w:sz w:val="16"/>
          <w:szCs w:val="18"/>
          <w:lang w:bidi="en-US"/>
        </w:rPr>
        <w:t xml:space="preserve"> danych</w:t>
      </w:r>
      <w:r w:rsidRPr="00036112">
        <w:t xml:space="preserve"> </w:t>
      </w:r>
      <w:r w:rsidRPr="00036112">
        <w:rPr>
          <w:sz w:val="16"/>
          <w:szCs w:val="18"/>
          <w:lang w:bidi="en-US"/>
        </w:rPr>
        <w:t>przekazanych przez Urząd Miasta Łuków</w:t>
      </w:r>
      <w:r w:rsidRPr="00627ADE">
        <w:rPr>
          <w:sz w:val="16"/>
          <w:szCs w:val="18"/>
          <w:lang w:bidi="en-US"/>
        </w:rPr>
        <w:t>.</w:t>
      </w:r>
    </w:p>
    <w:p w14:paraId="7546E420" w14:textId="173A0C8B" w:rsidR="002A4A9C" w:rsidRDefault="00FC72C1" w:rsidP="00C82530">
      <w:pPr>
        <w:rPr>
          <w:lang w:bidi="en-US"/>
        </w:rPr>
      </w:pPr>
      <w:r w:rsidRPr="00FC72C1">
        <w:rPr>
          <w:lang w:bidi="en-US"/>
        </w:rPr>
        <w:t xml:space="preserve">Z </w:t>
      </w:r>
      <w:r>
        <w:rPr>
          <w:lang w:bidi="en-US"/>
        </w:rPr>
        <w:t>powyższej</w:t>
      </w:r>
      <w:r w:rsidRPr="00FC72C1">
        <w:rPr>
          <w:lang w:bidi="en-US"/>
        </w:rPr>
        <w:t xml:space="preserve"> analizy wynika, że największym udziałem budynków wyposażonych w źródła ciepła (piece grzewcze, kotłownie) na paliwo stałe (węgiel) w ogólnej liczbie takich budynków wyróżniają się jednostki analityczne: M6 (2,08), M15 (1,74), M3 (1,13), M16 (1,09), M8 (0,93), M7 (0,83), M4 (0,34) oraz M5 (0,20).</w:t>
      </w:r>
    </w:p>
    <w:p w14:paraId="28FFEC24" w14:textId="77777777" w:rsidR="002A4A9C" w:rsidRDefault="002A4A9C">
      <w:pPr>
        <w:spacing w:after="160" w:line="300" w:lineRule="auto"/>
        <w:jc w:val="left"/>
        <w:rPr>
          <w:lang w:bidi="en-US"/>
        </w:rPr>
      </w:pPr>
      <w:r>
        <w:rPr>
          <w:lang w:bidi="en-US"/>
        </w:rPr>
        <w:br w:type="page"/>
      </w:r>
    </w:p>
    <w:p w14:paraId="0F31D554" w14:textId="1F68EAEC" w:rsidR="00FC72C1" w:rsidRPr="002D642D" w:rsidRDefault="00FC72C1" w:rsidP="00FC72C1">
      <w:pPr>
        <w:pStyle w:val="Legenda"/>
        <w:rPr>
          <w:szCs w:val="18"/>
          <w:lang w:bidi="en-US"/>
        </w:rPr>
      </w:pPr>
      <w:bookmarkStart w:id="94" w:name="_Toc111487590"/>
      <w:r w:rsidRPr="002D642D">
        <w:lastRenderedPageBreak/>
        <w:t xml:space="preserve">Ryc. </w:t>
      </w:r>
      <w:fldSimple w:instr=" SEQ Ryc. \* ARABIC ">
        <w:r w:rsidR="00A0760B">
          <w:rPr>
            <w:noProof/>
          </w:rPr>
          <w:t>27</w:t>
        </w:r>
      </w:fldSimple>
      <w:r>
        <w:t xml:space="preserve">. </w:t>
      </w:r>
      <w:r w:rsidRPr="001C79E4">
        <w:t xml:space="preserve">Zestandaryzowany wskaźnik cząstkowy – </w:t>
      </w:r>
      <w:r w:rsidR="0020087F" w:rsidRPr="0020087F">
        <w:t>Udział budynków wyposażonych w źródła ciepła na paliwo stałe w</w:t>
      </w:r>
      <w:r w:rsidR="002428CE">
        <w:t> </w:t>
      </w:r>
      <w:r w:rsidR="0020087F" w:rsidRPr="0020087F">
        <w:t>ogólnej ich liczbie</w:t>
      </w:r>
      <w:bookmarkEnd w:id="94"/>
    </w:p>
    <w:p w14:paraId="05D1C2F9" w14:textId="77777777" w:rsidR="00FC72C1" w:rsidRDefault="00FC72C1" w:rsidP="00FC72C1">
      <w:pPr>
        <w:spacing w:after="0"/>
        <w:jc w:val="center"/>
        <w:rPr>
          <w:lang w:bidi="en-US"/>
        </w:rPr>
      </w:pPr>
      <w:r>
        <w:rPr>
          <w:noProof/>
          <w:lang w:bidi="en-US"/>
        </w:rPr>
        <w:drawing>
          <wp:inline distT="0" distB="0" distL="0" distR="0" wp14:anchorId="1437B152" wp14:editId="23B907DE">
            <wp:extent cx="5905334" cy="4175999"/>
            <wp:effectExtent l="0" t="0" r="635"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05334" cy="4175999"/>
                    </a:xfrm>
                    <a:prstGeom prst="rect">
                      <a:avLst/>
                    </a:prstGeom>
                  </pic:spPr>
                </pic:pic>
              </a:graphicData>
            </a:graphic>
          </wp:inline>
        </w:drawing>
      </w:r>
    </w:p>
    <w:p w14:paraId="5B317A8F" w14:textId="77777777" w:rsidR="00FC72C1" w:rsidRDefault="00FC72C1" w:rsidP="00FC72C1">
      <w:pPr>
        <w:rPr>
          <w:lang w:bidi="en-US"/>
        </w:rPr>
      </w:pPr>
      <w:r w:rsidRPr="002D642D">
        <w:rPr>
          <w:sz w:val="16"/>
          <w:szCs w:val="18"/>
          <w:lang w:bidi="en-US"/>
        </w:rPr>
        <w:t>Źródło: Opracowanie własne</w:t>
      </w:r>
      <w:r>
        <w:rPr>
          <w:sz w:val="16"/>
          <w:szCs w:val="18"/>
          <w:lang w:bidi="en-US"/>
        </w:rPr>
        <w:t>.</w:t>
      </w:r>
    </w:p>
    <w:p w14:paraId="7D55BAB3" w14:textId="6AEF26D4" w:rsidR="00C82530" w:rsidRDefault="00062F16" w:rsidP="00C82530">
      <w:pPr>
        <w:rPr>
          <w:lang w:bidi="en-US"/>
        </w:rPr>
      </w:pPr>
      <w:r>
        <w:rPr>
          <w:lang w:bidi="en-US"/>
        </w:rPr>
        <w:t>Bezpośrednim źródłem zanieczyszczeń zaliczanych do emisji liniowej (komunikacyjnej) jest emisja spalin pochodzących z ruchu kołowego.</w:t>
      </w:r>
      <w:r w:rsidR="00C82530" w:rsidRPr="00C82530">
        <w:t xml:space="preserve"> </w:t>
      </w:r>
      <w:r w:rsidR="00C82530" w:rsidRPr="00C82530">
        <w:rPr>
          <w:lang w:bidi="en-US"/>
        </w:rPr>
        <w:t xml:space="preserve">W przypadku emisji z transportu </w:t>
      </w:r>
      <w:proofErr w:type="gramStart"/>
      <w:r w:rsidR="00C82530" w:rsidRPr="00C82530">
        <w:rPr>
          <w:lang w:bidi="en-US"/>
        </w:rPr>
        <w:t>drogowego,</w:t>
      </w:r>
      <w:proofErr w:type="gramEnd"/>
      <w:r w:rsidR="00C82530" w:rsidRPr="00C82530">
        <w:rPr>
          <w:lang w:bidi="en-US"/>
        </w:rPr>
        <w:t xml:space="preserve"> jako pojedyncze emitory traktuje się odcinki dróg, dla których emisję określa natężenie i</w:t>
      </w:r>
      <w:r w:rsidR="008C33EA">
        <w:rPr>
          <w:lang w:bidi="en-US"/>
        </w:rPr>
        <w:t> </w:t>
      </w:r>
      <w:r w:rsidR="00C82530" w:rsidRPr="00C82530">
        <w:rPr>
          <w:lang w:bidi="en-US"/>
        </w:rPr>
        <w:t xml:space="preserve">struktura ruchu pojazdów. Transport drogowy jest najważniejszym źródłem emisji tlenków azotu, a także ważnym źródłem emisji pyłu zawieszonego oraz węglowodorów aromatycznych. Emisja z transportu związana jest </w:t>
      </w:r>
      <w:r w:rsidR="00C82530">
        <w:rPr>
          <w:lang w:bidi="en-US"/>
        </w:rPr>
        <w:t>z procesem spalania paliw</w:t>
      </w:r>
      <w:r w:rsidR="00AA452E">
        <w:rPr>
          <w:lang w:bidi="en-US"/>
        </w:rPr>
        <w:t xml:space="preserve">, </w:t>
      </w:r>
      <w:r w:rsidR="00C82530">
        <w:rPr>
          <w:lang w:bidi="en-US"/>
        </w:rPr>
        <w:t>ścieraniem się okładzin w hamulcach oraz opon i nawierzchni jezdni</w:t>
      </w:r>
      <w:r w:rsidR="00AA452E">
        <w:rPr>
          <w:lang w:bidi="en-US"/>
        </w:rPr>
        <w:t xml:space="preserve">, a także </w:t>
      </w:r>
      <w:r w:rsidR="00C82530">
        <w:rPr>
          <w:lang w:bidi="en-US"/>
        </w:rPr>
        <w:t>unoszenie</w:t>
      </w:r>
      <w:r w:rsidR="00AA452E">
        <w:rPr>
          <w:lang w:bidi="en-US"/>
        </w:rPr>
        <w:t>m</w:t>
      </w:r>
      <w:r w:rsidR="00C82530">
        <w:rPr>
          <w:lang w:bidi="en-US"/>
        </w:rPr>
        <w:t xml:space="preserve"> cząstek stałych z</w:t>
      </w:r>
      <w:r w:rsidR="008C33EA">
        <w:rPr>
          <w:lang w:bidi="en-US"/>
        </w:rPr>
        <w:t> </w:t>
      </w:r>
      <w:r w:rsidR="00C82530">
        <w:rPr>
          <w:lang w:bidi="en-US"/>
        </w:rPr>
        <w:t>powierzchni gruntu/jezdni na skutek ruchu pojazdów (tzw. emisja wtórna).</w:t>
      </w:r>
    </w:p>
    <w:p w14:paraId="2A6C07DC" w14:textId="77777777" w:rsidR="005A0514" w:rsidRDefault="005A0514" w:rsidP="005A0514">
      <w:pPr>
        <w:rPr>
          <w:lang w:bidi="en-US"/>
        </w:rPr>
      </w:pPr>
      <w:r>
        <w:rPr>
          <w:lang w:bidi="en-US"/>
        </w:rPr>
        <w:t>Przez teren miasta przebiegają drogi krajowe, drogi wojewódzkie oraz powiatowe. Trasy te zbiegają się w centrum miasta, wprowadzając tym samym uciążliwości w wewnętrznej obsłudze komunikacyjnej miasta, a także negatywnie wpływając na warunki życia mieszkańców. Układ komunikacyjny Miasta Łuków tworzą:</w:t>
      </w:r>
    </w:p>
    <w:p w14:paraId="0D764456" w14:textId="10446997" w:rsidR="005A0514" w:rsidRDefault="005A0514" w:rsidP="005A0514">
      <w:pPr>
        <w:pStyle w:val="Akapitzlist"/>
        <w:numPr>
          <w:ilvl w:val="0"/>
          <w:numId w:val="15"/>
        </w:numPr>
        <w:ind w:left="426" w:hanging="284"/>
        <w:rPr>
          <w:lang w:bidi="en-US"/>
        </w:rPr>
      </w:pPr>
      <w:r>
        <w:rPr>
          <w:lang w:bidi="en-US"/>
        </w:rPr>
        <w:t>drogi krajowe nr: 63</w:t>
      </w:r>
      <w:r w:rsidRPr="007477C5">
        <w:t xml:space="preserve"> </w:t>
      </w:r>
      <w:r w:rsidRPr="007477C5">
        <w:rPr>
          <w:lang w:bidi="en-US"/>
        </w:rPr>
        <w:t xml:space="preserve">Wólka Dobryńska </w:t>
      </w:r>
      <w:r w:rsidR="008C33EA">
        <w:rPr>
          <w:lang w:bidi="en-US"/>
        </w:rPr>
        <w:t xml:space="preserve">– </w:t>
      </w:r>
      <w:r w:rsidRPr="007477C5">
        <w:rPr>
          <w:lang w:bidi="en-US"/>
        </w:rPr>
        <w:t xml:space="preserve">Kukuryki </w:t>
      </w:r>
      <w:r>
        <w:rPr>
          <w:lang w:bidi="en-US"/>
        </w:rPr>
        <w:t>(ul. Trzaskoniec, ul. Siedlecka, ul.</w:t>
      </w:r>
      <w:r w:rsidR="000F7B79">
        <w:rPr>
          <w:lang w:bidi="en-US"/>
        </w:rPr>
        <w:t> </w:t>
      </w:r>
      <w:r>
        <w:rPr>
          <w:lang w:bidi="en-US"/>
        </w:rPr>
        <w:t>Piłsudskiego, ul. Ks. Kard. Stefana Wyszyńskiego, ul. Radzyńska) i 76</w:t>
      </w:r>
      <w:r w:rsidRPr="007477C5">
        <w:t xml:space="preserve"> </w:t>
      </w:r>
      <w:r w:rsidRPr="007477C5">
        <w:rPr>
          <w:lang w:bidi="en-US"/>
        </w:rPr>
        <w:t xml:space="preserve">Wilga - Garwolin - Stoczek Łukowski </w:t>
      </w:r>
      <w:r>
        <w:rPr>
          <w:lang w:bidi="en-US"/>
        </w:rPr>
        <w:t>–</w:t>
      </w:r>
      <w:r w:rsidRPr="007477C5">
        <w:rPr>
          <w:lang w:bidi="en-US"/>
        </w:rPr>
        <w:t xml:space="preserve"> Łuków</w:t>
      </w:r>
      <w:r>
        <w:rPr>
          <w:lang w:bidi="en-US"/>
        </w:rPr>
        <w:t xml:space="preserve"> (ul. </w:t>
      </w:r>
      <w:proofErr w:type="spellStart"/>
      <w:r>
        <w:rPr>
          <w:lang w:bidi="en-US"/>
        </w:rPr>
        <w:t>Łapiguz</w:t>
      </w:r>
      <w:proofErr w:type="spellEnd"/>
      <w:r>
        <w:rPr>
          <w:lang w:bidi="en-US"/>
        </w:rPr>
        <w:t>, ul. Warszawska) o łącznej długości wynoszącej 7,8</w:t>
      </w:r>
      <w:r w:rsidR="008C33EA">
        <w:rPr>
          <w:lang w:bidi="en-US"/>
        </w:rPr>
        <w:t> </w:t>
      </w:r>
      <w:r>
        <w:rPr>
          <w:lang w:bidi="en-US"/>
        </w:rPr>
        <w:t>km;</w:t>
      </w:r>
    </w:p>
    <w:p w14:paraId="0D2860AD" w14:textId="55FB4885" w:rsidR="005A0514" w:rsidRDefault="005A0514" w:rsidP="005A0514">
      <w:pPr>
        <w:pStyle w:val="Akapitzlist"/>
        <w:numPr>
          <w:ilvl w:val="0"/>
          <w:numId w:val="15"/>
        </w:numPr>
        <w:ind w:left="426" w:hanging="284"/>
        <w:rPr>
          <w:lang w:bidi="en-US"/>
        </w:rPr>
      </w:pPr>
      <w:r>
        <w:rPr>
          <w:lang w:bidi="en-US"/>
        </w:rPr>
        <w:t>drogi wojewódzkie nr: 806</w:t>
      </w:r>
      <w:r w:rsidRPr="007477C5">
        <w:t xml:space="preserve"> </w:t>
      </w:r>
      <w:r w:rsidRPr="007477C5">
        <w:rPr>
          <w:lang w:bidi="en-US"/>
        </w:rPr>
        <w:t>Łuków – Trzebieszów – Międzyrzec Podlaski</w:t>
      </w:r>
      <w:r>
        <w:rPr>
          <w:lang w:bidi="en-US"/>
        </w:rPr>
        <w:t xml:space="preserve"> (</w:t>
      </w:r>
      <w:r w:rsidRPr="007477C5">
        <w:rPr>
          <w:lang w:bidi="en-US"/>
        </w:rPr>
        <w:t>ul. Międzyrzecka</w:t>
      </w:r>
      <w:r>
        <w:rPr>
          <w:lang w:bidi="en-US"/>
        </w:rPr>
        <w:t>), 807</w:t>
      </w:r>
      <w:r w:rsidRPr="007477C5">
        <w:t xml:space="preserve"> </w:t>
      </w:r>
      <w:r w:rsidRPr="007477C5">
        <w:rPr>
          <w:lang w:bidi="en-US"/>
        </w:rPr>
        <w:t>Maciejowice – Stanin – Łuków</w:t>
      </w:r>
      <w:r>
        <w:rPr>
          <w:lang w:bidi="en-US"/>
        </w:rPr>
        <w:t xml:space="preserve"> (</w:t>
      </w:r>
      <w:r w:rsidRPr="007477C5">
        <w:rPr>
          <w:lang w:bidi="en-US"/>
        </w:rPr>
        <w:t>ul. Żelechowska</w:t>
      </w:r>
      <w:r>
        <w:rPr>
          <w:lang w:bidi="en-US"/>
        </w:rPr>
        <w:t>), 808</w:t>
      </w:r>
      <w:r w:rsidRPr="007477C5">
        <w:t xml:space="preserve"> </w:t>
      </w:r>
      <w:r w:rsidRPr="007477C5">
        <w:rPr>
          <w:lang w:bidi="en-US"/>
        </w:rPr>
        <w:t>Łuków – Serokomla – Kock</w:t>
      </w:r>
      <w:r w:rsidRPr="007477C5">
        <w:t xml:space="preserve"> </w:t>
      </w:r>
      <w:r>
        <w:t>(</w:t>
      </w:r>
      <w:r w:rsidRPr="007477C5">
        <w:rPr>
          <w:lang w:bidi="en-US"/>
        </w:rPr>
        <w:t>ul.</w:t>
      </w:r>
      <w:r w:rsidR="008C33EA">
        <w:rPr>
          <w:lang w:bidi="en-US"/>
        </w:rPr>
        <w:t> </w:t>
      </w:r>
      <w:r w:rsidRPr="007477C5">
        <w:rPr>
          <w:lang w:bidi="en-US"/>
        </w:rPr>
        <w:t>Świderska</w:t>
      </w:r>
      <w:r>
        <w:rPr>
          <w:lang w:bidi="en-US"/>
        </w:rPr>
        <w:t>)</w:t>
      </w:r>
      <w:r w:rsidRPr="007477C5">
        <w:t xml:space="preserve"> </w:t>
      </w:r>
      <w:r w:rsidRPr="007477C5">
        <w:rPr>
          <w:lang w:bidi="en-US"/>
        </w:rPr>
        <w:t>o łącznej długości wynoszącej 7 km;</w:t>
      </w:r>
    </w:p>
    <w:p w14:paraId="6111809F" w14:textId="120E6277" w:rsidR="005A0514" w:rsidRDefault="005A0514" w:rsidP="005A0514">
      <w:pPr>
        <w:pStyle w:val="Akapitzlist"/>
        <w:numPr>
          <w:ilvl w:val="0"/>
          <w:numId w:val="15"/>
        </w:numPr>
        <w:ind w:left="426" w:hanging="284"/>
        <w:rPr>
          <w:lang w:bidi="en-US"/>
        </w:rPr>
      </w:pPr>
      <w:r>
        <w:rPr>
          <w:lang w:bidi="en-US"/>
        </w:rPr>
        <w:t xml:space="preserve">drogi powiatowe nr: 1202L </w:t>
      </w:r>
      <w:r w:rsidRPr="007477C5">
        <w:rPr>
          <w:lang w:bidi="en-US"/>
        </w:rPr>
        <w:t>Łuków (ul.</w:t>
      </w:r>
      <w:r>
        <w:rPr>
          <w:lang w:bidi="en-US"/>
        </w:rPr>
        <w:t xml:space="preserve"> </w:t>
      </w:r>
      <w:r w:rsidRPr="007477C5">
        <w:rPr>
          <w:lang w:bidi="en-US"/>
        </w:rPr>
        <w:t>Wójtostwo, ul.</w:t>
      </w:r>
      <w:r>
        <w:rPr>
          <w:lang w:bidi="en-US"/>
        </w:rPr>
        <w:t xml:space="preserve"> </w:t>
      </w:r>
      <w:r w:rsidRPr="007477C5">
        <w:rPr>
          <w:lang w:bidi="en-US"/>
        </w:rPr>
        <w:t>Zapowiednik) - Strzyżew - Olszewnica - Polskowola - Kąkolewnica</w:t>
      </w:r>
      <w:r>
        <w:rPr>
          <w:lang w:bidi="en-US"/>
        </w:rPr>
        <w:t xml:space="preserve">, 1210L </w:t>
      </w:r>
      <w:r w:rsidRPr="007477C5">
        <w:rPr>
          <w:lang w:bidi="en-US"/>
        </w:rPr>
        <w:t>Łuków (ul.</w:t>
      </w:r>
      <w:r>
        <w:rPr>
          <w:lang w:bidi="en-US"/>
        </w:rPr>
        <w:t xml:space="preserve"> </w:t>
      </w:r>
      <w:r w:rsidRPr="007477C5">
        <w:rPr>
          <w:lang w:bidi="en-US"/>
        </w:rPr>
        <w:t>Cieszkowizna) - Aleksandrów - Gąsiory - Brzostówiec - Radzyń Podlaski</w:t>
      </w:r>
      <w:r>
        <w:rPr>
          <w:lang w:bidi="en-US"/>
        </w:rPr>
        <w:t xml:space="preserve">, 1259L </w:t>
      </w:r>
      <w:r w:rsidRPr="007477C5">
        <w:rPr>
          <w:lang w:bidi="en-US"/>
        </w:rPr>
        <w:t>Łuków (ul.</w:t>
      </w:r>
      <w:r>
        <w:rPr>
          <w:lang w:bidi="en-US"/>
        </w:rPr>
        <w:t xml:space="preserve"> </w:t>
      </w:r>
      <w:r w:rsidRPr="007477C5">
        <w:rPr>
          <w:lang w:bidi="en-US"/>
        </w:rPr>
        <w:t>Glinki)</w:t>
      </w:r>
      <w:r w:rsidR="002A4A9C">
        <w:rPr>
          <w:lang w:bidi="en-US"/>
        </w:rPr>
        <w:t xml:space="preserve"> </w:t>
      </w:r>
      <w:r w:rsidRPr="007477C5">
        <w:rPr>
          <w:lang w:bidi="en-US"/>
        </w:rPr>
        <w:t>- Rzymki - Kępki - Kozły</w:t>
      </w:r>
      <w:r>
        <w:rPr>
          <w:lang w:bidi="en-US"/>
        </w:rPr>
        <w:t>, 1311L</w:t>
      </w:r>
      <w:r w:rsidRPr="007477C5">
        <w:rPr>
          <w:lang w:bidi="en-US"/>
        </w:rPr>
        <w:t xml:space="preserve"> Łuków </w:t>
      </w:r>
      <w:r w:rsidRPr="007477C5">
        <w:rPr>
          <w:lang w:bidi="en-US"/>
        </w:rPr>
        <w:lastRenderedPageBreak/>
        <w:t>(ul.</w:t>
      </w:r>
      <w:r>
        <w:rPr>
          <w:lang w:bidi="en-US"/>
        </w:rPr>
        <w:t xml:space="preserve"> </w:t>
      </w:r>
      <w:r w:rsidRPr="007477C5">
        <w:rPr>
          <w:lang w:bidi="en-US"/>
        </w:rPr>
        <w:t>Jana Pawła II, ul.</w:t>
      </w:r>
      <w:r>
        <w:rPr>
          <w:lang w:bidi="en-US"/>
        </w:rPr>
        <w:t xml:space="preserve"> </w:t>
      </w:r>
      <w:proofErr w:type="spellStart"/>
      <w:r w:rsidRPr="007477C5">
        <w:rPr>
          <w:lang w:bidi="en-US"/>
        </w:rPr>
        <w:t>Farfak</w:t>
      </w:r>
      <w:proofErr w:type="spellEnd"/>
      <w:r w:rsidRPr="007477C5">
        <w:rPr>
          <w:lang w:bidi="en-US"/>
        </w:rPr>
        <w:t>) - Dziewule</w:t>
      </w:r>
      <w:r>
        <w:rPr>
          <w:lang w:bidi="en-US"/>
        </w:rPr>
        <w:t xml:space="preserve">, 1312L </w:t>
      </w:r>
      <w:r w:rsidRPr="007477C5">
        <w:rPr>
          <w:lang w:bidi="en-US"/>
        </w:rPr>
        <w:t xml:space="preserve">Trzebieszów - Celiny - Krynka </w:t>
      </w:r>
      <w:r>
        <w:rPr>
          <w:lang w:bidi="en-US"/>
        </w:rPr>
        <w:t>-</w:t>
      </w:r>
      <w:r w:rsidRPr="007477C5">
        <w:rPr>
          <w:lang w:bidi="en-US"/>
        </w:rPr>
        <w:t xml:space="preserve"> Kol</w:t>
      </w:r>
      <w:r>
        <w:rPr>
          <w:lang w:bidi="en-US"/>
        </w:rPr>
        <w:t xml:space="preserve">onie </w:t>
      </w:r>
      <w:r w:rsidRPr="007477C5">
        <w:rPr>
          <w:lang w:bidi="en-US"/>
        </w:rPr>
        <w:t>Gręzówka - Łuków (ul.</w:t>
      </w:r>
      <w:r>
        <w:rPr>
          <w:lang w:bidi="en-US"/>
        </w:rPr>
        <w:t xml:space="preserve"> </w:t>
      </w:r>
      <w:r w:rsidRPr="007477C5">
        <w:rPr>
          <w:lang w:bidi="en-US"/>
        </w:rPr>
        <w:t>Zimna Woda, ul.</w:t>
      </w:r>
      <w:r>
        <w:rPr>
          <w:lang w:bidi="en-US"/>
        </w:rPr>
        <w:t xml:space="preserve"> </w:t>
      </w:r>
      <w:r w:rsidRPr="007477C5">
        <w:rPr>
          <w:lang w:bidi="en-US"/>
        </w:rPr>
        <w:t>Wiatraki, ul.</w:t>
      </w:r>
      <w:r>
        <w:rPr>
          <w:lang w:bidi="en-US"/>
        </w:rPr>
        <w:t xml:space="preserve"> </w:t>
      </w:r>
      <w:r w:rsidRPr="007477C5">
        <w:rPr>
          <w:lang w:bidi="en-US"/>
        </w:rPr>
        <w:t>Ławecka)</w:t>
      </w:r>
      <w:r>
        <w:rPr>
          <w:lang w:bidi="en-US"/>
        </w:rPr>
        <w:t xml:space="preserve">, 1366L (ul. </w:t>
      </w:r>
      <w:r w:rsidR="002A4A9C">
        <w:rPr>
          <w:lang w:bidi="en-US"/>
        </w:rPr>
        <w:t xml:space="preserve">Tadeusza </w:t>
      </w:r>
      <w:r>
        <w:rPr>
          <w:lang w:bidi="en-US"/>
        </w:rPr>
        <w:t xml:space="preserve">Kościuszki - dojazd do stacji kolejowej), 1367L (ul. </w:t>
      </w:r>
      <w:r w:rsidR="003E1E4C">
        <w:rPr>
          <w:lang w:bidi="en-US"/>
        </w:rPr>
        <w:t>dr Władysława</w:t>
      </w:r>
      <w:r>
        <w:rPr>
          <w:lang w:bidi="en-US"/>
        </w:rPr>
        <w:t xml:space="preserve"> Dmocha), 1368L (ul.</w:t>
      </w:r>
      <w:r w:rsidR="003E1E4C">
        <w:rPr>
          <w:lang w:bidi="en-US"/>
        </w:rPr>
        <w:t> </w:t>
      </w:r>
      <w:r>
        <w:rPr>
          <w:lang w:bidi="en-US"/>
        </w:rPr>
        <w:t xml:space="preserve">Dworcowa), 1369L Łuków (ul. </w:t>
      </w:r>
      <w:r w:rsidR="003E1E4C">
        <w:rPr>
          <w:lang w:bidi="en-US"/>
        </w:rPr>
        <w:t xml:space="preserve">Stanisława </w:t>
      </w:r>
      <w:r>
        <w:rPr>
          <w:lang w:bidi="en-US"/>
        </w:rPr>
        <w:t>Konarskiego), 1370L (ul. Torowa), 1371L (ul.</w:t>
      </w:r>
      <w:r w:rsidR="003E1E4C">
        <w:rPr>
          <w:lang w:bidi="en-US"/>
        </w:rPr>
        <w:t> </w:t>
      </w:r>
      <w:r>
        <w:rPr>
          <w:lang w:bidi="en-US"/>
        </w:rPr>
        <w:t>Władysława Jagiełły), 1372L (ul. Przemysłowa), 1373L (ul. Ks. Jerzego Popiełuszki), 1374L (Al. Wyzwolenia), 1375L (Al. Wojska Polskiego), 1376L (ul. Wschodnia), łącznej długości wynoszącej 24 km;</w:t>
      </w:r>
    </w:p>
    <w:p w14:paraId="7780414E" w14:textId="5B414DDA" w:rsidR="005A0514" w:rsidRDefault="005A0514" w:rsidP="005A0514">
      <w:pPr>
        <w:pStyle w:val="Akapitzlist"/>
        <w:numPr>
          <w:ilvl w:val="0"/>
          <w:numId w:val="15"/>
        </w:numPr>
        <w:ind w:left="426" w:hanging="284"/>
        <w:rPr>
          <w:lang w:bidi="en-US"/>
        </w:rPr>
      </w:pPr>
      <w:r>
        <w:rPr>
          <w:lang w:bidi="en-US"/>
        </w:rPr>
        <w:t>drogi gminne o łącznej długości wynoszącej 65 km.</w:t>
      </w:r>
    </w:p>
    <w:p w14:paraId="3AD0C6BE" w14:textId="7250A91D" w:rsidR="00E54514" w:rsidRDefault="00E54514" w:rsidP="0020087F">
      <w:pPr>
        <w:rPr>
          <w:lang w:bidi="en-US"/>
        </w:rPr>
      </w:pPr>
      <w:r w:rsidRPr="00E54514">
        <w:rPr>
          <w:lang w:bidi="en-US"/>
        </w:rPr>
        <w:t>Łuków jest również ważnym węzłem kolejowym. Zbiegają się tu linie kolejowe o znaczeniu międzynarodowym: linia kolejowa nr 2 Warszawa – Terespol oraz linia kolejowa nr 12 Skierniewice – Łuków, stanowiące fragment międzynarodowej linii E20 oraz linie kolejowe o</w:t>
      </w:r>
      <w:r w:rsidR="003E1E4C">
        <w:rPr>
          <w:lang w:bidi="en-US"/>
        </w:rPr>
        <w:t> </w:t>
      </w:r>
      <w:r w:rsidRPr="00E54514">
        <w:rPr>
          <w:lang w:bidi="en-US"/>
        </w:rPr>
        <w:t>znaczeniu krajowy</w:t>
      </w:r>
      <w:r w:rsidR="003E1E4C">
        <w:rPr>
          <w:lang w:bidi="en-US"/>
        </w:rPr>
        <w:t xml:space="preserve">m </w:t>
      </w:r>
      <w:r w:rsidRPr="00E54514">
        <w:rPr>
          <w:lang w:bidi="en-US"/>
        </w:rPr>
        <w:t>i regionalnym: linia kolejowa nr 26 Łuków – Radom oraz linia kolejowa nr</w:t>
      </w:r>
      <w:r w:rsidR="003E1E4C">
        <w:rPr>
          <w:lang w:bidi="en-US"/>
        </w:rPr>
        <w:t> </w:t>
      </w:r>
      <w:r w:rsidRPr="00E54514">
        <w:rPr>
          <w:lang w:bidi="en-US"/>
        </w:rPr>
        <w:t xml:space="preserve">30 Łuków – Lublin Północny. Na terenie miasta zlokalizowane są dwie stacje kolejowe - Łuków i Łuków </w:t>
      </w:r>
      <w:proofErr w:type="spellStart"/>
      <w:r w:rsidRPr="00E54514">
        <w:rPr>
          <w:lang w:bidi="en-US"/>
        </w:rPr>
        <w:t>Łapiguz</w:t>
      </w:r>
      <w:proofErr w:type="spellEnd"/>
      <w:r w:rsidRPr="00E54514">
        <w:rPr>
          <w:lang w:bidi="en-US"/>
        </w:rPr>
        <w:t xml:space="preserve"> oraz jeden przystanek kolejowy – Łuków Zapowiednik.</w:t>
      </w:r>
    </w:p>
    <w:p w14:paraId="79663312" w14:textId="4B7C3E8C" w:rsidR="00D92CF4" w:rsidRDefault="00D92CF4" w:rsidP="00D92CF4">
      <w:pPr>
        <w:pStyle w:val="Legenda"/>
      </w:pPr>
      <w:bookmarkStart w:id="95" w:name="_Toc111487591"/>
      <w:r>
        <w:t xml:space="preserve">Ryc. </w:t>
      </w:r>
      <w:fldSimple w:instr=" SEQ Ryc. \* ARABIC ">
        <w:r w:rsidR="00A0760B">
          <w:rPr>
            <w:noProof/>
          </w:rPr>
          <w:t>28</w:t>
        </w:r>
      </w:fldSimple>
      <w:r>
        <w:t>. Układ komunikacyjny Miasta Łuków</w:t>
      </w:r>
      <w:bookmarkEnd w:id="95"/>
    </w:p>
    <w:p w14:paraId="783CA914" w14:textId="634D4B20" w:rsidR="00D92CF4" w:rsidRDefault="00D92CF4" w:rsidP="00D92CF4">
      <w:r>
        <w:rPr>
          <w:noProof/>
        </w:rPr>
        <w:drawing>
          <wp:inline distT="0" distB="0" distL="0" distR="0" wp14:anchorId="30852B2C" wp14:editId="4B1E442B">
            <wp:extent cx="5701703" cy="4032000"/>
            <wp:effectExtent l="0" t="0" r="0" b="698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01703" cy="4032000"/>
                    </a:xfrm>
                    <a:prstGeom prst="rect">
                      <a:avLst/>
                    </a:prstGeom>
                  </pic:spPr>
                </pic:pic>
              </a:graphicData>
            </a:graphic>
          </wp:inline>
        </w:drawing>
      </w:r>
    </w:p>
    <w:p w14:paraId="0D286E7E" w14:textId="565E4B7D" w:rsidR="005165FA" w:rsidRDefault="005165FA" w:rsidP="005165FA">
      <w:pPr>
        <w:rPr>
          <w:sz w:val="16"/>
          <w:szCs w:val="18"/>
          <w:lang w:bidi="en-US"/>
        </w:rPr>
      </w:pPr>
      <w:r w:rsidRPr="002D642D">
        <w:rPr>
          <w:sz w:val="16"/>
          <w:szCs w:val="18"/>
          <w:lang w:bidi="en-US"/>
        </w:rPr>
        <w:t>Źródło: Opracowanie własne</w:t>
      </w:r>
      <w:r>
        <w:rPr>
          <w:sz w:val="16"/>
          <w:szCs w:val="18"/>
          <w:lang w:bidi="en-US"/>
        </w:rPr>
        <w:t xml:space="preserve"> nad podstawie</w:t>
      </w:r>
      <w:r w:rsidRPr="005165FA">
        <w:t xml:space="preserve"> </w:t>
      </w:r>
      <w:r w:rsidRPr="005165FA">
        <w:rPr>
          <w:sz w:val="16"/>
          <w:szCs w:val="18"/>
          <w:lang w:bidi="en-US"/>
        </w:rPr>
        <w:t>Baz</w:t>
      </w:r>
      <w:r>
        <w:rPr>
          <w:sz w:val="16"/>
          <w:szCs w:val="18"/>
          <w:lang w:bidi="en-US"/>
        </w:rPr>
        <w:t>y</w:t>
      </w:r>
      <w:r w:rsidRPr="005165FA">
        <w:rPr>
          <w:sz w:val="16"/>
          <w:szCs w:val="18"/>
          <w:lang w:bidi="en-US"/>
        </w:rPr>
        <w:t xml:space="preserve"> danych obiektów topograficznych BDOT10k</w:t>
      </w:r>
      <w:r>
        <w:rPr>
          <w:sz w:val="16"/>
          <w:szCs w:val="18"/>
          <w:lang w:bidi="en-US"/>
        </w:rPr>
        <w:t>.</w:t>
      </w:r>
    </w:p>
    <w:p w14:paraId="54FCF253" w14:textId="3E9439E8" w:rsidR="003E1E4C" w:rsidRDefault="00062F16" w:rsidP="0040537E">
      <w:r>
        <w:rPr>
          <w:lang w:bidi="en-US"/>
        </w:rPr>
        <w:t>Do tras o największym natężeniu ruchu na terenie Miasta Łuków należą drogi krajowe</w:t>
      </w:r>
      <w:r w:rsidR="00596082">
        <w:rPr>
          <w:lang w:bidi="en-US"/>
        </w:rPr>
        <w:t xml:space="preserve"> i drogi wojewódzkie</w:t>
      </w:r>
      <w:r>
        <w:rPr>
          <w:lang w:bidi="en-US"/>
        </w:rPr>
        <w:t>.</w:t>
      </w:r>
      <w:r w:rsidR="00596082">
        <w:rPr>
          <w:lang w:bidi="en-US"/>
        </w:rPr>
        <w:t xml:space="preserve"> Szczegółowych danych dotyczących </w:t>
      </w:r>
      <w:r w:rsidR="00596082" w:rsidRPr="00596082">
        <w:rPr>
          <w:lang w:bidi="en-US"/>
        </w:rPr>
        <w:t>najważniejszych parametrów oraz charakterystyk ruchu drogowego dla odcinków sieci dróg</w:t>
      </w:r>
      <w:r w:rsidR="00596082">
        <w:rPr>
          <w:lang w:bidi="en-US"/>
        </w:rPr>
        <w:t xml:space="preserve"> krajowych i wojewódzkich na terenie Miasta Łuków dostarczają wyniki badań prowadzonych w ramach Generalnego Pomiaru Ruchu 2020/</w:t>
      </w:r>
      <w:r w:rsidR="00596082" w:rsidRPr="00E34B4E">
        <w:rPr>
          <w:lang w:bidi="en-US"/>
        </w:rPr>
        <w:t xml:space="preserve">2021. </w:t>
      </w:r>
      <w:r w:rsidR="0040537E" w:rsidRPr="00E34B4E">
        <w:rPr>
          <w:lang w:bidi="en-US"/>
        </w:rPr>
        <w:t xml:space="preserve">Pomiarem została objęta sieć dróg krajowych </w:t>
      </w:r>
      <w:r w:rsidR="00E34B4E" w:rsidRPr="00E34B4E">
        <w:rPr>
          <w:lang w:bidi="en-US"/>
        </w:rPr>
        <w:t xml:space="preserve">podzielona na 5 </w:t>
      </w:r>
      <w:r w:rsidR="0040537E" w:rsidRPr="00E34B4E">
        <w:rPr>
          <w:lang w:bidi="en-US"/>
        </w:rPr>
        <w:t xml:space="preserve">odcinków pomiarowych oraz sieć dróg wojewódzkich podzielona na </w:t>
      </w:r>
      <w:r w:rsidR="00E34B4E" w:rsidRPr="00E34B4E">
        <w:rPr>
          <w:lang w:bidi="en-US"/>
        </w:rPr>
        <w:t xml:space="preserve">4 </w:t>
      </w:r>
      <w:r w:rsidR="0040537E" w:rsidRPr="00E34B4E">
        <w:rPr>
          <w:lang w:bidi="en-US"/>
        </w:rPr>
        <w:t>odcink</w:t>
      </w:r>
      <w:r w:rsidR="00E34B4E" w:rsidRPr="00E34B4E">
        <w:rPr>
          <w:lang w:bidi="en-US"/>
        </w:rPr>
        <w:t>i</w:t>
      </w:r>
      <w:r w:rsidR="0040537E" w:rsidRPr="00E34B4E">
        <w:rPr>
          <w:lang w:bidi="en-US"/>
        </w:rPr>
        <w:t xml:space="preserve"> pomiarow</w:t>
      </w:r>
      <w:r w:rsidR="00E34B4E" w:rsidRPr="00E34B4E">
        <w:rPr>
          <w:lang w:bidi="en-US"/>
        </w:rPr>
        <w:t>e</w:t>
      </w:r>
      <w:r w:rsidR="0040537E" w:rsidRPr="00E34B4E">
        <w:rPr>
          <w:lang w:bidi="en-US"/>
        </w:rPr>
        <w:t>.</w:t>
      </w:r>
      <w:r w:rsidR="0040537E" w:rsidRPr="00E34B4E">
        <w:t xml:space="preserve"> </w:t>
      </w:r>
    </w:p>
    <w:p w14:paraId="577E5D3C" w14:textId="77777777" w:rsidR="003E1E4C" w:rsidRDefault="003E1E4C">
      <w:pPr>
        <w:spacing w:after="160" w:line="300" w:lineRule="auto"/>
        <w:jc w:val="left"/>
      </w:pPr>
      <w:r>
        <w:br w:type="page"/>
      </w:r>
    </w:p>
    <w:p w14:paraId="6C9B2862" w14:textId="7878627D" w:rsidR="00AC37C2" w:rsidRPr="00AC37C2" w:rsidRDefault="00AC37C2" w:rsidP="00AC37C2">
      <w:pPr>
        <w:pStyle w:val="Legenda"/>
        <w:rPr>
          <w:color w:val="auto"/>
          <w:lang w:bidi="en-US"/>
        </w:rPr>
      </w:pPr>
      <w:bookmarkStart w:id="96" w:name="_Toc111487543"/>
      <w:r w:rsidRPr="00F63169">
        <w:lastRenderedPageBreak/>
        <w:t xml:space="preserve">Tabela </w:t>
      </w:r>
      <w:fldSimple w:instr=" SEQ Tabela \* ARABIC ">
        <w:r w:rsidR="00A0760B">
          <w:rPr>
            <w:noProof/>
          </w:rPr>
          <w:t>24</w:t>
        </w:r>
      </w:fldSimple>
      <w:r w:rsidRPr="00F63169">
        <w:t xml:space="preserve">. </w:t>
      </w:r>
      <w:r>
        <w:t>Wykaz odcinków pomiarowych oraz średni dobowy ruch roczny pojazdów silnikowych w punktach pomiarowych na drogach krajowych i wojewódzkich na terenie Miasta Łuków</w:t>
      </w:r>
      <w:bookmarkEnd w:id="96"/>
    </w:p>
    <w:tbl>
      <w:tblPr>
        <w:tblStyle w:val="Tabelasiatki1jasnaakcent31"/>
        <w:tblW w:w="0" w:type="auto"/>
        <w:jc w:val="center"/>
        <w:tblLayout w:type="fixed"/>
        <w:tblLook w:val="04A0" w:firstRow="1" w:lastRow="0" w:firstColumn="1" w:lastColumn="0" w:noHBand="0" w:noVBand="1"/>
      </w:tblPr>
      <w:tblGrid>
        <w:gridCol w:w="1415"/>
        <w:gridCol w:w="1274"/>
        <w:gridCol w:w="3543"/>
        <w:gridCol w:w="1276"/>
        <w:gridCol w:w="1554"/>
      </w:tblGrid>
      <w:tr w:rsidR="00C53E73" w:rsidRPr="000F0B44" w14:paraId="2919D3AC" w14:textId="77777777" w:rsidTr="00C53E7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18072A11" w14:textId="7552ABA5" w:rsidR="000F0B44" w:rsidRPr="000F0B44" w:rsidRDefault="000F0B44" w:rsidP="000F0B44">
            <w:pPr>
              <w:spacing w:after="0"/>
              <w:jc w:val="center"/>
              <w:rPr>
                <w:sz w:val="16"/>
                <w:szCs w:val="16"/>
                <w:lang w:bidi="en-US"/>
              </w:rPr>
            </w:pPr>
            <w:r>
              <w:rPr>
                <w:sz w:val="16"/>
                <w:szCs w:val="16"/>
                <w:lang w:bidi="en-US"/>
              </w:rPr>
              <w:t>Numer odcinka pomiarowego</w:t>
            </w:r>
          </w:p>
        </w:tc>
        <w:tc>
          <w:tcPr>
            <w:tcW w:w="1274" w:type="dxa"/>
            <w:vAlign w:val="center"/>
          </w:tcPr>
          <w:p w14:paraId="65E58F96" w14:textId="071A10D3" w:rsidR="000F0B44" w:rsidRPr="000F0B44" w:rsidRDefault="000F0B44" w:rsidP="000F0B44">
            <w:pPr>
              <w:spacing w:after="0"/>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Pr>
                <w:sz w:val="16"/>
                <w:szCs w:val="16"/>
                <w:lang w:bidi="en-US"/>
              </w:rPr>
              <w:t>Numer drogi</w:t>
            </w:r>
          </w:p>
        </w:tc>
        <w:tc>
          <w:tcPr>
            <w:tcW w:w="3543" w:type="dxa"/>
            <w:vAlign w:val="center"/>
          </w:tcPr>
          <w:p w14:paraId="32C25D49" w14:textId="27607738" w:rsidR="000F0B44" w:rsidRPr="000F0B44" w:rsidRDefault="000F0B44" w:rsidP="000F0B44">
            <w:pPr>
              <w:spacing w:after="0"/>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Pr>
                <w:sz w:val="16"/>
                <w:szCs w:val="16"/>
                <w:lang w:bidi="en-US"/>
              </w:rPr>
              <w:t>Nazwa odcinka</w:t>
            </w:r>
          </w:p>
        </w:tc>
        <w:tc>
          <w:tcPr>
            <w:tcW w:w="1276" w:type="dxa"/>
            <w:vAlign w:val="center"/>
          </w:tcPr>
          <w:p w14:paraId="658193A8" w14:textId="7E140DEF" w:rsidR="000F0B44" w:rsidRPr="000F0B44" w:rsidRDefault="000F0B44" w:rsidP="000F0B44">
            <w:pPr>
              <w:spacing w:after="0"/>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Pr>
                <w:sz w:val="16"/>
                <w:szCs w:val="16"/>
                <w:lang w:bidi="en-US"/>
              </w:rPr>
              <w:t>Długość odcinka (km)</w:t>
            </w:r>
          </w:p>
        </w:tc>
        <w:tc>
          <w:tcPr>
            <w:tcW w:w="1554" w:type="dxa"/>
            <w:vAlign w:val="center"/>
          </w:tcPr>
          <w:p w14:paraId="370A8194" w14:textId="3279AEFF" w:rsidR="000F0B44" w:rsidRPr="000F0B44" w:rsidRDefault="00C53E73" w:rsidP="000F0B44">
            <w:pPr>
              <w:spacing w:after="0"/>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Pr>
                <w:sz w:val="16"/>
                <w:szCs w:val="16"/>
                <w:lang w:bidi="en-US"/>
              </w:rPr>
              <w:t>Średni dobowy ruch roczny pojazdów silnikowych</w:t>
            </w:r>
          </w:p>
        </w:tc>
      </w:tr>
      <w:tr w:rsidR="00C53E73" w:rsidRPr="000F0B44" w14:paraId="2575451D" w14:textId="77777777" w:rsidTr="00C53E73">
        <w:trPr>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19DDBAE8" w14:textId="42DB3567" w:rsidR="000F0B44" w:rsidRPr="000F0B44" w:rsidRDefault="000F0B44" w:rsidP="000F0B44">
            <w:pPr>
              <w:spacing w:after="0"/>
              <w:jc w:val="center"/>
              <w:rPr>
                <w:b w:val="0"/>
                <w:bCs w:val="0"/>
                <w:sz w:val="16"/>
                <w:szCs w:val="16"/>
                <w:lang w:bidi="en-US"/>
              </w:rPr>
            </w:pPr>
            <w:r w:rsidRPr="000F0B44">
              <w:rPr>
                <w:b w:val="0"/>
                <w:bCs w:val="0"/>
                <w:sz w:val="16"/>
                <w:szCs w:val="16"/>
                <w:lang w:bidi="en-US"/>
              </w:rPr>
              <w:t>80411</w:t>
            </w:r>
          </w:p>
        </w:tc>
        <w:tc>
          <w:tcPr>
            <w:tcW w:w="1274" w:type="dxa"/>
            <w:vAlign w:val="center"/>
          </w:tcPr>
          <w:p w14:paraId="6A582255" w14:textId="5F71DA68" w:rsidR="000F0B44" w:rsidRPr="000F0B44" w:rsidRDefault="000F0B44"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63</w:t>
            </w:r>
          </w:p>
        </w:tc>
        <w:tc>
          <w:tcPr>
            <w:tcW w:w="3543" w:type="dxa"/>
            <w:vAlign w:val="center"/>
          </w:tcPr>
          <w:p w14:paraId="5229FEBB" w14:textId="7A5BAED0" w:rsidR="000F0B44" w:rsidRPr="000F0B44" w:rsidRDefault="000F0B44"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Łuków, Gołaszyn – Łuków, ul. Warszawska (DK76)</w:t>
            </w:r>
          </w:p>
        </w:tc>
        <w:tc>
          <w:tcPr>
            <w:tcW w:w="1276" w:type="dxa"/>
            <w:vAlign w:val="center"/>
          </w:tcPr>
          <w:p w14:paraId="301E1C55" w14:textId="74E8778C" w:rsidR="000F0B44" w:rsidRPr="000F0B44" w:rsidRDefault="000F0B44"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4,486</w:t>
            </w:r>
          </w:p>
        </w:tc>
        <w:tc>
          <w:tcPr>
            <w:tcW w:w="1554" w:type="dxa"/>
            <w:vAlign w:val="center"/>
          </w:tcPr>
          <w:p w14:paraId="0E31BEE6" w14:textId="6AF276E9" w:rsidR="000F0B44" w:rsidRPr="000F0B44" w:rsidRDefault="00C53E73"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5 836</w:t>
            </w:r>
          </w:p>
        </w:tc>
      </w:tr>
      <w:tr w:rsidR="00C53E73" w:rsidRPr="000F0B44" w14:paraId="3EFC7B6C" w14:textId="77777777" w:rsidTr="00C53E73">
        <w:trPr>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1EE92EEC" w14:textId="2B696C37" w:rsidR="000F0B44" w:rsidRPr="000F0B44" w:rsidRDefault="000F0B44" w:rsidP="000F0B44">
            <w:pPr>
              <w:spacing w:after="0"/>
              <w:jc w:val="center"/>
              <w:rPr>
                <w:b w:val="0"/>
                <w:bCs w:val="0"/>
                <w:sz w:val="16"/>
                <w:szCs w:val="16"/>
                <w:lang w:bidi="en-US"/>
              </w:rPr>
            </w:pPr>
            <w:r w:rsidRPr="000F0B44">
              <w:rPr>
                <w:b w:val="0"/>
                <w:bCs w:val="0"/>
                <w:sz w:val="16"/>
                <w:szCs w:val="16"/>
                <w:lang w:bidi="en-US"/>
              </w:rPr>
              <w:t>80412</w:t>
            </w:r>
          </w:p>
        </w:tc>
        <w:tc>
          <w:tcPr>
            <w:tcW w:w="1274" w:type="dxa"/>
            <w:vAlign w:val="center"/>
          </w:tcPr>
          <w:p w14:paraId="72B9CEDA" w14:textId="51A7FE2A" w:rsidR="000F0B44" w:rsidRPr="000F0B44" w:rsidRDefault="000F0B44"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63</w:t>
            </w:r>
          </w:p>
        </w:tc>
        <w:tc>
          <w:tcPr>
            <w:tcW w:w="3543" w:type="dxa"/>
            <w:vAlign w:val="center"/>
          </w:tcPr>
          <w:p w14:paraId="5D416719" w14:textId="0E101680" w:rsidR="000F0B44" w:rsidRPr="000F0B44" w:rsidRDefault="000F0B44"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0F0B44">
              <w:rPr>
                <w:sz w:val="16"/>
                <w:szCs w:val="16"/>
                <w:lang w:bidi="en-US"/>
              </w:rPr>
              <w:t>Łuków, ul. Warszawska (DK76)</w:t>
            </w:r>
            <w:r>
              <w:rPr>
                <w:sz w:val="16"/>
                <w:szCs w:val="16"/>
                <w:lang w:bidi="en-US"/>
              </w:rPr>
              <w:t xml:space="preserve"> – Łuków, ul.</w:t>
            </w:r>
            <w:r w:rsidR="00C53E73">
              <w:rPr>
                <w:sz w:val="16"/>
                <w:szCs w:val="16"/>
                <w:lang w:bidi="en-US"/>
              </w:rPr>
              <w:t> </w:t>
            </w:r>
            <w:r>
              <w:rPr>
                <w:sz w:val="16"/>
                <w:szCs w:val="16"/>
                <w:lang w:bidi="en-US"/>
              </w:rPr>
              <w:t>Świderska (DW 808)</w:t>
            </w:r>
          </w:p>
        </w:tc>
        <w:tc>
          <w:tcPr>
            <w:tcW w:w="1276" w:type="dxa"/>
            <w:vAlign w:val="center"/>
          </w:tcPr>
          <w:p w14:paraId="311D051F" w14:textId="1D3FF8E8" w:rsidR="000F0B44" w:rsidRPr="000F0B44" w:rsidRDefault="000F0B44"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0,887</w:t>
            </w:r>
          </w:p>
        </w:tc>
        <w:tc>
          <w:tcPr>
            <w:tcW w:w="1554" w:type="dxa"/>
            <w:vAlign w:val="center"/>
          </w:tcPr>
          <w:p w14:paraId="415A4456" w14:textId="1D00AD37" w:rsidR="000F0B44" w:rsidRPr="000F0B44" w:rsidRDefault="00C53E73"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12 077</w:t>
            </w:r>
          </w:p>
        </w:tc>
      </w:tr>
      <w:tr w:rsidR="00C53E73" w:rsidRPr="000F0B44" w14:paraId="46C008D0" w14:textId="77777777" w:rsidTr="00C53E73">
        <w:trPr>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7717B273" w14:textId="457C51E0" w:rsidR="000F0B44" w:rsidRPr="000F0B44" w:rsidRDefault="000F0B44" w:rsidP="000F0B44">
            <w:pPr>
              <w:spacing w:after="0"/>
              <w:jc w:val="center"/>
              <w:rPr>
                <w:b w:val="0"/>
                <w:bCs w:val="0"/>
                <w:sz w:val="16"/>
                <w:szCs w:val="16"/>
                <w:lang w:bidi="en-US"/>
              </w:rPr>
            </w:pPr>
            <w:r>
              <w:rPr>
                <w:b w:val="0"/>
                <w:bCs w:val="0"/>
                <w:sz w:val="16"/>
                <w:szCs w:val="16"/>
                <w:lang w:bidi="en-US"/>
              </w:rPr>
              <w:t>80414</w:t>
            </w:r>
          </w:p>
        </w:tc>
        <w:tc>
          <w:tcPr>
            <w:tcW w:w="1274" w:type="dxa"/>
            <w:vAlign w:val="center"/>
          </w:tcPr>
          <w:p w14:paraId="6325EC46" w14:textId="25507B3D" w:rsidR="000F0B44" w:rsidRPr="000F0B44" w:rsidRDefault="000F0B44"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63</w:t>
            </w:r>
          </w:p>
        </w:tc>
        <w:tc>
          <w:tcPr>
            <w:tcW w:w="3543" w:type="dxa"/>
            <w:vAlign w:val="center"/>
          </w:tcPr>
          <w:p w14:paraId="40E61511" w14:textId="21D12CFF" w:rsidR="000F0B44" w:rsidRPr="000F0B44" w:rsidRDefault="000F0B44"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0F0B44">
              <w:rPr>
                <w:sz w:val="16"/>
                <w:szCs w:val="16"/>
                <w:lang w:bidi="en-US"/>
              </w:rPr>
              <w:t>Łuków, ul. Świderska (DW 808)</w:t>
            </w:r>
            <w:r>
              <w:rPr>
                <w:sz w:val="16"/>
                <w:szCs w:val="16"/>
                <w:lang w:bidi="en-US"/>
              </w:rPr>
              <w:t xml:space="preserve"> – Radzyń Podlaski, ul. Kocka (DK19)</w:t>
            </w:r>
          </w:p>
        </w:tc>
        <w:tc>
          <w:tcPr>
            <w:tcW w:w="1276" w:type="dxa"/>
            <w:vAlign w:val="center"/>
          </w:tcPr>
          <w:p w14:paraId="55C30CA2" w14:textId="07A5F505" w:rsidR="000F0B44" w:rsidRPr="000F0B44" w:rsidRDefault="000F0B44"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23,820</w:t>
            </w:r>
          </w:p>
        </w:tc>
        <w:tc>
          <w:tcPr>
            <w:tcW w:w="1554" w:type="dxa"/>
            <w:vAlign w:val="center"/>
          </w:tcPr>
          <w:p w14:paraId="36C88C6D" w14:textId="09B6E9C5" w:rsidR="000F0B44" w:rsidRPr="000F0B44" w:rsidRDefault="00C53E73"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5 797</w:t>
            </w:r>
          </w:p>
        </w:tc>
      </w:tr>
      <w:tr w:rsidR="00C53E73" w:rsidRPr="000F0B44" w14:paraId="7B38E0C6" w14:textId="77777777" w:rsidTr="00C53E73">
        <w:trPr>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501EFDE3" w14:textId="0D19B798" w:rsidR="000F0B44" w:rsidRPr="000F0B44" w:rsidRDefault="00E73CCC" w:rsidP="000F0B44">
            <w:pPr>
              <w:spacing w:after="0"/>
              <w:jc w:val="center"/>
              <w:rPr>
                <w:b w:val="0"/>
                <w:bCs w:val="0"/>
                <w:sz w:val="16"/>
                <w:szCs w:val="16"/>
                <w:lang w:bidi="en-US"/>
              </w:rPr>
            </w:pPr>
            <w:r>
              <w:rPr>
                <w:b w:val="0"/>
                <w:bCs w:val="0"/>
                <w:sz w:val="16"/>
                <w:szCs w:val="16"/>
                <w:lang w:bidi="en-US"/>
              </w:rPr>
              <w:t>80416</w:t>
            </w:r>
          </w:p>
        </w:tc>
        <w:tc>
          <w:tcPr>
            <w:tcW w:w="1274" w:type="dxa"/>
            <w:vAlign w:val="center"/>
          </w:tcPr>
          <w:p w14:paraId="4FFEBDA3" w14:textId="3F5F128C" w:rsidR="000F0B44" w:rsidRPr="000F0B44" w:rsidRDefault="00E73CCC"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76</w:t>
            </w:r>
          </w:p>
        </w:tc>
        <w:tc>
          <w:tcPr>
            <w:tcW w:w="3543" w:type="dxa"/>
            <w:vAlign w:val="center"/>
          </w:tcPr>
          <w:p w14:paraId="7ABDFDB0" w14:textId="129B0783" w:rsidR="000F0B44" w:rsidRPr="000F0B44" w:rsidRDefault="00E73CCC"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Sięciaszka – Łuków, ul. Żelechowska (DW807)</w:t>
            </w:r>
          </w:p>
        </w:tc>
        <w:tc>
          <w:tcPr>
            <w:tcW w:w="1276" w:type="dxa"/>
            <w:vAlign w:val="center"/>
          </w:tcPr>
          <w:p w14:paraId="65BA4338" w14:textId="5FF7B3BA" w:rsidR="000F0B44" w:rsidRPr="000F0B44" w:rsidRDefault="00E73CCC"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2,711</w:t>
            </w:r>
          </w:p>
        </w:tc>
        <w:tc>
          <w:tcPr>
            <w:tcW w:w="1554" w:type="dxa"/>
            <w:vAlign w:val="center"/>
          </w:tcPr>
          <w:p w14:paraId="35B1A5F8" w14:textId="434889C6" w:rsidR="000F0B44" w:rsidRPr="000F0B44" w:rsidRDefault="00C53E73"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7 154</w:t>
            </w:r>
          </w:p>
        </w:tc>
      </w:tr>
      <w:tr w:rsidR="00C53E73" w:rsidRPr="000F0B44" w14:paraId="61631167" w14:textId="77777777" w:rsidTr="00C53E73">
        <w:trPr>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50140949" w14:textId="581D21CC" w:rsidR="000F0B44" w:rsidRPr="000F0B44" w:rsidRDefault="00E73CCC" w:rsidP="000F0B44">
            <w:pPr>
              <w:spacing w:after="0"/>
              <w:jc w:val="center"/>
              <w:rPr>
                <w:b w:val="0"/>
                <w:bCs w:val="0"/>
                <w:sz w:val="16"/>
                <w:szCs w:val="16"/>
                <w:lang w:bidi="en-US"/>
              </w:rPr>
            </w:pPr>
            <w:r>
              <w:rPr>
                <w:b w:val="0"/>
                <w:bCs w:val="0"/>
                <w:sz w:val="16"/>
                <w:szCs w:val="16"/>
                <w:lang w:bidi="en-US"/>
              </w:rPr>
              <w:t>80424</w:t>
            </w:r>
          </w:p>
        </w:tc>
        <w:tc>
          <w:tcPr>
            <w:tcW w:w="1274" w:type="dxa"/>
            <w:vAlign w:val="center"/>
          </w:tcPr>
          <w:p w14:paraId="2BB50B04" w14:textId="5B93CDCD" w:rsidR="000F0B44" w:rsidRPr="000F0B44" w:rsidRDefault="00E73CCC"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76</w:t>
            </w:r>
          </w:p>
        </w:tc>
        <w:tc>
          <w:tcPr>
            <w:tcW w:w="3543" w:type="dxa"/>
            <w:vAlign w:val="center"/>
          </w:tcPr>
          <w:p w14:paraId="5B745598" w14:textId="00421817" w:rsidR="000F0B44" w:rsidRPr="000F0B44" w:rsidRDefault="00E73CCC"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73CCC">
              <w:rPr>
                <w:sz w:val="16"/>
                <w:szCs w:val="16"/>
                <w:lang w:bidi="en-US"/>
              </w:rPr>
              <w:t>Łuków, ul. Żelechowska (DW807)</w:t>
            </w:r>
            <w:r>
              <w:rPr>
                <w:sz w:val="16"/>
                <w:szCs w:val="16"/>
                <w:lang w:bidi="en-US"/>
              </w:rPr>
              <w:t xml:space="preserve"> – Łuków, ul. Piłsudskiego (DK63)</w:t>
            </w:r>
          </w:p>
        </w:tc>
        <w:tc>
          <w:tcPr>
            <w:tcW w:w="1276" w:type="dxa"/>
            <w:vAlign w:val="center"/>
          </w:tcPr>
          <w:p w14:paraId="19048A74" w14:textId="0FFC635A" w:rsidR="000F0B44" w:rsidRPr="000F0B44" w:rsidRDefault="00E73CCC"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1,144</w:t>
            </w:r>
          </w:p>
        </w:tc>
        <w:tc>
          <w:tcPr>
            <w:tcW w:w="1554" w:type="dxa"/>
            <w:vAlign w:val="center"/>
          </w:tcPr>
          <w:p w14:paraId="5E403CA3" w14:textId="5D74F546" w:rsidR="000F0B44" w:rsidRPr="000F0B44" w:rsidRDefault="00C53E73"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9 804</w:t>
            </w:r>
          </w:p>
        </w:tc>
      </w:tr>
      <w:tr w:rsidR="00C53E73" w:rsidRPr="000F0B44" w14:paraId="05059500" w14:textId="77777777" w:rsidTr="00C53E73">
        <w:trPr>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309F949B" w14:textId="60B8510D" w:rsidR="000F0B44" w:rsidRPr="000F0B44" w:rsidRDefault="00E73CCC" w:rsidP="000F0B44">
            <w:pPr>
              <w:spacing w:after="0"/>
              <w:jc w:val="center"/>
              <w:rPr>
                <w:b w:val="0"/>
                <w:bCs w:val="0"/>
                <w:sz w:val="16"/>
                <w:szCs w:val="16"/>
                <w:lang w:bidi="en-US"/>
              </w:rPr>
            </w:pPr>
            <w:r>
              <w:rPr>
                <w:b w:val="0"/>
                <w:bCs w:val="0"/>
                <w:sz w:val="16"/>
                <w:szCs w:val="16"/>
                <w:lang w:bidi="en-US"/>
              </w:rPr>
              <w:t>06251</w:t>
            </w:r>
          </w:p>
        </w:tc>
        <w:tc>
          <w:tcPr>
            <w:tcW w:w="1274" w:type="dxa"/>
            <w:vAlign w:val="center"/>
          </w:tcPr>
          <w:p w14:paraId="7514BF45" w14:textId="7870FD5F" w:rsidR="000F0B44" w:rsidRPr="000F0B44" w:rsidRDefault="00E73CCC"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806</w:t>
            </w:r>
          </w:p>
        </w:tc>
        <w:tc>
          <w:tcPr>
            <w:tcW w:w="3543" w:type="dxa"/>
            <w:vAlign w:val="center"/>
          </w:tcPr>
          <w:p w14:paraId="37FAA66A" w14:textId="524CEF6B" w:rsidR="000F0B44" w:rsidRPr="000F0B44" w:rsidRDefault="005165FA"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165FA">
              <w:rPr>
                <w:sz w:val="16"/>
                <w:szCs w:val="16"/>
                <w:lang w:bidi="en-US"/>
              </w:rPr>
              <w:t>Łuków, ul. Piłsudskiego (DK63)</w:t>
            </w:r>
            <w:r>
              <w:rPr>
                <w:sz w:val="16"/>
                <w:szCs w:val="16"/>
                <w:lang w:bidi="en-US"/>
              </w:rPr>
              <w:t xml:space="preserve"> </w:t>
            </w:r>
            <w:r w:rsidR="00E73CCC">
              <w:rPr>
                <w:sz w:val="16"/>
                <w:szCs w:val="16"/>
                <w:lang w:bidi="en-US"/>
              </w:rPr>
              <w:t>–</w:t>
            </w:r>
            <w:r w:rsidR="00E73CCC" w:rsidRPr="00E73CCC">
              <w:rPr>
                <w:sz w:val="16"/>
                <w:szCs w:val="16"/>
                <w:lang w:bidi="en-US"/>
              </w:rPr>
              <w:t xml:space="preserve"> </w:t>
            </w:r>
            <w:r>
              <w:rPr>
                <w:sz w:val="16"/>
                <w:szCs w:val="16"/>
                <w:lang w:bidi="en-US"/>
              </w:rPr>
              <w:t xml:space="preserve">Łuków, </w:t>
            </w:r>
            <w:r w:rsidR="00E73CCC">
              <w:rPr>
                <w:sz w:val="16"/>
                <w:szCs w:val="16"/>
                <w:lang w:bidi="en-US"/>
              </w:rPr>
              <w:t>granica miasta</w:t>
            </w:r>
          </w:p>
        </w:tc>
        <w:tc>
          <w:tcPr>
            <w:tcW w:w="1276" w:type="dxa"/>
            <w:vAlign w:val="center"/>
          </w:tcPr>
          <w:p w14:paraId="25CEFD29" w14:textId="0B797BF9" w:rsidR="000F0B44" w:rsidRPr="000F0B44" w:rsidRDefault="00E73CCC"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4,667</w:t>
            </w:r>
          </w:p>
        </w:tc>
        <w:tc>
          <w:tcPr>
            <w:tcW w:w="1554" w:type="dxa"/>
            <w:vAlign w:val="center"/>
          </w:tcPr>
          <w:p w14:paraId="10D2E0C5" w14:textId="7963F7B5" w:rsidR="000F0B44" w:rsidRPr="000F0B44" w:rsidRDefault="00C53E73"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7 825</w:t>
            </w:r>
          </w:p>
        </w:tc>
      </w:tr>
      <w:tr w:rsidR="00E73CCC" w:rsidRPr="000F0B44" w14:paraId="37F6D9B5" w14:textId="77777777" w:rsidTr="00C53E73">
        <w:trPr>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32A28833" w14:textId="4848542C" w:rsidR="00E73CCC" w:rsidRDefault="005165FA" w:rsidP="000F0B44">
            <w:pPr>
              <w:spacing w:after="0"/>
              <w:jc w:val="center"/>
              <w:rPr>
                <w:b w:val="0"/>
                <w:bCs w:val="0"/>
                <w:sz w:val="16"/>
                <w:szCs w:val="16"/>
                <w:lang w:bidi="en-US"/>
              </w:rPr>
            </w:pPr>
            <w:r>
              <w:rPr>
                <w:b w:val="0"/>
                <w:bCs w:val="0"/>
                <w:sz w:val="16"/>
                <w:szCs w:val="16"/>
                <w:lang w:bidi="en-US"/>
              </w:rPr>
              <w:t>06030</w:t>
            </w:r>
          </w:p>
        </w:tc>
        <w:tc>
          <w:tcPr>
            <w:tcW w:w="1274" w:type="dxa"/>
            <w:vAlign w:val="center"/>
          </w:tcPr>
          <w:p w14:paraId="204FDFED" w14:textId="5AA5FBC3" w:rsidR="00E73CCC" w:rsidRDefault="005165FA"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807</w:t>
            </w:r>
          </w:p>
        </w:tc>
        <w:tc>
          <w:tcPr>
            <w:tcW w:w="3543" w:type="dxa"/>
            <w:vAlign w:val="center"/>
          </w:tcPr>
          <w:p w14:paraId="334E40F2" w14:textId="09622D39" w:rsidR="00E73CCC" w:rsidRPr="00E73CCC" w:rsidRDefault="00E73CCC"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Ł</w:t>
            </w:r>
            <w:r w:rsidRPr="00E73CCC">
              <w:rPr>
                <w:sz w:val="16"/>
                <w:szCs w:val="16"/>
                <w:lang w:bidi="en-US"/>
              </w:rPr>
              <w:t>uków</w:t>
            </w:r>
            <w:r w:rsidR="005165FA">
              <w:rPr>
                <w:sz w:val="16"/>
                <w:szCs w:val="16"/>
                <w:lang w:bidi="en-US"/>
              </w:rPr>
              <w:t>, granica</w:t>
            </w:r>
            <w:r w:rsidRPr="00E73CCC">
              <w:rPr>
                <w:sz w:val="16"/>
                <w:szCs w:val="16"/>
                <w:lang w:bidi="en-US"/>
              </w:rPr>
              <w:t xml:space="preserve"> miasta </w:t>
            </w:r>
            <w:r w:rsidR="005165FA">
              <w:rPr>
                <w:sz w:val="16"/>
                <w:szCs w:val="16"/>
                <w:lang w:bidi="en-US"/>
              </w:rPr>
              <w:t>–</w:t>
            </w:r>
            <w:r w:rsidRPr="00E73CCC">
              <w:rPr>
                <w:sz w:val="16"/>
                <w:szCs w:val="16"/>
                <w:lang w:bidi="en-US"/>
              </w:rPr>
              <w:t xml:space="preserve"> </w:t>
            </w:r>
            <w:r w:rsidR="005165FA">
              <w:rPr>
                <w:sz w:val="16"/>
                <w:szCs w:val="16"/>
                <w:lang w:bidi="en-US"/>
              </w:rPr>
              <w:t xml:space="preserve">Łuków, </w:t>
            </w:r>
            <w:r w:rsidRPr="00E73CCC">
              <w:rPr>
                <w:sz w:val="16"/>
                <w:szCs w:val="16"/>
                <w:lang w:bidi="en-US"/>
              </w:rPr>
              <w:t xml:space="preserve">ul. </w:t>
            </w:r>
            <w:r w:rsidR="00C53E73">
              <w:rPr>
                <w:sz w:val="16"/>
                <w:szCs w:val="16"/>
                <w:lang w:bidi="en-US"/>
              </w:rPr>
              <w:t> W</w:t>
            </w:r>
            <w:r w:rsidRPr="00E73CCC">
              <w:rPr>
                <w:sz w:val="16"/>
                <w:szCs w:val="16"/>
                <w:lang w:bidi="en-US"/>
              </w:rPr>
              <w:t>arszawska (</w:t>
            </w:r>
            <w:r w:rsidR="005165FA">
              <w:rPr>
                <w:sz w:val="16"/>
                <w:szCs w:val="16"/>
                <w:lang w:bidi="en-US"/>
              </w:rPr>
              <w:t>DK</w:t>
            </w:r>
            <w:r w:rsidRPr="00E73CCC">
              <w:rPr>
                <w:sz w:val="16"/>
                <w:szCs w:val="16"/>
                <w:lang w:bidi="en-US"/>
              </w:rPr>
              <w:t>76)</w:t>
            </w:r>
          </w:p>
        </w:tc>
        <w:tc>
          <w:tcPr>
            <w:tcW w:w="1276" w:type="dxa"/>
            <w:vAlign w:val="center"/>
          </w:tcPr>
          <w:p w14:paraId="5C1E4015" w14:textId="0C2AE9EC" w:rsidR="00E73CCC" w:rsidRDefault="005165FA"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2,866</w:t>
            </w:r>
          </w:p>
        </w:tc>
        <w:tc>
          <w:tcPr>
            <w:tcW w:w="1554" w:type="dxa"/>
            <w:vAlign w:val="center"/>
          </w:tcPr>
          <w:p w14:paraId="0F8D3A00" w14:textId="0440C460" w:rsidR="00E73CCC" w:rsidRPr="000F0B44" w:rsidRDefault="00C53E73"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6 393</w:t>
            </w:r>
          </w:p>
        </w:tc>
      </w:tr>
      <w:tr w:rsidR="00E73CCC" w:rsidRPr="000F0B44" w14:paraId="0485C6AE" w14:textId="77777777" w:rsidTr="00C53E73">
        <w:trPr>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2030EECC" w14:textId="4E2DD7FC" w:rsidR="00E73CCC" w:rsidRDefault="005165FA" w:rsidP="000F0B44">
            <w:pPr>
              <w:spacing w:after="0"/>
              <w:jc w:val="center"/>
              <w:rPr>
                <w:b w:val="0"/>
                <w:bCs w:val="0"/>
                <w:sz w:val="16"/>
                <w:szCs w:val="16"/>
                <w:lang w:bidi="en-US"/>
              </w:rPr>
            </w:pPr>
            <w:r>
              <w:rPr>
                <w:b w:val="0"/>
                <w:bCs w:val="0"/>
                <w:sz w:val="16"/>
                <w:szCs w:val="16"/>
                <w:lang w:bidi="en-US"/>
              </w:rPr>
              <w:t>06252</w:t>
            </w:r>
          </w:p>
        </w:tc>
        <w:tc>
          <w:tcPr>
            <w:tcW w:w="1274" w:type="dxa"/>
            <w:vAlign w:val="center"/>
          </w:tcPr>
          <w:p w14:paraId="1045C7E0" w14:textId="60C87E39" w:rsidR="00E73CCC" w:rsidRDefault="005165FA"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808</w:t>
            </w:r>
          </w:p>
        </w:tc>
        <w:tc>
          <w:tcPr>
            <w:tcW w:w="3543" w:type="dxa"/>
            <w:vAlign w:val="center"/>
          </w:tcPr>
          <w:p w14:paraId="6011A5F4" w14:textId="06956902" w:rsidR="00E73CCC" w:rsidRPr="00E73CCC" w:rsidRDefault="005165FA"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165FA">
              <w:rPr>
                <w:sz w:val="16"/>
                <w:szCs w:val="16"/>
                <w:lang w:bidi="en-US"/>
              </w:rPr>
              <w:t>Łuków</w:t>
            </w:r>
            <w:r>
              <w:rPr>
                <w:sz w:val="16"/>
                <w:szCs w:val="16"/>
                <w:lang w:bidi="en-US"/>
              </w:rPr>
              <w:t>, u</w:t>
            </w:r>
            <w:r w:rsidRPr="005165FA">
              <w:rPr>
                <w:sz w:val="16"/>
                <w:szCs w:val="16"/>
                <w:lang w:bidi="en-US"/>
              </w:rPr>
              <w:t>l. Radzyńska (D</w:t>
            </w:r>
            <w:r>
              <w:rPr>
                <w:sz w:val="16"/>
                <w:szCs w:val="16"/>
                <w:lang w:bidi="en-US"/>
              </w:rPr>
              <w:t>K</w:t>
            </w:r>
            <w:r w:rsidRPr="005165FA">
              <w:rPr>
                <w:sz w:val="16"/>
                <w:szCs w:val="16"/>
                <w:lang w:bidi="en-US"/>
              </w:rPr>
              <w:t xml:space="preserve">63) </w:t>
            </w:r>
            <w:r>
              <w:rPr>
                <w:sz w:val="16"/>
                <w:szCs w:val="16"/>
                <w:lang w:bidi="en-US"/>
              </w:rPr>
              <w:t>–</w:t>
            </w:r>
            <w:r w:rsidRPr="005165FA">
              <w:rPr>
                <w:sz w:val="16"/>
                <w:szCs w:val="16"/>
                <w:lang w:bidi="en-US"/>
              </w:rPr>
              <w:t xml:space="preserve"> </w:t>
            </w:r>
            <w:r>
              <w:rPr>
                <w:sz w:val="16"/>
                <w:szCs w:val="16"/>
                <w:lang w:bidi="en-US"/>
              </w:rPr>
              <w:t xml:space="preserve">Łuków, </w:t>
            </w:r>
            <w:r w:rsidRPr="005165FA">
              <w:rPr>
                <w:sz w:val="16"/>
                <w:szCs w:val="16"/>
                <w:lang w:bidi="en-US"/>
              </w:rPr>
              <w:t>Al.</w:t>
            </w:r>
            <w:r w:rsidR="00C53E73">
              <w:rPr>
                <w:sz w:val="16"/>
                <w:szCs w:val="16"/>
                <w:lang w:bidi="en-US"/>
              </w:rPr>
              <w:t> </w:t>
            </w:r>
            <w:r w:rsidRPr="005165FA">
              <w:rPr>
                <w:sz w:val="16"/>
                <w:szCs w:val="16"/>
                <w:lang w:bidi="en-US"/>
              </w:rPr>
              <w:t>Kaczorowskiego</w:t>
            </w:r>
          </w:p>
        </w:tc>
        <w:tc>
          <w:tcPr>
            <w:tcW w:w="1276" w:type="dxa"/>
            <w:vAlign w:val="center"/>
          </w:tcPr>
          <w:p w14:paraId="201869B8" w14:textId="167179C0" w:rsidR="00E73CCC" w:rsidRDefault="005165FA"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0,965</w:t>
            </w:r>
          </w:p>
        </w:tc>
        <w:tc>
          <w:tcPr>
            <w:tcW w:w="1554" w:type="dxa"/>
            <w:vAlign w:val="center"/>
          </w:tcPr>
          <w:p w14:paraId="639C76C8" w14:textId="08ADBF4A" w:rsidR="00E73CCC" w:rsidRPr="000F0B44" w:rsidRDefault="00C53E73"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7 100</w:t>
            </w:r>
          </w:p>
        </w:tc>
      </w:tr>
      <w:tr w:rsidR="00E73CCC" w:rsidRPr="000F0B44" w14:paraId="01C1FEEA" w14:textId="77777777" w:rsidTr="00C53E73">
        <w:trPr>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7241A284" w14:textId="550A2727" w:rsidR="00E73CCC" w:rsidRDefault="005165FA" w:rsidP="000F0B44">
            <w:pPr>
              <w:spacing w:after="0"/>
              <w:jc w:val="center"/>
              <w:rPr>
                <w:b w:val="0"/>
                <w:bCs w:val="0"/>
                <w:sz w:val="16"/>
                <w:szCs w:val="16"/>
                <w:lang w:bidi="en-US"/>
              </w:rPr>
            </w:pPr>
            <w:r>
              <w:rPr>
                <w:b w:val="0"/>
                <w:bCs w:val="0"/>
                <w:sz w:val="16"/>
                <w:szCs w:val="16"/>
                <w:lang w:bidi="en-US"/>
              </w:rPr>
              <w:t>06031</w:t>
            </w:r>
          </w:p>
        </w:tc>
        <w:tc>
          <w:tcPr>
            <w:tcW w:w="1274" w:type="dxa"/>
            <w:vAlign w:val="center"/>
          </w:tcPr>
          <w:p w14:paraId="5B0489CD" w14:textId="36407DBD" w:rsidR="00E73CCC" w:rsidRDefault="005165FA"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808</w:t>
            </w:r>
          </w:p>
        </w:tc>
        <w:tc>
          <w:tcPr>
            <w:tcW w:w="3543" w:type="dxa"/>
            <w:vAlign w:val="center"/>
          </w:tcPr>
          <w:p w14:paraId="58277462" w14:textId="5BC18177" w:rsidR="00E73CCC" w:rsidRPr="00E73CCC" w:rsidRDefault="005165FA"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165FA">
              <w:rPr>
                <w:sz w:val="16"/>
                <w:szCs w:val="16"/>
                <w:lang w:bidi="en-US"/>
              </w:rPr>
              <w:t>Łuków, Al. Kaczorowskiego</w:t>
            </w:r>
            <w:r>
              <w:rPr>
                <w:sz w:val="16"/>
                <w:szCs w:val="16"/>
                <w:lang w:bidi="en-US"/>
              </w:rPr>
              <w:t xml:space="preserve"> - Świderki</w:t>
            </w:r>
          </w:p>
        </w:tc>
        <w:tc>
          <w:tcPr>
            <w:tcW w:w="1276" w:type="dxa"/>
            <w:vAlign w:val="center"/>
          </w:tcPr>
          <w:p w14:paraId="7CA8B78D" w14:textId="29C30781" w:rsidR="00E73CCC" w:rsidRDefault="005165FA"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8,549</w:t>
            </w:r>
          </w:p>
        </w:tc>
        <w:tc>
          <w:tcPr>
            <w:tcW w:w="1554" w:type="dxa"/>
            <w:vAlign w:val="center"/>
          </w:tcPr>
          <w:p w14:paraId="6F96A843" w14:textId="023AA5E1" w:rsidR="00E73CCC" w:rsidRPr="000F0B44" w:rsidRDefault="00C53E73" w:rsidP="000F0B44">
            <w:pPr>
              <w:spacing w:after="0"/>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6 789</w:t>
            </w:r>
          </w:p>
        </w:tc>
      </w:tr>
    </w:tbl>
    <w:p w14:paraId="288A9CCF" w14:textId="3EB1A1B5" w:rsidR="00AC37C2" w:rsidRDefault="00AC37C2" w:rsidP="00AC37C2">
      <w:pPr>
        <w:rPr>
          <w:sz w:val="16"/>
          <w:szCs w:val="18"/>
          <w:lang w:bidi="en-US"/>
        </w:rPr>
      </w:pPr>
      <w:r w:rsidRPr="002D642D">
        <w:rPr>
          <w:sz w:val="16"/>
          <w:szCs w:val="18"/>
          <w:lang w:bidi="en-US"/>
        </w:rPr>
        <w:t>Źródło: Opracowanie własne</w:t>
      </w:r>
      <w:r>
        <w:rPr>
          <w:sz w:val="16"/>
          <w:szCs w:val="18"/>
          <w:lang w:bidi="en-US"/>
        </w:rPr>
        <w:t xml:space="preserve"> nad podstawie</w:t>
      </w:r>
      <w:r w:rsidRPr="005165FA">
        <w:t xml:space="preserve"> </w:t>
      </w:r>
      <w:r w:rsidRPr="00AC37C2">
        <w:rPr>
          <w:sz w:val="16"/>
          <w:szCs w:val="18"/>
          <w:lang w:bidi="en-US"/>
        </w:rPr>
        <w:t>Generaln</w:t>
      </w:r>
      <w:r>
        <w:rPr>
          <w:sz w:val="16"/>
          <w:szCs w:val="18"/>
          <w:lang w:bidi="en-US"/>
        </w:rPr>
        <w:t>ego</w:t>
      </w:r>
      <w:r w:rsidRPr="00AC37C2">
        <w:rPr>
          <w:sz w:val="16"/>
          <w:szCs w:val="18"/>
          <w:lang w:bidi="en-US"/>
        </w:rPr>
        <w:t xml:space="preserve"> Pomiar</w:t>
      </w:r>
      <w:r>
        <w:rPr>
          <w:sz w:val="16"/>
          <w:szCs w:val="18"/>
          <w:lang w:bidi="en-US"/>
        </w:rPr>
        <w:t>u</w:t>
      </w:r>
      <w:r w:rsidRPr="00AC37C2">
        <w:rPr>
          <w:sz w:val="16"/>
          <w:szCs w:val="18"/>
          <w:lang w:bidi="en-US"/>
        </w:rPr>
        <w:t xml:space="preserve"> Ruchu 2020/2021</w:t>
      </w:r>
      <w:r>
        <w:rPr>
          <w:sz w:val="16"/>
          <w:szCs w:val="18"/>
          <w:lang w:bidi="en-US"/>
        </w:rPr>
        <w:t>.</w:t>
      </w:r>
    </w:p>
    <w:p w14:paraId="4BB74AE0" w14:textId="3D674940" w:rsidR="004D17B6" w:rsidRDefault="004D17B6" w:rsidP="004D17B6">
      <w:pPr>
        <w:pStyle w:val="Legenda"/>
      </w:pPr>
      <w:bookmarkStart w:id="97" w:name="_Toc111487592"/>
      <w:bookmarkStart w:id="98" w:name="_Hlk106472021"/>
      <w:r>
        <w:t xml:space="preserve">Ryc. </w:t>
      </w:r>
      <w:fldSimple w:instr=" SEQ Ryc. \* ARABIC ">
        <w:r w:rsidR="00A0760B">
          <w:rPr>
            <w:noProof/>
          </w:rPr>
          <w:t>29</w:t>
        </w:r>
      </w:fldSimple>
      <w:r>
        <w:t>. Ś</w:t>
      </w:r>
      <w:r w:rsidRPr="004D17B6">
        <w:t>redni dobowy ruch roczny pojazdów silnikowych w punktach pomiarowych na drogach krajowych i</w:t>
      </w:r>
      <w:r w:rsidR="00DE796C">
        <w:t> </w:t>
      </w:r>
      <w:r w:rsidRPr="004D17B6">
        <w:t>wojewódzkich na terenie Miasta Łuków</w:t>
      </w:r>
      <w:bookmarkEnd w:id="97"/>
    </w:p>
    <w:p w14:paraId="426DA33A" w14:textId="40923ABE" w:rsidR="004D17B6" w:rsidRDefault="00DE796C" w:rsidP="003C2B59">
      <w:pPr>
        <w:rPr>
          <w:lang w:bidi="en-US"/>
        </w:rPr>
      </w:pPr>
      <w:r>
        <w:rPr>
          <w:noProof/>
          <w:lang w:bidi="en-US"/>
        </w:rPr>
        <w:drawing>
          <wp:inline distT="0" distB="0" distL="0" distR="0" wp14:anchorId="66239FC2" wp14:editId="25BC36E2">
            <wp:extent cx="5701107" cy="4032000"/>
            <wp:effectExtent l="0" t="0" r="0" b="6985"/>
            <wp:docPr id="23" name="Obraz 2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zawierający mapa&#10;&#10;Opis wygenerowany automatyczni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01107" cy="4032000"/>
                    </a:xfrm>
                    <a:prstGeom prst="rect">
                      <a:avLst/>
                    </a:prstGeom>
                  </pic:spPr>
                </pic:pic>
              </a:graphicData>
            </a:graphic>
          </wp:inline>
        </w:drawing>
      </w:r>
    </w:p>
    <w:p w14:paraId="20EF0C82" w14:textId="77777777" w:rsidR="00DE796C" w:rsidRDefault="00DE796C" w:rsidP="00DE796C">
      <w:pPr>
        <w:rPr>
          <w:sz w:val="16"/>
          <w:szCs w:val="18"/>
          <w:lang w:bidi="en-US"/>
        </w:rPr>
      </w:pPr>
      <w:r w:rsidRPr="002D642D">
        <w:rPr>
          <w:sz w:val="16"/>
          <w:szCs w:val="18"/>
          <w:lang w:bidi="en-US"/>
        </w:rPr>
        <w:t>Źródło: Opracowanie własne</w:t>
      </w:r>
      <w:r>
        <w:rPr>
          <w:sz w:val="16"/>
          <w:szCs w:val="18"/>
          <w:lang w:bidi="en-US"/>
        </w:rPr>
        <w:t xml:space="preserve"> nad podstawie</w:t>
      </w:r>
      <w:r w:rsidRPr="005165FA">
        <w:t xml:space="preserve"> </w:t>
      </w:r>
      <w:r w:rsidRPr="00AC37C2">
        <w:rPr>
          <w:sz w:val="16"/>
          <w:szCs w:val="18"/>
          <w:lang w:bidi="en-US"/>
        </w:rPr>
        <w:t>Generaln</w:t>
      </w:r>
      <w:r>
        <w:rPr>
          <w:sz w:val="16"/>
          <w:szCs w:val="18"/>
          <w:lang w:bidi="en-US"/>
        </w:rPr>
        <w:t>ego</w:t>
      </w:r>
      <w:r w:rsidRPr="00AC37C2">
        <w:rPr>
          <w:sz w:val="16"/>
          <w:szCs w:val="18"/>
          <w:lang w:bidi="en-US"/>
        </w:rPr>
        <w:t xml:space="preserve"> Pomiar</w:t>
      </w:r>
      <w:r>
        <w:rPr>
          <w:sz w:val="16"/>
          <w:szCs w:val="18"/>
          <w:lang w:bidi="en-US"/>
        </w:rPr>
        <w:t>u</w:t>
      </w:r>
      <w:r w:rsidRPr="00AC37C2">
        <w:rPr>
          <w:sz w:val="16"/>
          <w:szCs w:val="18"/>
          <w:lang w:bidi="en-US"/>
        </w:rPr>
        <w:t xml:space="preserve"> Ruchu 2020/2021</w:t>
      </w:r>
      <w:r>
        <w:rPr>
          <w:sz w:val="16"/>
          <w:szCs w:val="18"/>
          <w:lang w:bidi="en-US"/>
        </w:rPr>
        <w:t>.</w:t>
      </w:r>
    </w:p>
    <w:bookmarkEnd w:id="98"/>
    <w:p w14:paraId="4E0DC172" w14:textId="0872E688" w:rsidR="0020087F" w:rsidRDefault="0020087F" w:rsidP="0020087F">
      <w:pPr>
        <w:rPr>
          <w:lang w:bidi="en-US"/>
        </w:rPr>
      </w:pPr>
      <w:r w:rsidRPr="005A0514">
        <w:rPr>
          <w:lang w:bidi="en-US"/>
        </w:rPr>
        <w:t xml:space="preserve">Na podstawie wyników badania można stwierdzić, że obciążenie ruchem pojazdów silnikowych nie było równomierne i było uzależnione od znaczenia poszczególnych odcinków dróg w sieci </w:t>
      </w:r>
      <w:r w:rsidR="003E1E4C">
        <w:rPr>
          <w:lang w:bidi="en-US"/>
        </w:rPr>
        <w:t>komunikacyjnej</w:t>
      </w:r>
      <w:r w:rsidRPr="005A0514">
        <w:rPr>
          <w:lang w:bidi="en-US"/>
        </w:rPr>
        <w:t xml:space="preserve">. </w:t>
      </w:r>
      <w:r w:rsidRPr="00AC37C2">
        <w:rPr>
          <w:lang w:bidi="en-US"/>
        </w:rPr>
        <w:t xml:space="preserve">Największe obciążenie ruchem </w:t>
      </w:r>
      <w:r>
        <w:rPr>
          <w:lang w:bidi="en-US"/>
        </w:rPr>
        <w:t xml:space="preserve">na terenie Miasta Łuków </w:t>
      </w:r>
      <w:r>
        <w:rPr>
          <w:lang w:bidi="en-US"/>
        </w:rPr>
        <w:lastRenderedPageBreak/>
        <w:t>wystąpiło w centrum miasta na drodze krajowej nr 63 (ul. Ks</w:t>
      </w:r>
      <w:r w:rsidR="003E1E4C">
        <w:rPr>
          <w:lang w:bidi="en-US"/>
        </w:rPr>
        <w:t>.</w:t>
      </w:r>
      <w:r>
        <w:rPr>
          <w:lang w:bidi="en-US"/>
        </w:rPr>
        <w:t xml:space="preserve"> Kard</w:t>
      </w:r>
      <w:r w:rsidR="003E1E4C">
        <w:rPr>
          <w:lang w:bidi="en-US"/>
        </w:rPr>
        <w:t>.</w:t>
      </w:r>
      <w:r>
        <w:rPr>
          <w:lang w:bidi="en-US"/>
        </w:rPr>
        <w:t xml:space="preserve"> Stefana Wyszyńskiego) </w:t>
      </w:r>
      <w:r w:rsidRPr="00AC37C2">
        <w:rPr>
          <w:lang w:bidi="en-US"/>
        </w:rPr>
        <w:t>i</w:t>
      </w:r>
      <w:r>
        <w:rPr>
          <w:lang w:bidi="en-US"/>
        </w:rPr>
        <w:t> </w:t>
      </w:r>
      <w:r w:rsidRPr="00AC37C2">
        <w:rPr>
          <w:lang w:bidi="en-US"/>
        </w:rPr>
        <w:t xml:space="preserve">wynosiło </w:t>
      </w:r>
      <w:r>
        <w:rPr>
          <w:lang w:bidi="en-US"/>
        </w:rPr>
        <w:t>12 077</w:t>
      </w:r>
      <w:r w:rsidRPr="00AC37C2">
        <w:rPr>
          <w:lang w:bidi="en-US"/>
        </w:rPr>
        <w:t xml:space="preserve"> poj./dobę.</w:t>
      </w:r>
      <w:r w:rsidRPr="00DB067C">
        <w:t xml:space="preserve"> </w:t>
      </w:r>
      <w:r>
        <w:rPr>
          <w:lang w:bidi="en-US"/>
        </w:rPr>
        <w:t>Znaczne obciążenie ruchem, wynoszące średnio ponad 7 000 poj./dobę, zarejestrowano również na drodze krajowej nr 76</w:t>
      </w:r>
      <w:r w:rsidRPr="003C2B59">
        <w:t xml:space="preserve"> </w:t>
      </w:r>
      <w:r>
        <w:t>(</w:t>
      </w:r>
      <w:r w:rsidRPr="003C2B59">
        <w:rPr>
          <w:lang w:bidi="en-US"/>
        </w:rPr>
        <w:t xml:space="preserve">ul. </w:t>
      </w:r>
      <w:proofErr w:type="spellStart"/>
      <w:r w:rsidRPr="003C2B59">
        <w:rPr>
          <w:lang w:bidi="en-US"/>
        </w:rPr>
        <w:t>Łapiguz</w:t>
      </w:r>
      <w:proofErr w:type="spellEnd"/>
      <w:r w:rsidRPr="003C2B59">
        <w:rPr>
          <w:lang w:bidi="en-US"/>
        </w:rPr>
        <w:t>, ul.</w:t>
      </w:r>
      <w:r w:rsidR="003E1E4C">
        <w:rPr>
          <w:lang w:bidi="en-US"/>
        </w:rPr>
        <w:t> </w:t>
      </w:r>
      <w:r w:rsidRPr="003C2B59">
        <w:rPr>
          <w:lang w:bidi="en-US"/>
        </w:rPr>
        <w:t>Warszawska), drodze wojewódzkiej nr 806 (ul. Międzyrzecka) oraz na drodze wojewódzki</w:t>
      </w:r>
      <w:r w:rsidR="003E1E4C">
        <w:rPr>
          <w:lang w:bidi="en-US"/>
        </w:rPr>
        <w:t>ej</w:t>
      </w:r>
      <w:r w:rsidRPr="003C2B59">
        <w:rPr>
          <w:lang w:bidi="en-US"/>
        </w:rPr>
        <w:t xml:space="preserve"> nr 808 (ul.</w:t>
      </w:r>
      <w:r>
        <w:rPr>
          <w:lang w:bidi="en-US"/>
        </w:rPr>
        <w:t> </w:t>
      </w:r>
      <w:r w:rsidRPr="003C2B59">
        <w:rPr>
          <w:lang w:bidi="en-US"/>
        </w:rPr>
        <w:t xml:space="preserve">Świderska). </w:t>
      </w:r>
    </w:p>
    <w:p w14:paraId="00C30B82" w14:textId="10EABE12" w:rsidR="0020087F" w:rsidRDefault="0020087F" w:rsidP="0020087F">
      <w:pPr>
        <w:rPr>
          <w:lang w:bidi="en-US"/>
        </w:rPr>
      </w:pPr>
      <w:r w:rsidRPr="005E6EC0">
        <w:rPr>
          <w:lang w:bidi="en-US"/>
        </w:rPr>
        <w:t xml:space="preserve">Przeprowadzona analiza wskazuje, że najbardziej narażeni na uciążliwości związane z natężeniem ruchu drogowego na terenie Miasta Łuków są mieszkańcy jednostek analitycznych nr 8, </w:t>
      </w:r>
      <w:r w:rsidR="009B3DF4">
        <w:rPr>
          <w:lang w:bidi="en-US"/>
        </w:rPr>
        <w:t xml:space="preserve">10, </w:t>
      </w:r>
      <w:r w:rsidRPr="005E6EC0">
        <w:rPr>
          <w:lang w:bidi="en-US"/>
        </w:rPr>
        <w:t>11, 12, 13 znajdujących się w centrum miasta, a także mieszkańcy jednostek nr 3, 4, 5, 6, 7, 18 i 19, zamieszkujący budynki zlokalizowane w bliskiej odległości od drogi krajowej 76, drogi wojewódzkiej nr 806 oraz północnego fragmentu drogi wojewódzkiej nr 808.</w:t>
      </w:r>
    </w:p>
    <w:p w14:paraId="0C285B7A" w14:textId="3E71EF32" w:rsidR="00F111E4" w:rsidRDefault="005A0514" w:rsidP="009C466E">
      <w:pPr>
        <w:rPr>
          <w:lang w:bidi="en-US"/>
        </w:rPr>
      </w:pPr>
      <w:r w:rsidRPr="005A0514">
        <w:rPr>
          <w:lang w:bidi="en-US"/>
        </w:rPr>
        <w:t xml:space="preserve">Komunikacja, przede wszystkim ruch drogowy i kolejowy, jest również głównym źródłem emisji hałasu do środowiska. </w:t>
      </w:r>
      <w:r w:rsidR="00596082">
        <w:rPr>
          <w:lang w:bidi="en-US"/>
        </w:rPr>
        <w:t xml:space="preserve">Na stopień uciążliwości ruchu komunikacyjnego wpływa natężenie ruchu, struktura ruchu pojazdów, stan techniczny i prędkość ich poruszania, rodzaj i stan techniczny nawierzchni, układ sieci komunikacyjnej. </w:t>
      </w:r>
      <w:r w:rsidR="005C5066" w:rsidRPr="005C5066">
        <w:rPr>
          <w:lang w:bidi="en-US"/>
        </w:rPr>
        <w:t>Wzrastające zagrożenie hałasem komunikacyjnym związane jest zarówno z systematycznym wzrostem natężenia ruchu, jak również z powstawaniem nowych obszarów wrażliwych w zasięgu uciążliwości hałasu oraz wzrostem populacji zamieszkując</w:t>
      </w:r>
      <w:r w:rsidR="003E1E4C">
        <w:rPr>
          <w:lang w:bidi="en-US"/>
        </w:rPr>
        <w:t>ej</w:t>
      </w:r>
      <w:r w:rsidR="005C5066" w:rsidRPr="005C5066">
        <w:rPr>
          <w:lang w:bidi="en-US"/>
        </w:rPr>
        <w:t xml:space="preserve"> przy głównych szlakach komunikacyjnych</w:t>
      </w:r>
      <w:r w:rsidR="005C5066">
        <w:rPr>
          <w:lang w:bidi="en-US"/>
        </w:rPr>
        <w:t>. Uciążliwość hałasu kolejowego jest mniej odczuwana przez mieszkańców Łukowa z uwagi na lokalizację linii kolejowej poza terenami gęstej zabudowy.</w:t>
      </w:r>
      <w:r w:rsidR="005C5066" w:rsidRPr="005C5066">
        <w:t xml:space="preserve"> </w:t>
      </w:r>
      <w:r w:rsidR="00F111E4">
        <w:t xml:space="preserve">Źródłem uciążliwości akustycznej dla środowiska zewnętrznego jest również działalność prowadzona w obiektach przemysłowych. </w:t>
      </w:r>
      <w:r w:rsidR="00F111E4">
        <w:rPr>
          <w:lang w:bidi="en-US"/>
        </w:rPr>
        <w:t>Jednak h</w:t>
      </w:r>
      <w:r w:rsidR="005C5066">
        <w:rPr>
          <w:lang w:bidi="en-US"/>
        </w:rPr>
        <w:t>ałas przemysłowy wpływa w mniejszym stopniu na klimat akustyczny miasta</w:t>
      </w:r>
      <w:r w:rsidR="00F111E4">
        <w:rPr>
          <w:lang w:bidi="en-US"/>
        </w:rPr>
        <w:t xml:space="preserve"> niż hałas komunikacyjny</w:t>
      </w:r>
      <w:r w:rsidR="005C5066">
        <w:rPr>
          <w:lang w:bidi="en-US"/>
        </w:rPr>
        <w:t>, ze względu na mniejszą powszechność występowania, punktowy charakter źródeł</w:t>
      </w:r>
      <w:r w:rsidR="00F111E4">
        <w:rPr>
          <w:lang w:bidi="en-US"/>
        </w:rPr>
        <w:t xml:space="preserve"> </w:t>
      </w:r>
      <w:r w:rsidR="005C5066">
        <w:rPr>
          <w:lang w:bidi="en-US"/>
        </w:rPr>
        <w:t>emisji i zazwyczaj znaczne oddalenie zabudowy mieszkaniowej. Hałas przemysłowy stanowi</w:t>
      </w:r>
      <w:r w:rsidR="00F111E4">
        <w:rPr>
          <w:lang w:bidi="en-US"/>
        </w:rPr>
        <w:t xml:space="preserve"> </w:t>
      </w:r>
      <w:r w:rsidR="005C5066">
        <w:rPr>
          <w:lang w:bidi="en-US"/>
        </w:rPr>
        <w:t>stacjonarne i lokalne źródło uciążliwości, głównie dla osób zamieszkujących w</w:t>
      </w:r>
      <w:r w:rsidR="00FA2A3F">
        <w:rPr>
          <w:lang w:bidi="en-US"/>
        </w:rPr>
        <w:t> </w:t>
      </w:r>
      <w:r w:rsidR="005C5066">
        <w:rPr>
          <w:lang w:bidi="en-US"/>
        </w:rPr>
        <w:t>sąsiedztwie</w:t>
      </w:r>
      <w:r w:rsidR="00F111E4">
        <w:rPr>
          <w:lang w:bidi="en-US"/>
        </w:rPr>
        <w:t xml:space="preserve"> </w:t>
      </w:r>
      <w:r w:rsidR="005C5066">
        <w:rPr>
          <w:lang w:bidi="en-US"/>
        </w:rPr>
        <w:t>emitorów hałasu.</w:t>
      </w:r>
    </w:p>
    <w:p w14:paraId="602844E2" w14:textId="13F79D01" w:rsidR="009C466E" w:rsidRPr="009C466E" w:rsidRDefault="00596082" w:rsidP="009C466E">
      <w:pPr>
        <w:pStyle w:val="Tekstprzypisudolnego"/>
        <w:spacing w:after="120" w:line="276" w:lineRule="auto"/>
        <w:contextualSpacing/>
        <w:rPr>
          <w:lang w:bidi="en-US"/>
        </w:rPr>
      </w:pPr>
      <w:r>
        <w:rPr>
          <w:lang w:bidi="en-US"/>
        </w:rPr>
        <w:t xml:space="preserve">Na terenie </w:t>
      </w:r>
      <w:r w:rsidR="00F111E4">
        <w:rPr>
          <w:lang w:bidi="en-US"/>
        </w:rPr>
        <w:t>Miasta Łuków</w:t>
      </w:r>
      <w:r>
        <w:rPr>
          <w:lang w:bidi="en-US"/>
        </w:rPr>
        <w:t xml:space="preserve"> prowadzone są okresowe badania </w:t>
      </w:r>
      <w:r w:rsidR="005C5066">
        <w:rPr>
          <w:lang w:bidi="en-US"/>
        </w:rPr>
        <w:t>klimatu</w:t>
      </w:r>
      <w:r>
        <w:rPr>
          <w:lang w:bidi="en-US"/>
        </w:rPr>
        <w:t xml:space="preserve"> </w:t>
      </w:r>
      <w:r w:rsidR="003E1E4C">
        <w:rPr>
          <w:lang w:bidi="en-US"/>
        </w:rPr>
        <w:t>akustycznego</w:t>
      </w:r>
      <w:r>
        <w:rPr>
          <w:lang w:bidi="en-US"/>
        </w:rPr>
        <w:t>.</w:t>
      </w:r>
      <w:r w:rsidR="005A0514" w:rsidRPr="005A0514">
        <w:t xml:space="preserve"> </w:t>
      </w:r>
      <w:r w:rsidR="005A0514" w:rsidRPr="005A0514">
        <w:rPr>
          <w:lang w:bidi="en-US"/>
        </w:rPr>
        <w:t xml:space="preserve">Klimat akustyczny środowiska jest to zespół zjawisk akustycznych występujących na danym obszarze, niezależnie od źródeł je wywołujących. Klimat ten, zwłaszcza w warunkach lokalnych, cechuje się silnymi zmianami w czasie i przestrzeni. Zależy on w głównej mierze od: stopnia nasycenia danego środowiska urządzeniami i pojazdami, układu urbanistycznego cechującego dane lokalne środowisko i rozplanowania w nim osiedli mieszkaniowych wraz z terenami zieleni, układu komunikacyjnego, obiektów handlowo-usługowych, zakładów produkcji. </w:t>
      </w:r>
      <w:r w:rsidR="009C466E">
        <w:rPr>
          <w:lang w:bidi="en-US"/>
        </w:rPr>
        <w:t xml:space="preserve">Aktem prawnym normującym dopuszczalne poziomy hałasu w środowisku dla różnych rodzajów terenów jest Rozporządzenie Ministra Środowiska z dnia 14 czerwca 2007 r. w sprawie dopuszczalnych poziomów hałasu w </w:t>
      </w:r>
      <w:r w:rsidR="009C466E" w:rsidRPr="009C466E">
        <w:rPr>
          <w:lang w:bidi="en-US"/>
        </w:rPr>
        <w:t>środowisku. Dopuszczalne poziomy hałasu w środowisku zostały określone dla dwóch grup wskaźników mających zastosowanie:</w:t>
      </w:r>
    </w:p>
    <w:p w14:paraId="03E76ECB" w14:textId="33F22DED" w:rsidR="009C466E" w:rsidRPr="009C466E" w:rsidRDefault="009C466E" w:rsidP="009C466E">
      <w:pPr>
        <w:numPr>
          <w:ilvl w:val="0"/>
          <w:numId w:val="16"/>
        </w:numPr>
        <w:ind w:left="284" w:hanging="284"/>
        <w:contextualSpacing/>
        <w:rPr>
          <w:szCs w:val="20"/>
          <w:lang w:bidi="en-US"/>
        </w:rPr>
      </w:pPr>
      <w:r w:rsidRPr="009C466E">
        <w:rPr>
          <w:szCs w:val="20"/>
          <w:lang w:bidi="en-US"/>
        </w:rPr>
        <w:t>w prowadzeniu długookresowej polityki w zakresie ochrony środowiska przed hałasem, w</w:t>
      </w:r>
      <w:r w:rsidR="00712F90">
        <w:rPr>
          <w:szCs w:val="20"/>
          <w:lang w:bidi="en-US"/>
        </w:rPr>
        <w:t> </w:t>
      </w:r>
      <w:r w:rsidRPr="009C466E">
        <w:rPr>
          <w:szCs w:val="20"/>
          <w:lang w:bidi="en-US"/>
        </w:rPr>
        <w:t>szczególności do sporządzania map akustycznych oraz programów ochrony środowiska przed hałasem:</w:t>
      </w:r>
    </w:p>
    <w:p w14:paraId="6092094E" w14:textId="77777777" w:rsidR="009C466E" w:rsidRPr="009C466E" w:rsidRDefault="009C466E" w:rsidP="009C466E">
      <w:pPr>
        <w:numPr>
          <w:ilvl w:val="0"/>
          <w:numId w:val="17"/>
        </w:numPr>
        <w:ind w:left="567" w:hanging="283"/>
        <w:contextualSpacing/>
        <w:rPr>
          <w:szCs w:val="20"/>
          <w:lang w:bidi="en-US"/>
        </w:rPr>
      </w:pPr>
      <w:r w:rsidRPr="009C466E">
        <w:rPr>
          <w:szCs w:val="20"/>
          <w:lang w:bidi="en-US"/>
        </w:rPr>
        <w:t>L</w:t>
      </w:r>
      <w:r w:rsidRPr="009C466E">
        <w:rPr>
          <w:szCs w:val="20"/>
          <w:vertAlign w:val="subscript"/>
          <w:lang w:bidi="en-US"/>
        </w:rPr>
        <w:t>DWN</w:t>
      </w:r>
      <w:r w:rsidRPr="009C466E">
        <w:rPr>
          <w:szCs w:val="20"/>
          <w:lang w:bidi="en-US"/>
        </w:rPr>
        <w:t xml:space="preserve"> - długookresowy średni poziom dźwięku A wyrażony w decybelach [dB], wyznaczony w ciągu wszystkich dób w roku, z uwzględnieniem pory dnia od godz. 6.00 do 18.00, pory wieczoru od godz.18.00 do 22.00 oraz pory nocy od godz. 22.00 do 6.00;</w:t>
      </w:r>
    </w:p>
    <w:p w14:paraId="5D7BF1F1" w14:textId="77777777" w:rsidR="009C466E" w:rsidRPr="009C466E" w:rsidRDefault="009C466E" w:rsidP="009C466E">
      <w:pPr>
        <w:numPr>
          <w:ilvl w:val="0"/>
          <w:numId w:val="17"/>
        </w:numPr>
        <w:ind w:left="567" w:hanging="283"/>
        <w:contextualSpacing/>
        <w:rPr>
          <w:szCs w:val="20"/>
          <w:lang w:bidi="en-US"/>
        </w:rPr>
      </w:pPr>
      <w:r w:rsidRPr="009C466E">
        <w:rPr>
          <w:szCs w:val="20"/>
          <w:lang w:bidi="en-US"/>
        </w:rPr>
        <w:t>L</w:t>
      </w:r>
      <w:r w:rsidRPr="009C466E">
        <w:rPr>
          <w:szCs w:val="20"/>
          <w:vertAlign w:val="subscript"/>
          <w:lang w:bidi="en-US"/>
        </w:rPr>
        <w:t>N</w:t>
      </w:r>
      <w:r w:rsidRPr="009C466E">
        <w:rPr>
          <w:szCs w:val="20"/>
          <w:lang w:bidi="en-US"/>
        </w:rPr>
        <w:t xml:space="preserve"> - długookresowy średni poziom dźwięku A wyrażony w decybelach [dB], wyznaczony w ciągu wszystkich pór nocy w roku od godz. 22.00 do 6.00,</w:t>
      </w:r>
    </w:p>
    <w:p w14:paraId="76FD8702" w14:textId="77777777" w:rsidR="009C466E" w:rsidRPr="009C466E" w:rsidRDefault="009C466E" w:rsidP="009C466E">
      <w:pPr>
        <w:numPr>
          <w:ilvl w:val="0"/>
          <w:numId w:val="16"/>
        </w:numPr>
        <w:ind w:left="284" w:hanging="284"/>
        <w:contextualSpacing/>
        <w:rPr>
          <w:szCs w:val="20"/>
          <w:lang w:bidi="en-US"/>
        </w:rPr>
      </w:pPr>
      <w:r w:rsidRPr="009C466E">
        <w:rPr>
          <w:szCs w:val="20"/>
          <w:lang w:bidi="en-US"/>
        </w:rPr>
        <w:t>do ustalania i kontroli warunków korzystania ze środowiska w odniesieniu do jednej doby:</w:t>
      </w:r>
    </w:p>
    <w:p w14:paraId="77315D78" w14:textId="6CD8B1FD" w:rsidR="009C466E" w:rsidRPr="009C466E" w:rsidRDefault="009C466E" w:rsidP="009C466E">
      <w:pPr>
        <w:numPr>
          <w:ilvl w:val="0"/>
          <w:numId w:val="18"/>
        </w:numPr>
        <w:ind w:left="567" w:hanging="283"/>
        <w:contextualSpacing/>
        <w:rPr>
          <w:szCs w:val="20"/>
          <w:lang w:bidi="en-US"/>
        </w:rPr>
      </w:pPr>
      <w:r w:rsidRPr="009C466E">
        <w:rPr>
          <w:szCs w:val="20"/>
          <w:lang w:bidi="en-US"/>
        </w:rPr>
        <w:t>L</w:t>
      </w:r>
      <w:r w:rsidRPr="009C466E">
        <w:rPr>
          <w:szCs w:val="20"/>
          <w:vertAlign w:val="subscript"/>
          <w:lang w:bidi="en-US"/>
        </w:rPr>
        <w:t>AeqD</w:t>
      </w:r>
      <w:r w:rsidRPr="009C466E">
        <w:rPr>
          <w:szCs w:val="20"/>
          <w:lang w:bidi="en-US"/>
        </w:rPr>
        <w:t xml:space="preserve"> - równoważny poziom dźwięku A dla pory dnia, rozumianej jako przedział czasu w</w:t>
      </w:r>
      <w:r w:rsidR="00712F90">
        <w:rPr>
          <w:szCs w:val="20"/>
          <w:lang w:bidi="en-US"/>
        </w:rPr>
        <w:t> </w:t>
      </w:r>
      <w:r w:rsidRPr="009C466E">
        <w:rPr>
          <w:szCs w:val="20"/>
          <w:lang w:bidi="en-US"/>
        </w:rPr>
        <w:t>godz. 6.00 - 22.00;</w:t>
      </w:r>
    </w:p>
    <w:p w14:paraId="3BDBCDA3" w14:textId="50312F65" w:rsidR="009C466E" w:rsidRPr="009C466E" w:rsidRDefault="009C466E" w:rsidP="009C466E">
      <w:pPr>
        <w:numPr>
          <w:ilvl w:val="0"/>
          <w:numId w:val="18"/>
        </w:numPr>
        <w:ind w:left="567" w:hanging="283"/>
        <w:rPr>
          <w:szCs w:val="20"/>
          <w:lang w:bidi="en-US"/>
        </w:rPr>
      </w:pPr>
      <w:r w:rsidRPr="009C466E">
        <w:rPr>
          <w:szCs w:val="20"/>
          <w:lang w:bidi="en-US"/>
        </w:rPr>
        <w:lastRenderedPageBreak/>
        <w:t>L</w:t>
      </w:r>
      <w:r w:rsidRPr="009C466E">
        <w:rPr>
          <w:szCs w:val="20"/>
          <w:vertAlign w:val="subscript"/>
          <w:lang w:bidi="en-US"/>
        </w:rPr>
        <w:t>AeqN</w:t>
      </w:r>
      <w:r w:rsidRPr="009C466E">
        <w:rPr>
          <w:szCs w:val="20"/>
          <w:lang w:bidi="en-US"/>
        </w:rPr>
        <w:t xml:space="preserve"> - równoważny poziom dźwięku A dla pory nocy, rozumianej jako przedział czasu w</w:t>
      </w:r>
      <w:r w:rsidR="00712F90">
        <w:rPr>
          <w:szCs w:val="20"/>
          <w:lang w:bidi="en-US"/>
        </w:rPr>
        <w:t> </w:t>
      </w:r>
      <w:r w:rsidRPr="009C466E">
        <w:rPr>
          <w:szCs w:val="20"/>
          <w:lang w:bidi="en-US"/>
        </w:rPr>
        <w:t>godz. 22.00 – 6.00.</w:t>
      </w:r>
    </w:p>
    <w:p w14:paraId="4C284664" w14:textId="659F597A" w:rsidR="00596082" w:rsidRDefault="00596082" w:rsidP="009C466E">
      <w:pPr>
        <w:rPr>
          <w:lang w:bidi="en-US"/>
        </w:rPr>
      </w:pPr>
      <w:r>
        <w:rPr>
          <w:lang w:bidi="en-US"/>
        </w:rPr>
        <w:t xml:space="preserve">Badania klimatu akustycznego przeprowadzone przez Wojewódzki Inspektorat Ochrony Środowiska w 2010 r. wskazują, że w wybranych, badanych punktach przy trasach komunikacyjnych w Łukowie (ul. Radzyńska, ul. </w:t>
      </w:r>
      <w:r w:rsidR="003E1E4C" w:rsidRPr="003E1E4C">
        <w:rPr>
          <w:lang w:bidi="en-US"/>
        </w:rPr>
        <w:t xml:space="preserve">Ks. Kard. Stefana </w:t>
      </w:r>
      <w:r>
        <w:rPr>
          <w:lang w:bidi="en-US"/>
        </w:rPr>
        <w:t>Wyszyńskiego, ul. Warszawska) występują przekroczenia dopuszczalnego poziomu dźwięku w przedziale od kilku do kilkunastu decybeli. Podobnie badanie okresowe wykonane w 2020 r., przeprowadzone w punkcie kontrolnym przy drodze krajowej nr 63 (ul. Siedlecka) wykazało przekroczenie dopuszczalnych wskaźników.</w:t>
      </w:r>
    </w:p>
    <w:p w14:paraId="712EB0A2" w14:textId="09F41288" w:rsidR="00CC26B0" w:rsidRPr="00CC26B0" w:rsidRDefault="00CC26B0" w:rsidP="00CC26B0">
      <w:pPr>
        <w:pStyle w:val="Legenda"/>
        <w:rPr>
          <w:lang w:bidi="en-US"/>
        </w:rPr>
      </w:pPr>
      <w:bookmarkStart w:id="99" w:name="_Toc92910022"/>
      <w:bookmarkStart w:id="100" w:name="_Toc111487544"/>
      <w:r w:rsidRPr="00CC26B0">
        <w:rPr>
          <w:lang w:bidi="en-US"/>
        </w:rPr>
        <w:t xml:space="preserve">Tabela </w:t>
      </w:r>
      <w:r w:rsidRPr="00CC26B0">
        <w:rPr>
          <w:lang w:bidi="en-US"/>
        </w:rPr>
        <w:fldChar w:fldCharType="begin"/>
      </w:r>
      <w:r w:rsidRPr="00CC26B0">
        <w:rPr>
          <w:lang w:bidi="en-US"/>
        </w:rPr>
        <w:instrText xml:space="preserve"> SEQ Tabela \* ARABIC </w:instrText>
      </w:r>
      <w:r w:rsidRPr="00CC26B0">
        <w:rPr>
          <w:lang w:bidi="en-US"/>
        </w:rPr>
        <w:fldChar w:fldCharType="separate"/>
      </w:r>
      <w:r w:rsidR="00A0760B">
        <w:rPr>
          <w:noProof/>
          <w:lang w:bidi="en-US"/>
        </w:rPr>
        <w:t>25</w:t>
      </w:r>
      <w:r w:rsidRPr="00CC26B0">
        <w:rPr>
          <w:noProof/>
          <w:lang w:bidi="en-US"/>
        </w:rPr>
        <w:fldChar w:fldCharType="end"/>
      </w:r>
      <w:r w:rsidRPr="00CC26B0">
        <w:rPr>
          <w:lang w:bidi="en-US"/>
        </w:rPr>
        <w:t xml:space="preserve">. Wyniki pomiarów hałasu drogowego prowadzonych na terenie </w:t>
      </w:r>
      <w:bookmarkEnd w:id="99"/>
      <w:r>
        <w:rPr>
          <w:lang w:bidi="en-US"/>
        </w:rPr>
        <w:t>Miasta Łuków</w:t>
      </w:r>
      <w:bookmarkEnd w:id="100"/>
    </w:p>
    <w:tbl>
      <w:tblPr>
        <w:tblStyle w:val="Tabelasiatki1jasnaakcent31"/>
        <w:tblW w:w="5000" w:type="pct"/>
        <w:jc w:val="center"/>
        <w:tblLayout w:type="fixed"/>
        <w:tblLook w:val="04A0" w:firstRow="1" w:lastRow="0" w:firstColumn="1" w:lastColumn="0" w:noHBand="0" w:noVBand="1"/>
      </w:tblPr>
      <w:tblGrid>
        <w:gridCol w:w="2547"/>
        <w:gridCol w:w="1275"/>
        <w:gridCol w:w="1310"/>
        <w:gridCol w:w="1310"/>
        <w:gridCol w:w="1310"/>
        <w:gridCol w:w="1310"/>
      </w:tblGrid>
      <w:tr w:rsidR="00CC26B0" w:rsidRPr="00CC26B0" w14:paraId="0AFA1F37" w14:textId="77777777" w:rsidTr="00BD1082">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405" w:type="pct"/>
            <w:vMerge w:val="restart"/>
            <w:vAlign w:val="center"/>
          </w:tcPr>
          <w:p w14:paraId="273B3974" w14:textId="77777777" w:rsidR="00CC26B0" w:rsidRPr="00CC26B0" w:rsidRDefault="00CC26B0" w:rsidP="00CC26B0">
            <w:pPr>
              <w:spacing w:after="0" w:line="240" w:lineRule="auto"/>
              <w:contextualSpacing/>
              <w:jc w:val="center"/>
              <w:rPr>
                <w:sz w:val="16"/>
                <w:szCs w:val="16"/>
                <w:lang w:bidi="en-US"/>
              </w:rPr>
            </w:pPr>
            <w:bookmarkStart w:id="101" w:name="_Hlk84161135"/>
            <w:r w:rsidRPr="00CC26B0">
              <w:rPr>
                <w:sz w:val="16"/>
                <w:szCs w:val="16"/>
                <w:lang w:bidi="en-US"/>
              </w:rPr>
              <w:t>Lokalizacja punktu</w:t>
            </w:r>
          </w:p>
        </w:tc>
        <w:tc>
          <w:tcPr>
            <w:tcW w:w="703" w:type="pct"/>
            <w:vMerge w:val="restart"/>
            <w:vAlign w:val="center"/>
          </w:tcPr>
          <w:p w14:paraId="2617E1B2" w14:textId="77777777" w:rsidR="00CC26B0" w:rsidRPr="00CC26B0" w:rsidRDefault="00CC26B0" w:rsidP="00CC26B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Rok badania</w:t>
            </w:r>
          </w:p>
        </w:tc>
        <w:tc>
          <w:tcPr>
            <w:tcW w:w="1446" w:type="pct"/>
            <w:gridSpan w:val="2"/>
            <w:tcBorders>
              <w:bottom w:val="single" w:sz="4" w:space="0" w:color="D5D5D5"/>
            </w:tcBorders>
            <w:vAlign w:val="center"/>
          </w:tcPr>
          <w:p w14:paraId="7D3A393C" w14:textId="77777777" w:rsidR="00CC26B0" w:rsidRPr="00CC26B0" w:rsidRDefault="00CC26B0" w:rsidP="00CC26B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Wynik pomiaru</w:t>
            </w:r>
          </w:p>
        </w:tc>
        <w:tc>
          <w:tcPr>
            <w:tcW w:w="1446" w:type="pct"/>
            <w:gridSpan w:val="2"/>
            <w:tcBorders>
              <w:bottom w:val="single" w:sz="4" w:space="0" w:color="D5D5D5"/>
            </w:tcBorders>
            <w:vAlign w:val="center"/>
          </w:tcPr>
          <w:p w14:paraId="3DB2AF41" w14:textId="77777777" w:rsidR="00CC26B0" w:rsidRPr="00CC26B0" w:rsidRDefault="00CC26B0" w:rsidP="00CC26B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Wartość przekroczenia</w:t>
            </w:r>
          </w:p>
        </w:tc>
      </w:tr>
      <w:tr w:rsidR="00CC26B0" w:rsidRPr="00CC26B0" w14:paraId="3B3F2CC1" w14:textId="77777777" w:rsidTr="00BD1082">
        <w:trPr>
          <w:trHeight w:val="227"/>
          <w:jc w:val="center"/>
        </w:trPr>
        <w:tc>
          <w:tcPr>
            <w:cnfStyle w:val="001000000000" w:firstRow="0" w:lastRow="0" w:firstColumn="1" w:lastColumn="0" w:oddVBand="0" w:evenVBand="0" w:oddHBand="0" w:evenHBand="0" w:firstRowFirstColumn="0" w:firstRowLastColumn="0" w:lastRowFirstColumn="0" w:lastRowLastColumn="0"/>
            <w:tcW w:w="1405" w:type="pct"/>
            <w:vMerge/>
            <w:tcBorders>
              <w:bottom w:val="single" w:sz="12" w:space="0" w:color="BFBFBF" w:themeColor="background1" w:themeShade="BF"/>
            </w:tcBorders>
            <w:vAlign w:val="center"/>
          </w:tcPr>
          <w:p w14:paraId="388C4936" w14:textId="77777777" w:rsidR="00CC26B0" w:rsidRPr="00CC26B0" w:rsidRDefault="00CC26B0" w:rsidP="00CC26B0">
            <w:pPr>
              <w:spacing w:after="0" w:line="240" w:lineRule="auto"/>
              <w:contextualSpacing/>
              <w:jc w:val="center"/>
              <w:rPr>
                <w:sz w:val="16"/>
                <w:szCs w:val="16"/>
                <w:lang w:bidi="en-US"/>
              </w:rPr>
            </w:pPr>
          </w:p>
        </w:tc>
        <w:tc>
          <w:tcPr>
            <w:tcW w:w="703" w:type="pct"/>
            <w:vMerge/>
            <w:tcBorders>
              <w:bottom w:val="single" w:sz="12" w:space="0" w:color="BFBFBF" w:themeColor="background1" w:themeShade="BF"/>
            </w:tcBorders>
            <w:vAlign w:val="center"/>
          </w:tcPr>
          <w:p w14:paraId="78E17A59"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p>
        </w:tc>
        <w:tc>
          <w:tcPr>
            <w:tcW w:w="723" w:type="pct"/>
            <w:tcBorders>
              <w:top w:val="single" w:sz="4" w:space="0" w:color="D5D5D5"/>
              <w:bottom w:val="single" w:sz="12" w:space="0" w:color="BFBFBF" w:themeColor="background1" w:themeShade="BF"/>
            </w:tcBorders>
            <w:vAlign w:val="center"/>
          </w:tcPr>
          <w:p w14:paraId="7D1FB173"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L</w:t>
            </w:r>
            <w:r w:rsidRPr="00CC26B0">
              <w:rPr>
                <w:sz w:val="16"/>
                <w:szCs w:val="16"/>
                <w:vertAlign w:val="subscript"/>
                <w:lang w:bidi="en-US"/>
              </w:rPr>
              <w:t>DWN</w:t>
            </w:r>
            <w:r w:rsidRPr="00CC26B0">
              <w:rPr>
                <w:sz w:val="16"/>
                <w:szCs w:val="16"/>
                <w:lang w:bidi="en-US"/>
              </w:rPr>
              <w:t xml:space="preserve"> (dB)</w:t>
            </w:r>
          </w:p>
        </w:tc>
        <w:tc>
          <w:tcPr>
            <w:tcW w:w="723" w:type="pct"/>
            <w:tcBorders>
              <w:top w:val="single" w:sz="4" w:space="0" w:color="D5D5D5"/>
              <w:bottom w:val="single" w:sz="12" w:space="0" w:color="BFBFBF" w:themeColor="background1" w:themeShade="BF"/>
            </w:tcBorders>
            <w:vAlign w:val="center"/>
          </w:tcPr>
          <w:p w14:paraId="43E77234"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L</w:t>
            </w:r>
            <w:r w:rsidRPr="00CC26B0">
              <w:rPr>
                <w:sz w:val="16"/>
                <w:szCs w:val="16"/>
                <w:vertAlign w:val="subscript"/>
                <w:lang w:bidi="en-US"/>
              </w:rPr>
              <w:t>N</w:t>
            </w:r>
            <w:r w:rsidRPr="00CC26B0">
              <w:rPr>
                <w:sz w:val="16"/>
                <w:szCs w:val="16"/>
                <w:lang w:bidi="en-US"/>
              </w:rPr>
              <w:t xml:space="preserve"> (dB)</w:t>
            </w:r>
          </w:p>
        </w:tc>
        <w:tc>
          <w:tcPr>
            <w:tcW w:w="723" w:type="pct"/>
            <w:tcBorders>
              <w:top w:val="single" w:sz="4" w:space="0" w:color="D5D5D5"/>
              <w:bottom w:val="single" w:sz="12" w:space="0" w:color="BFBFBF" w:themeColor="background1" w:themeShade="BF"/>
            </w:tcBorders>
            <w:vAlign w:val="center"/>
          </w:tcPr>
          <w:p w14:paraId="2114FE3F"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L</w:t>
            </w:r>
            <w:r w:rsidRPr="00CC26B0">
              <w:rPr>
                <w:sz w:val="16"/>
                <w:szCs w:val="16"/>
                <w:vertAlign w:val="subscript"/>
                <w:lang w:bidi="en-US"/>
              </w:rPr>
              <w:t>DWN</w:t>
            </w:r>
            <w:r w:rsidRPr="00CC26B0">
              <w:rPr>
                <w:sz w:val="16"/>
                <w:szCs w:val="16"/>
                <w:lang w:bidi="en-US"/>
              </w:rPr>
              <w:t xml:space="preserve"> (dB)</w:t>
            </w:r>
          </w:p>
        </w:tc>
        <w:tc>
          <w:tcPr>
            <w:tcW w:w="723" w:type="pct"/>
            <w:tcBorders>
              <w:top w:val="single" w:sz="4" w:space="0" w:color="D5D5D5"/>
              <w:bottom w:val="single" w:sz="12" w:space="0" w:color="BFBFBF" w:themeColor="background1" w:themeShade="BF"/>
            </w:tcBorders>
            <w:vAlign w:val="center"/>
          </w:tcPr>
          <w:p w14:paraId="3D6A8A0F"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L</w:t>
            </w:r>
            <w:r w:rsidRPr="00CC26B0">
              <w:rPr>
                <w:sz w:val="16"/>
                <w:szCs w:val="16"/>
                <w:vertAlign w:val="subscript"/>
                <w:lang w:bidi="en-US"/>
              </w:rPr>
              <w:t>N</w:t>
            </w:r>
            <w:r w:rsidRPr="00CC26B0">
              <w:rPr>
                <w:sz w:val="16"/>
                <w:szCs w:val="16"/>
                <w:lang w:bidi="en-US"/>
              </w:rPr>
              <w:t xml:space="preserve"> (dB)</w:t>
            </w:r>
          </w:p>
        </w:tc>
      </w:tr>
      <w:bookmarkEnd w:id="101"/>
      <w:tr w:rsidR="00CC26B0" w:rsidRPr="00CC26B0" w14:paraId="47F02177" w14:textId="77777777" w:rsidTr="00BD1082">
        <w:trPr>
          <w:trHeight w:val="227"/>
          <w:jc w:val="center"/>
        </w:trPr>
        <w:tc>
          <w:tcPr>
            <w:cnfStyle w:val="001000000000" w:firstRow="0" w:lastRow="0" w:firstColumn="1" w:lastColumn="0" w:oddVBand="0" w:evenVBand="0" w:oddHBand="0" w:evenHBand="0" w:firstRowFirstColumn="0" w:firstRowLastColumn="0" w:lastRowFirstColumn="0" w:lastRowLastColumn="0"/>
            <w:tcW w:w="1405" w:type="pct"/>
            <w:tcBorders>
              <w:top w:val="single" w:sz="12" w:space="0" w:color="BFBFBF" w:themeColor="background1" w:themeShade="BF"/>
            </w:tcBorders>
            <w:vAlign w:val="center"/>
          </w:tcPr>
          <w:p w14:paraId="01A4B0A6" w14:textId="77777777" w:rsidR="00CC26B0" w:rsidRPr="00CC26B0" w:rsidRDefault="00CC26B0" w:rsidP="00CC26B0">
            <w:pPr>
              <w:spacing w:after="0" w:line="240" w:lineRule="auto"/>
              <w:contextualSpacing/>
              <w:jc w:val="center"/>
              <w:rPr>
                <w:b w:val="0"/>
                <w:bCs w:val="0"/>
                <w:sz w:val="16"/>
                <w:szCs w:val="16"/>
                <w:lang w:bidi="en-US"/>
              </w:rPr>
            </w:pPr>
            <w:r w:rsidRPr="00CC26B0">
              <w:rPr>
                <w:b w:val="0"/>
                <w:bCs w:val="0"/>
                <w:sz w:val="16"/>
                <w:szCs w:val="16"/>
                <w:lang w:bidi="en-US"/>
              </w:rPr>
              <w:t>Łuków, ul. Radzyńska</w:t>
            </w:r>
          </w:p>
        </w:tc>
        <w:tc>
          <w:tcPr>
            <w:tcW w:w="703" w:type="pct"/>
            <w:tcBorders>
              <w:top w:val="single" w:sz="12" w:space="0" w:color="BFBFBF" w:themeColor="background1" w:themeShade="BF"/>
            </w:tcBorders>
            <w:vAlign w:val="center"/>
          </w:tcPr>
          <w:p w14:paraId="26197D30"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2010</w:t>
            </w:r>
          </w:p>
        </w:tc>
        <w:tc>
          <w:tcPr>
            <w:tcW w:w="723" w:type="pct"/>
            <w:tcBorders>
              <w:top w:val="single" w:sz="12" w:space="0" w:color="BFBFBF" w:themeColor="background1" w:themeShade="BF"/>
            </w:tcBorders>
            <w:vAlign w:val="center"/>
          </w:tcPr>
          <w:p w14:paraId="3AE46CB6"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66,0</w:t>
            </w:r>
          </w:p>
        </w:tc>
        <w:tc>
          <w:tcPr>
            <w:tcW w:w="723" w:type="pct"/>
            <w:tcBorders>
              <w:top w:val="single" w:sz="12" w:space="0" w:color="BFBFBF" w:themeColor="background1" w:themeShade="BF"/>
            </w:tcBorders>
            <w:vAlign w:val="center"/>
          </w:tcPr>
          <w:p w14:paraId="682B5207"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56,6</w:t>
            </w:r>
          </w:p>
        </w:tc>
        <w:tc>
          <w:tcPr>
            <w:tcW w:w="723" w:type="pct"/>
            <w:tcBorders>
              <w:top w:val="single" w:sz="12" w:space="0" w:color="BFBFBF" w:themeColor="background1" w:themeShade="BF"/>
            </w:tcBorders>
            <w:vAlign w:val="center"/>
          </w:tcPr>
          <w:p w14:paraId="60F6B8D9"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6,0</w:t>
            </w:r>
          </w:p>
        </w:tc>
        <w:tc>
          <w:tcPr>
            <w:tcW w:w="723" w:type="pct"/>
            <w:tcBorders>
              <w:top w:val="single" w:sz="12" w:space="0" w:color="BFBFBF" w:themeColor="background1" w:themeShade="BF"/>
            </w:tcBorders>
            <w:vAlign w:val="center"/>
          </w:tcPr>
          <w:p w14:paraId="741E42A8"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6,6</w:t>
            </w:r>
          </w:p>
        </w:tc>
      </w:tr>
      <w:tr w:rsidR="00CC26B0" w:rsidRPr="00CC26B0" w14:paraId="7931668E" w14:textId="77777777" w:rsidTr="00BD1082">
        <w:trPr>
          <w:trHeight w:val="227"/>
          <w:jc w:val="center"/>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240A493" w14:textId="309CB880" w:rsidR="00CC26B0" w:rsidRPr="00CC26B0" w:rsidRDefault="00CC26B0" w:rsidP="00CC26B0">
            <w:pPr>
              <w:spacing w:after="0" w:line="240" w:lineRule="auto"/>
              <w:contextualSpacing/>
              <w:jc w:val="center"/>
              <w:rPr>
                <w:b w:val="0"/>
                <w:bCs w:val="0"/>
                <w:sz w:val="16"/>
                <w:szCs w:val="16"/>
                <w:lang w:bidi="en-US"/>
              </w:rPr>
            </w:pPr>
            <w:r w:rsidRPr="00CC26B0">
              <w:rPr>
                <w:b w:val="0"/>
                <w:bCs w:val="0"/>
                <w:sz w:val="16"/>
                <w:szCs w:val="16"/>
                <w:lang w:bidi="en-US"/>
              </w:rPr>
              <w:t>Łuków, ul. Księdza Kardynała Stefana Wyszyńskiego</w:t>
            </w:r>
          </w:p>
        </w:tc>
        <w:tc>
          <w:tcPr>
            <w:tcW w:w="703" w:type="pct"/>
            <w:vAlign w:val="center"/>
          </w:tcPr>
          <w:p w14:paraId="64F68D24"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2010</w:t>
            </w:r>
          </w:p>
        </w:tc>
        <w:tc>
          <w:tcPr>
            <w:tcW w:w="723" w:type="pct"/>
            <w:vAlign w:val="center"/>
          </w:tcPr>
          <w:p w14:paraId="619193F0"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71,2</w:t>
            </w:r>
          </w:p>
        </w:tc>
        <w:tc>
          <w:tcPr>
            <w:tcW w:w="723" w:type="pct"/>
            <w:vAlign w:val="center"/>
          </w:tcPr>
          <w:p w14:paraId="28E553AD"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66,6</w:t>
            </w:r>
          </w:p>
        </w:tc>
        <w:tc>
          <w:tcPr>
            <w:tcW w:w="723" w:type="pct"/>
            <w:vAlign w:val="center"/>
          </w:tcPr>
          <w:p w14:paraId="00C7E67F"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11,2</w:t>
            </w:r>
          </w:p>
        </w:tc>
        <w:tc>
          <w:tcPr>
            <w:tcW w:w="723" w:type="pct"/>
            <w:vAlign w:val="center"/>
          </w:tcPr>
          <w:p w14:paraId="0FE25707"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16,6</w:t>
            </w:r>
          </w:p>
        </w:tc>
      </w:tr>
      <w:tr w:rsidR="00CC26B0" w:rsidRPr="00CC26B0" w14:paraId="74C66681" w14:textId="77777777" w:rsidTr="00BD1082">
        <w:trPr>
          <w:trHeight w:val="227"/>
          <w:jc w:val="center"/>
        </w:trPr>
        <w:tc>
          <w:tcPr>
            <w:cnfStyle w:val="001000000000" w:firstRow="0" w:lastRow="0" w:firstColumn="1" w:lastColumn="0" w:oddVBand="0" w:evenVBand="0" w:oddHBand="0" w:evenHBand="0" w:firstRowFirstColumn="0" w:firstRowLastColumn="0" w:lastRowFirstColumn="0" w:lastRowLastColumn="0"/>
            <w:tcW w:w="1405" w:type="pct"/>
            <w:tcBorders>
              <w:bottom w:val="single" w:sz="4" w:space="0" w:color="D5D5D5"/>
            </w:tcBorders>
            <w:vAlign w:val="center"/>
          </w:tcPr>
          <w:p w14:paraId="77385812" w14:textId="77777777" w:rsidR="00CC26B0" w:rsidRPr="00CC26B0" w:rsidRDefault="00CC26B0" w:rsidP="00CC26B0">
            <w:pPr>
              <w:spacing w:after="0" w:line="240" w:lineRule="auto"/>
              <w:contextualSpacing/>
              <w:jc w:val="center"/>
              <w:rPr>
                <w:b w:val="0"/>
                <w:bCs w:val="0"/>
                <w:sz w:val="16"/>
                <w:szCs w:val="16"/>
                <w:lang w:bidi="en-US"/>
              </w:rPr>
            </w:pPr>
            <w:r w:rsidRPr="00CC26B0">
              <w:rPr>
                <w:b w:val="0"/>
                <w:bCs w:val="0"/>
                <w:sz w:val="16"/>
                <w:szCs w:val="16"/>
                <w:lang w:bidi="en-US"/>
              </w:rPr>
              <w:t>Łuków, ul. Warszawska</w:t>
            </w:r>
          </w:p>
        </w:tc>
        <w:tc>
          <w:tcPr>
            <w:tcW w:w="703" w:type="pct"/>
            <w:tcBorders>
              <w:bottom w:val="single" w:sz="4" w:space="0" w:color="D5D5D5"/>
            </w:tcBorders>
            <w:vAlign w:val="center"/>
          </w:tcPr>
          <w:p w14:paraId="4797A426"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2010</w:t>
            </w:r>
          </w:p>
        </w:tc>
        <w:tc>
          <w:tcPr>
            <w:tcW w:w="723" w:type="pct"/>
            <w:tcBorders>
              <w:bottom w:val="single" w:sz="4" w:space="0" w:color="D5D5D5"/>
            </w:tcBorders>
            <w:vAlign w:val="center"/>
          </w:tcPr>
          <w:p w14:paraId="1F811827"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64,2</w:t>
            </w:r>
          </w:p>
        </w:tc>
        <w:tc>
          <w:tcPr>
            <w:tcW w:w="723" w:type="pct"/>
            <w:tcBorders>
              <w:bottom w:val="single" w:sz="4" w:space="0" w:color="D5D5D5"/>
            </w:tcBorders>
            <w:vAlign w:val="center"/>
          </w:tcPr>
          <w:p w14:paraId="36885B8C"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59,1</w:t>
            </w:r>
          </w:p>
        </w:tc>
        <w:tc>
          <w:tcPr>
            <w:tcW w:w="723" w:type="pct"/>
            <w:tcBorders>
              <w:bottom w:val="single" w:sz="4" w:space="0" w:color="D5D5D5"/>
            </w:tcBorders>
            <w:vAlign w:val="center"/>
          </w:tcPr>
          <w:p w14:paraId="282CD95C"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4,2</w:t>
            </w:r>
          </w:p>
        </w:tc>
        <w:tc>
          <w:tcPr>
            <w:tcW w:w="723" w:type="pct"/>
            <w:tcBorders>
              <w:bottom w:val="single" w:sz="4" w:space="0" w:color="D5D5D5"/>
            </w:tcBorders>
            <w:vAlign w:val="center"/>
          </w:tcPr>
          <w:p w14:paraId="5B9B6D8B"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9,1</w:t>
            </w:r>
          </w:p>
        </w:tc>
      </w:tr>
      <w:tr w:rsidR="00CC26B0" w:rsidRPr="00CC26B0" w14:paraId="02CF0201" w14:textId="77777777" w:rsidTr="00BD1082">
        <w:trPr>
          <w:trHeight w:val="227"/>
          <w:jc w:val="center"/>
        </w:trPr>
        <w:tc>
          <w:tcPr>
            <w:cnfStyle w:val="001000000000" w:firstRow="0" w:lastRow="0" w:firstColumn="1" w:lastColumn="0" w:oddVBand="0" w:evenVBand="0" w:oddHBand="0" w:evenHBand="0" w:firstRowFirstColumn="0" w:firstRowLastColumn="0" w:lastRowFirstColumn="0" w:lastRowLastColumn="0"/>
            <w:tcW w:w="1405" w:type="pct"/>
            <w:vMerge w:val="restart"/>
            <w:vAlign w:val="center"/>
          </w:tcPr>
          <w:p w14:paraId="7A574A1C" w14:textId="77777777" w:rsidR="00CC26B0" w:rsidRPr="00CC26B0" w:rsidRDefault="00CC26B0" w:rsidP="00CC26B0">
            <w:pPr>
              <w:spacing w:after="0" w:line="240" w:lineRule="auto"/>
              <w:contextualSpacing/>
              <w:jc w:val="center"/>
              <w:rPr>
                <w:sz w:val="16"/>
                <w:szCs w:val="16"/>
                <w:lang w:bidi="en-US"/>
              </w:rPr>
            </w:pPr>
            <w:r w:rsidRPr="00CC26B0">
              <w:rPr>
                <w:sz w:val="16"/>
                <w:szCs w:val="16"/>
                <w:lang w:bidi="en-US"/>
              </w:rPr>
              <w:t>Lokalizacja punktu</w:t>
            </w:r>
          </w:p>
        </w:tc>
        <w:tc>
          <w:tcPr>
            <w:tcW w:w="703" w:type="pct"/>
            <w:vMerge w:val="restart"/>
            <w:vAlign w:val="center"/>
          </w:tcPr>
          <w:p w14:paraId="01C32011"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lang w:bidi="en-US"/>
              </w:rPr>
            </w:pPr>
            <w:r w:rsidRPr="00CC26B0">
              <w:rPr>
                <w:b/>
                <w:bCs/>
                <w:sz w:val="16"/>
                <w:szCs w:val="16"/>
                <w:lang w:bidi="en-US"/>
              </w:rPr>
              <w:t>Rok badania</w:t>
            </w:r>
          </w:p>
        </w:tc>
        <w:tc>
          <w:tcPr>
            <w:tcW w:w="1446" w:type="pct"/>
            <w:gridSpan w:val="2"/>
            <w:vAlign w:val="center"/>
          </w:tcPr>
          <w:p w14:paraId="35B1E473"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lang w:bidi="en-US"/>
              </w:rPr>
            </w:pPr>
            <w:r w:rsidRPr="00CC26B0">
              <w:rPr>
                <w:b/>
                <w:bCs/>
                <w:sz w:val="16"/>
                <w:szCs w:val="16"/>
                <w:lang w:bidi="en-US"/>
              </w:rPr>
              <w:t>Wynik pomiaru</w:t>
            </w:r>
          </w:p>
        </w:tc>
        <w:tc>
          <w:tcPr>
            <w:tcW w:w="1446" w:type="pct"/>
            <w:gridSpan w:val="2"/>
            <w:vAlign w:val="center"/>
          </w:tcPr>
          <w:p w14:paraId="0495D312"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lang w:bidi="en-US"/>
              </w:rPr>
            </w:pPr>
            <w:r w:rsidRPr="00CC26B0">
              <w:rPr>
                <w:b/>
                <w:bCs/>
                <w:sz w:val="16"/>
                <w:szCs w:val="16"/>
                <w:lang w:bidi="en-US"/>
              </w:rPr>
              <w:t>Wartość przekroczenia</w:t>
            </w:r>
          </w:p>
        </w:tc>
      </w:tr>
      <w:tr w:rsidR="00CC26B0" w:rsidRPr="00CC26B0" w14:paraId="78D8350F" w14:textId="77777777" w:rsidTr="00BD1082">
        <w:trPr>
          <w:trHeight w:val="227"/>
          <w:jc w:val="center"/>
        </w:trPr>
        <w:tc>
          <w:tcPr>
            <w:cnfStyle w:val="001000000000" w:firstRow="0" w:lastRow="0" w:firstColumn="1" w:lastColumn="0" w:oddVBand="0" w:evenVBand="0" w:oddHBand="0" w:evenHBand="0" w:firstRowFirstColumn="0" w:firstRowLastColumn="0" w:lastRowFirstColumn="0" w:lastRowLastColumn="0"/>
            <w:tcW w:w="1405" w:type="pct"/>
            <w:vMerge/>
            <w:tcBorders>
              <w:bottom w:val="single" w:sz="12" w:space="0" w:color="BFBFBF" w:themeColor="background1" w:themeShade="BF"/>
            </w:tcBorders>
            <w:vAlign w:val="center"/>
          </w:tcPr>
          <w:p w14:paraId="5A8C9722" w14:textId="77777777" w:rsidR="00CC26B0" w:rsidRPr="00CC26B0" w:rsidRDefault="00CC26B0" w:rsidP="00CC26B0">
            <w:pPr>
              <w:spacing w:after="0" w:line="240" w:lineRule="auto"/>
              <w:contextualSpacing/>
              <w:jc w:val="center"/>
              <w:rPr>
                <w:sz w:val="16"/>
                <w:szCs w:val="16"/>
                <w:lang w:bidi="en-US"/>
              </w:rPr>
            </w:pPr>
          </w:p>
        </w:tc>
        <w:tc>
          <w:tcPr>
            <w:tcW w:w="703" w:type="pct"/>
            <w:vMerge/>
            <w:tcBorders>
              <w:bottom w:val="single" w:sz="12" w:space="0" w:color="BFBFBF" w:themeColor="background1" w:themeShade="BF"/>
            </w:tcBorders>
            <w:vAlign w:val="center"/>
          </w:tcPr>
          <w:p w14:paraId="5E8EEB16"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p>
        </w:tc>
        <w:tc>
          <w:tcPr>
            <w:tcW w:w="723" w:type="pct"/>
            <w:tcBorders>
              <w:bottom w:val="single" w:sz="12" w:space="0" w:color="BFBFBF" w:themeColor="background1" w:themeShade="BF"/>
            </w:tcBorders>
            <w:vAlign w:val="center"/>
          </w:tcPr>
          <w:p w14:paraId="2BDDA5E0"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L</w:t>
            </w:r>
            <w:r w:rsidRPr="00CC26B0">
              <w:rPr>
                <w:sz w:val="16"/>
                <w:szCs w:val="16"/>
                <w:vertAlign w:val="subscript"/>
                <w:lang w:bidi="en-US"/>
              </w:rPr>
              <w:t>AeqD</w:t>
            </w:r>
            <w:r w:rsidRPr="00CC26B0">
              <w:rPr>
                <w:sz w:val="16"/>
                <w:szCs w:val="16"/>
                <w:lang w:bidi="en-US"/>
              </w:rPr>
              <w:t xml:space="preserve"> (dB)</w:t>
            </w:r>
          </w:p>
        </w:tc>
        <w:tc>
          <w:tcPr>
            <w:tcW w:w="723" w:type="pct"/>
            <w:tcBorders>
              <w:bottom w:val="single" w:sz="12" w:space="0" w:color="BFBFBF" w:themeColor="background1" w:themeShade="BF"/>
            </w:tcBorders>
            <w:vAlign w:val="center"/>
          </w:tcPr>
          <w:p w14:paraId="71315804"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L</w:t>
            </w:r>
            <w:r w:rsidRPr="00CC26B0">
              <w:rPr>
                <w:sz w:val="16"/>
                <w:szCs w:val="16"/>
                <w:vertAlign w:val="subscript"/>
                <w:lang w:bidi="en-US"/>
              </w:rPr>
              <w:t>AeqN</w:t>
            </w:r>
            <w:r w:rsidRPr="00CC26B0">
              <w:rPr>
                <w:sz w:val="16"/>
                <w:szCs w:val="16"/>
                <w:lang w:bidi="en-US"/>
              </w:rPr>
              <w:t xml:space="preserve"> (dB)</w:t>
            </w:r>
          </w:p>
        </w:tc>
        <w:tc>
          <w:tcPr>
            <w:tcW w:w="723" w:type="pct"/>
            <w:tcBorders>
              <w:bottom w:val="single" w:sz="12" w:space="0" w:color="BFBFBF" w:themeColor="background1" w:themeShade="BF"/>
            </w:tcBorders>
            <w:vAlign w:val="center"/>
          </w:tcPr>
          <w:p w14:paraId="0D0A82E6"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L</w:t>
            </w:r>
            <w:r w:rsidRPr="00CC26B0">
              <w:rPr>
                <w:sz w:val="16"/>
                <w:szCs w:val="16"/>
                <w:vertAlign w:val="subscript"/>
                <w:lang w:bidi="en-US"/>
              </w:rPr>
              <w:t>AeqD</w:t>
            </w:r>
            <w:r w:rsidRPr="00CC26B0">
              <w:rPr>
                <w:sz w:val="16"/>
                <w:szCs w:val="16"/>
                <w:lang w:bidi="en-US"/>
              </w:rPr>
              <w:t xml:space="preserve"> (dB)</w:t>
            </w:r>
          </w:p>
        </w:tc>
        <w:tc>
          <w:tcPr>
            <w:tcW w:w="723" w:type="pct"/>
            <w:tcBorders>
              <w:bottom w:val="single" w:sz="12" w:space="0" w:color="BFBFBF" w:themeColor="background1" w:themeShade="BF"/>
            </w:tcBorders>
            <w:vAlign w:val="center"/>
          </w:tcPr>
          <w:p w14:paraId="674C6554"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L</w:t>
            </w:r>
            <w:r w:rsidRPr="00CC26B0">
              <w:rPr>
                <w:sz w:val="16"/>
                <w:szCs w:val="16"/>
                <w:vertAlign w:val="subscript"/>
                <w:lang w:bidi="en-US"/>
              </w:rPr>
              <w:t>AeqN</w:t>
            </w:r>
            <w:r w:rsidRPr="00CC26B0">
              <w:rPr>
                <w:sz w:val="16"/>
                <w:szCs w:val="16"/>
                <w:lang w:bidi="en-US"/>
              </w:rPr>
              <w:t xml:space="preserve"> (dB)</w:t>
            </w:r>
          </w:p>
        </w:tc>
      </w:tr>
      <w:tr w:rsidR="00CC26B0" w:rsidRPr="00CC26B0" w14:paraId="1BF6E88E" w14:textId="77777777" w:rsidTr="00BD1082">
        <w:trPr>
          <w:trHeight w:val="227"/>
          <w:jc w:val="center"/>
        </w:trPr>
        <w:tc>
          <w:tcPr>
            <w:cnfStyle w:val="001000000000" w:firstRow="0" w:lastRow="0" w:firstColumn="1" w:lastColumn="0" w:oddVBand="0" w:evenVBand="0" w:oddHBand="0" w:evenHBand="0" w:firstRowFirstColumn="0" w:firstRowLastColumn="0" w:lastRowFirstColumn="0" w:lastRowLastColumn="0"/>
            <w:tcW w:w="1405" w:type="pct"/>
            <w:tcBorders>
              <w:top w:val="single" w:sz="12" w:space="0" w:color="BFBFBF" w:themeColor="background1" w:themeShade="BF"/>
            </w:tcBorders>
            <w:vAlign w:val="center"/>
          </w:tcPr>
          <w:p w14:paraId="19786FB8" w14:textId="77777777" w:rsidR="00CC26B0" w:rsidRPr="00CC26B0" w:rsidRDefault="00CC26B0" w:rsidP="00CC26B0">
            <w:pPr>
              <w:spacing w:after="0" w:line="240" w:lineRule="auto"/>
              <w:contextualSpacing/>
              <w:jc w:val="center"/>
              <w:rPr>
                <w:b w:val="0"/>
                <w:bCs w:val="0"/>
                <w:sz w:val="16"/>
                <w:szCs w:val="16"/>
                <w:lang w:bidi="en-US"/>
              </w:rPr>
            </w:pPr>
            <w:r w:rsidRPr="00CC26B0">
              <w:rPr>
                <w:b w:val="0"/>
                <w:bCs w:val="0"/>
                <w:sz w:val="16"/>
                <w:szCs w:val="16"/>
                <w:lang w:bidi="en-US"/>
              </w:rPr>
              <w:t>Łuków, ul. Siedlecka</w:t>
            </w:r>
          </w:p>
        </w:tc>
        <w:tc>
          <w:tcPr>
            <w:tcW w:w="703" w:type="pct"/>
            <w:tcBorders>
              <w:top w:val="single" w:sz="12" w:space="0" w:color="BFBFBF" w:themeColor="background1" w:themeShade="BF"/>
            </w:tcBorders>
            <w:vAlign w:val="center"/>
          </w:tcPr>
          <w:p w14:paraId="3C62B5A5"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2020</w:t>
            </w:r>
          </w:p>
        </w:tc>
        <w:tc>
          <w:tcPr>
            <w:tcW w:w="723" w:type="pct"/>
            <w:tcBorders>
              <w:top w:val="single" w:sz="12" w:space="0" w:color="BFBFBF" w:themeColor="background1" w:themeShade="BF"/>
            </w:tcBorders>
            <w:vAlign w:val="center"/>
          </w:tcPr>
          <w:p w14:paraId="31DF3F94"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65,9</w:t>
            </w:r>
          </w:p>
        </w:tc>
        <w:tc>
          <w:tcPr>
            <w:tcW w:w="723" w:type="pct"/>
            <w:tcBorders>
              <w:top w:val="single" w:sz="12" w:space="0" w:color="BFBFBF" w:themeColor="background1" w:themeShade="BF"/>
            </w:tcBorders>
            <w:vAlign w:val="center"/>
          </w:tcPr>
          <w:p w14:paraId="5C96D2ED"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61,0</w:t>
            </w:r>
          </w:p>
        </w:tc>
        <w:tc>
          <w:tcPr>
            <w:tcW w:w="723" w:type="pct"/>
            <w:tcBorders>
              <w:top w:val="single" w:sz="12" w:space="0" w:color="BFBFBF" w:themeColor="background1" w:themeShade="BF"/>
            </w:tcBorders>
            <w:vAlign w:val="center"/>
          </w:tcPr>
          <w:p w14:paraId="2126B6DA"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0,9</w:t>
            </w:r>
          </w:p>
        </w:tc>
        <w:tc>
          <w:tcPr>
            <w:tcW w:w="723" w:type="pct"/>
            <w:tcBorders>
              <w:top w:val="single" w:sz="12" w:space="0" w:color="BFBFBF" w:themeColor="background1" w:themeShade="BF"/>
            </w:tcBorders>
            <w:vAlign w:val="center"/>
          </w:tcPr>
          <w:p w14:paraId="65417A1F" w14:textId="77777777" w:rsidR="00CC26B0" w:rsidRPr="00CC26B0" w:rsidRDefault="00CC26B0" w:rsidP="00CC26B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CC26B0">
              <w:rPr>
                <w:sz w:val="16"/>
                <w:szCs w:val="16"/>
                <w:lang w:bidi="en-US"/>
              </w:rPr>
              <w:t>5,0</w:t>
            </w:r>
          </w:p>
        </w:tc>
      </w:tr>
    </w:tbl>
    <w:p w14:paraId="6A445BA3" w14:textId="77777777" w:rsidR="00CC26B0" w:rsidRPr="00CC26B0" w:rsidRDefault="00CC26B0" w:rsidP="003E1E4C">
      <w:pPr>
        <w:spacing w:line="240" w:lineRule="auto"/>
        <w:rPr>
          <w:sz w:val="16"/>
          <w:szCs w:val="18"/>
          <w:lang w:bidi="en-US"/>
        </w:rPr>
      </w:pPr>
      <w:r w:rsidRPr="00CC26B0">
        <w:rPr>
          <w:sz w:val="16"/>
          <w:szCs w:val="18"/>
          <w:lang w:bidi="en-US"/>
        </w:rPr>
        <w:t>Źródło: Opracowanie własne na podstawie Raportu o stanie środowiska województwa lubelskiego w 2010 r., Wojewódzki Inspektorat Ochrony Środowiska w Lublinie oraz „Oceny stanu akustycznego środowiska na terenie województwa lubelskiego w roku 2020”, Główny Inspektorat Ochrony Środowiska Departament Monitoringu Środowiska, Regionalny Wydział Monitoringu Środowiska w Lublinie.</w:t>
      </w:r>
    </w:p>
    <w:p w14:paraId="22A83F2F" w14:textId="7377A0E7" w:rsidR="004D5AF3" w:rsidRDefault="004D5AF3" w:rsidP="004D5AF3">
      <w:pPr>
        <w:pStyle w:val="Legenda"/>
      </w:pPr>
      <w:bookmarkStart w:id="102" w:name="_Toc111487593"/>
      <w:r>
        <w:t xml:space="preserve">Ryc. </w:t>
      </w:r>
      <w:fldSimple w:instr=" SEQ Ryc. \* ARABIC ">
        <w:r w:rsidR="00A0760B">
          <w:rPr>
            <w:noProof/>
          </w:rPr>
          <w:t>30</w:t>
        </w:r>
      </w:fldSimple>
      <w:r>
        <w:t xml:space="preserve">. </w:t>
      </w:r>
      <w:r w:rsidR="000F7B79" w:rsidRPr="000F7B79">
        <w:t xml:space="preserve">Mapa </w:t>
      </w:r>
      <w:proofErr w:type="spellStart"/>
      <w:r w:rsidR="000F7B79" w:rsidRPr="000F7B79">
        <w:t>imisyjna</w:t>
      </w:r>
      <w:proofErr w:type="spellEnd"/>
      <w:r w:rsidR="000F7B79" w:rsidRPr="000F7B79">
        <w:t xml:space="preserve"> dla wskaźnika L</w:t>
      </w:r>
      <w:r w:rsidR="000F7B79" w:rsidRPr="000F7B79">
        <w:rPr>
          <w:vertAlign w:val="subscript"/>
        </w:rPr>
        <w:t>DWN</w:t>
      </w:r>
      <w:r w:rsidRPr="004D17B6">
        <w:t xml:space="preserve"> na terenie Miasta Łuków</w:t>
      </w:r>
      <w:r w:rsidR="000F7B79">
        <w:t>.</w:t>
      </w:r>
      <w:bookmarkEnd w:id="102"/>
    </w:p>
    <w:p w14:paraId="2B8CA5AC" w14:textId="77777777" w:rsidR="004D5AF3" w:rsidRDefault="004D5AF3" w:rsidP="00627ADE">
      <w:pPr>
        <w:spacing w:after="0"/>
        <w:rPr>
          <w:lang w:bidi="en-US"/>
        </w:rPr>
      </w:pPr>
      <w:r>
        <w:rPr>
          <w:noProof/>
          <w:lang w:bidi="en-US"/>
        </w:rPr>
        <w:drawing>
          <wp:inline distT="0" distB="0" distL="0" distR="0" wp14:anchorId="54D83D91" wp14:editId="08C2F694">
            <wp:extent cx="5192955" cy="4032000"/>
            <wp:effectExtent l="0" t="0" r="8255" b="698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192955" cy="4032000"/>
                    </a:xfrm>
                    <a:prstGeom prst="rect">
                      <a:avLst/>
                    </a:prstGeom>
                  </pic:spPr>
                </pic:pic>
              </a:graphicData>
            </a:graphic>
          </wp:inline>
        </w:drawing>
      </w:r>
    </w:p>
    <w:p w14:paraId="4DBC88C8" w14:textId="4BC43DE5" w:rsidR="004D5AF3" w:rsidRDefault="004D5AF3" w:rsidP="004D5AF3">
      <w:pPr>
        <w:rPr>
          <w:sz w:val="16"/>
          <w:szCs w:val="18"/>
          <w:lang w:bidi="en-US"/>
        </w:rPr>
      </w:pPr>
      <w:r w:rsidRPr="002D642D">
        <w:rPr>
          <w:sz w:val="16"/>
          <w:szCs w:val="18"/>
          <w:lang w:bidi="en-US"/>
        </w:rPr>
        <w:t>Źródło: Opracowanie własne</w:t>
      </w:r>
      <w:r>
        <w:rPr>
          <w:sz w:val="16"/>
          <w:szCs w:val="18"/>
          <w:lang w:bidi="en-US"/>
        </w:rPr>
        <w:t xml:space="preserve"> </w:t>
      </w:r>
      <w:r w:rsidR="000F7B79">
        <w:rPr>
          <w:sz w:val="16"/>
          <w:szCs w:val="18"/>
          <w:lang w:bidi="en-US"/>
        </w:rPr>
        <w:t>danych Generalnej Dyrekcji Dróg Krajowych i Autostrad.</w:t>
      </w:r>
    </w:p>
    <w:p w14:paraId="3E1B912E" w14:textId="54F67EF1" w:rsidR="00BD1082" w:rsidRDefault="00BD1082" w:rsidP="00BD1082">
      <w:pPr>
        <w:rPr>
          <w:lang w:bidi="en-US"/>
        </w:rPr>
      </w:pPr>
      <w:r>
        <w:rPr>
          <w:lang w:bidi="en-US"/>
        </w:rPr>
        <w:t>Informacji na temat klimatu akustycznego miasta dostarcza również mapa obrazująca stan akustyczny środowiska wyrażony wskaźnikiem L</w:t>
      </w:r>
      <w:r w:rsidRPr="000F7B79">
        <w:rPr>
          <w:vertAlign w:val="subscript"/>
          <w:lang w:bidi="en-US"/>
        </w:rPr>
        <w:t>DWN</w:t>
      </w:r>
      <w:r>
        <w:rPr>
          <w:lang w:bidi="en-US"/>
        </w:rPr>
        <w:t xml:space="preserve"> w postaci barwnych stref, ilustrujących przedziały zakresu immisji, sporządzona dla dróg krajowych o ruchu powyżej 3 000 000 </w:t>
      </w:r>
      <w:r>
        <w:rPr>
          <w:lang w:bidi="en-US"/>
        </w:rPr>
        <w:lastRenderedPageBreak/>
        <w:t xml:space="preserve">pojazdów rocznie. Mapa została opracowana przez </w:t>
      </w:r>
      <w:r w:rsidRPr="00077F77">
        <w:rPr>
          <w:lang w:bidi="en-US"/>
        </w:rPr>
        <w:t>Generaln</w:t>
      </w:r>
      <w:r>
        <w:rPr>
          <w:lang w:bidi="en-US"/>
        </w:rPr>
        <w:t>ą</w:t>
      </w:r>
      <w:r w:rsidRPr="00077F77">
        <w:rPr>
          <w:lang w:bidi="en-US"/>
        </w:rPr>
        <w:t xml:space="preserve"> Dyrekcj</w:t>
      </w:r>
      <w:r>
        <w:rPr>
          <w:lang w:bidi="en-US"/>
        </w:rPr>
        <w:t>ę</w:t>
      </w:r>
      <w:r w:rsidRPr="00077F77">
        <w:rPr>
          <w:lang w:bidi="en-US"/>
        </w:rPr>
        <w:t xml:space="preserve"> Dróg Krajowych i</w:t>
      </w:r>
      <w:r>
        <w:rPr>
          <w:lang w:bidi="en-US"/>
        </w:rPr>
        <w:t> </w:t>
      </w:r>
      <w:r w:rsidRPr="00077F77">
        <w:rPr>
          <w:lang w:bidi="en-US"/>
        </w:rPr>
        <w:t>Autostrad</w:t>
      </w:r>
      <w:r>
        <w:rPr>
          <w:lang w:bidi="en-US"/>
        </w:rPr>
        <w:t>.</w:t>
      </w:r>
      <w:r w:rsidRPr="00077F77">
        <w:t xml:space="preserve"> </w:t>
      </w:r>
      <w:r>
        <w:rPr>
          <w:lang w:bidi="en-US"/>
        </w:rPr>
        <w:t>Przy określaniu poziom hałasu samochodowego generowanego podczas ruchu pojazdów wzięto pod uwagę: prędko</w:t>
      </w:r>
      <w:r w:rsidR="003E1E4C">
        <w:rPr>
          <w:lang w:bidi="en-US"/>
        </w:rPr>
        <w:t xml:space="preserve">ść </w:t>
      </w:r>
      <w:r>
        <w:rPr>
          <w:lang w:bidi="en-US"/>
        </w:rPr>
        <w:t>ruchu, rodzaj i stan techniczn</w:t>
      </w:r>
      <w:r w:rsidR="003E1E4C">
        <w:rPr>
          <w:lang w:bidi="en-US"/>
        </w:rPr>
        <w:t>y</w:t>
      </w:r>
      <w:r>
        <w:rPr>
          <w:lang w:bidi="en-US"/>
        </w:rPr>
        <w:t xml:space="preserve"> nawierzchni jezdni, rodzaj ruchu (ruch jednostajny, ruch niejednostajny), rodzaj pojazdów samochodowych, natężenie i strukturę ruchu (liczby pojazdów lekkich i ciężkich), położenie drogi oraz ukształtowanie terenu, rodzaj pokrycia terenu pomiędzy źródłem hałasu (drogą), a punktem obserwacji.</w:t>
      </w:r>
    </w:p>
    <w:p w14:paraId="4B963B20" w14:textId="4F64B248" w:rsidR="004D5AF3" w:rsidRDefault="000F7B79" w:rsidP="004D5AF3">
      <w:pPr>
        <w:rPr>
          <w:lang w:bidi="en-US"/>
        </w:rPr>
      </w:pPr>
      <w:r w:rsidRPr="005E6EC0">
        <w:rPr>
          <w:lang w:bidi="en-US"/>
        </w:rPr>
        <w:t xml:space="preserve">Powyższe analizy wskazują, że najbardziej narażeni na hałas komunikacyjny są mieszkańcy jednostek analitycznych nr </w:t>
      </w:r>
      <w:r w:rsidR="00712F90">
        <w:rPr>
          <w:lang w:bidi="en-US"/>
        </w:rPr>
        <w:t xml:space="preserve">10, </w:t>
      </w:r>
      <w:r w:rsidRPr="005E6EC0">
        <w:rPr>
          <w:lang w:bidi="en-US"/>
        </w:rPr>
        <w:t xml:space="preserve">11, 12, 13, 14, 15, </w:t>
      </w:r>
      <w:r w:rsidR="002C195A" w:rsidRPr="005E6EC0">
        <w:rPr>
          <w:lang w:bidi="en-US"/>
        </w:rPr>
        <w:t xml:space="preserve">16 i 19 </w:t>
      </w:r>
      <w:r w:rsidRPr="005E6EC0">
        <w:rPr>
          <w:lang w:bidi="en-US"/>
        </w:rPr>
        <w:t>zamieszkujący budynki zlokalizowane w</w:t>
      </w:r>
      <w:r w:rsidR="00712F90">
        <w:rPr>
          <w:lang w:bidi="en-US"/>
        </w:rPr>
        <w:t> </w:t>
      </w:r>
      <w:r w:rsidRPr="005E6EC0">
        <w:rPr>
          <w:lang w:bidi="en-US"/>
        </w:rPr>
        <w:t xml:space="preserve">bliskiej odległości od drogi krajowej </w:t>
      </w:r>
      <w:r w:rsidR="002C195A" w:rsidRPr="005E6EC0">
        <w:rPr>
          <w:lang w:bidi="en-US"/>
        </w:rPr>
        <w:t>63 oraz mieszkańcy jednostek 3 i 8, przez które przebiega droga krajowa nr 76.</w:t>
      </w:r>
    </w:p>
    <w:p w14:paraId="2F13F8C2" w14:textId="65185171" w:rsidR="0020690B" w:rsidRDefault="00CB57C4" w:rsidP="004D5AF3">
      <w:pPr>
        <w:rPr>
          <w:lang w:bidi="en-US"/>
        </w:rPr>
      </w:pPr>
      <w:r w:rsidRPr="00CB57C4">
        <w:rPr>
          <w:lang w:bidi="en-US"/>
        </w:rPr>
        <w:t xml:space="preserve">Istotnym problemem w sferze środowiskowej </w:t>
      </w:r>
      <w:r>
        <w:rPr>
          <w:lang w:bidi="en-US"/>
        </w:rPr>
        <w:t>miasta</w:t>
      </w:r>
      <w:r w:rsidRPr="00CB57C4">
        <w:rPr>
          <w:lang w:bidi="en-US"/>
        </w:rPr>
        <w:t xml:space="preserve"> jest nadal wysoki poziom nagromadzenia wyrobów zawierających azbest. </w:t>
      </w:r>
      <w:r w:rsidR="0020690B" w:rsidRPr="00CB57C4">
        <w:rPr>
          <w:lang w:bidi="en-US"/>
        </w:rPr>
        <w:t xml:space="preserve">Azbest został uznany za substancję stwarzającą szczególne zagrożenie dla środowiska, w tym także życia i zdrowia ludzi, zgodnie z przepisami ustawy z dnia 27 kwietnia 2001 r. Prawo ochrony środowiska. Powodem takiej kwalifikacji jest fakt, że stosowanie azbestu oraz zawierających go produktów, </w:t>
      </w:r>
      <w:r w:rsidR="0020690B" w:rsidRPr="0020690B">
        <w:rPr>
          <w:lang w:bidi="en-US"/>
        </w:rPr>
        <w:t>w następstwie długotrwałego narażania dróg oddechowych na wdychanie jego włókien</w:t>
      </w:r>
      <w:r w:rsidR="0020690B" w:rsidRPr="00CB57C4">
        <w:rPr>
          <w:lang w:bidi="en-US"/>
        </w:rPr>
        <w:t xml:space="preserve">, może być przyczyną poważnych schorzeń. Wraz ze starzeniem się materiału azbestowe włókna uwalniają się do powietrza, stanowiąc ogromne zagrożenie dla mieszkających w pobliżu ludzi. W związku z powyższym jako wskaźnik w sferze środowiskowej został wybrany udział masy </w:t>
      </w:r>
      <w:r w:rsidR="00525684">
        <w:rPr>
          <w:lang w:bidi="en-US"/>
        </w:rPr>
        <w:t>wyrobów</w:t>
      </w:r>
      <w:r w:rsidR="00525684" w:rsidRPr="00CB57C4">
        <w:rPr>
          <w:lang w:bidi="en-US"/>
        </w:rPr>
        <w:t xml:space="preserve"> </w:t>
      </w:r>
      <w:r w:rsidR="0020690B" w:rsidRPr="00CB57C4">
        <w:rPr>
          <w:lang w:bidi="en-US"/>
        </w:rPr>
        <w:t xml:space="preserve">zawierających azbest w ogólnej masie wyrobów pozostałej do unieszkodliwienia na terenie </w:t>
      </w:r>
      <w:r w:rsidR="0020690B">
        <w:rPr>
          <w:lang w:bidi="en-US"/>
        </w:rPr>
        <w:t>miasta</w:t>
      </w:r>
      <w:r w:rsidR="0020690B" w:rsidRPr="00CB57C4">
        <w:rPr>
          <w:lang w:bidi="en-US"/>
        </w:rPr>
        <w:t>.</w:t>
      </w:r>
    </w:p>
    <w:p w14:paraId="39B2B4A5" w14:textId="70F93B5B" w:rsidR="00CB57C4" w:rsidRDefault="00CB57C4" w:rsidP="004D5AF3">
      <w:pPr>
        <w:rPr>
          <w:lang w:bidi="en-US"/>
        </w:rPr>
      </w:pPr>
      <w:r w:rsidRPr="00CB57C4">
        <w:rPr>
          <w:lang w:bidi="en-US"/>
        </w:rPr>
        <w:t xml:space="preserve">Zgodnie z danymi zamieszczonymi w Elektronicznym Systemie Informacji Przestrzennej do monitorowania realizacji „Programu Oczyszczania Kraju z Azbestu na lata 2009-2032” na terenie </w:t>
      </w:r>
      <w:r>
        <w:rPr>
          <w:lang w:bidi="en-US"/>
        </w:rPr>
        <w:t>Miasta Łuków</w:t>
      </w:r>
      <w:r w:rsidRPr="00CB57C4">
        <w:rPr>
          <w:lang w:bidi="en-US"/>
        </w:rPr>
        <w:t xml:space="preserve"> zinwentaryzowano </w:t>
      </w:r>
      <w:r>
        <w:rPr>
          <w:lang w:bidi="en-US"/>
        </w:rPr>
        <w:t>3 806,541</w:t>
      </w:r>
      <w:r w:rsidRPr="00CB57C4">
        <w:rPr>
          <w:lang w:bidi="en-US"/>
        </w:rPr>
        <w:t xml:space="preserve"> Mg </w:t>
      </w:r>
      <w:r w:rsidR="00525684">
        <w:rPr>
          <w:lang w:bidi="en-US"/>
        </w:rPr>
        <w:t>wyrobów</w:t>
      </w:r>
      <w:r w:rsidR="00525684" w:rsidRPr="00CB57C4">
        <w:rPr>
          <w:lang w:bidi="en-US"/>
        </w:rPr>
        <w:t xml:space="preserve"> </w:t>
      </w:r>
      <w:r w:rsidRPr="00CB57C4">
        <w:rPr>
          <w:lang w:bidi="en-US"/>
        </w:rPr>
        <w:t xml:space="preserve">zawierających azbest. Według stanu na </w:t>
      </w:r>
      <w:r>
        <w:rPr>
          <w:lang w:bidi="en-US"/>
        </w:rPr>
        <w:t xml:space="preserve">czerwiec </w:t>
      </w:r>
      <w:r w:rsidRPr="00CB57C4">
        <w:rPr>
          <w:lang w:bidi="en-US"/>
        </w:rPr>
        <w:t xml:space="preserve">2022 r. </w:t>
      </w:r>
      <w:r>
        <w:rPr>
          <w:lang w:bidi="en-US"/>
        </w:rPr>
        <w:t xml:space="preserve">– zgodnie z informacjami przekazanymi przez Urząd Miasta Łuków – </w:t>
      </w:r>
      <w:r w:rsidRPr="00CB57C4">
        <w:rPr>
          <w:lang w:bidi="en-US"/>
        </w:rPr>
        <w:t xml:space="preserve">do usunięcia pozostało </w:t>
      </w:r>
      <w:r>
        <w:rPr>
          <w:lang w:bidi="en-US"/>
        </w:rPr>
        <w:t>2 725,932</w:t>
      </w:r>
      <w:r w:rsidRPr="00CB57C4">
        <w:rPr>
          <w:lang w:bidi="en-US"/>
        </w:rPr>
        <w:t xml:space="preserve"> Mg azbestu. </w:t>
      </w:r>
      <w:r w:rsidR="0020690B" w:rsidRPr="00CB57C4">
        <w:rPr>
          <w:lang w:bidi="en-US"/>
        </w:rPr>
        <w:t xml:space="preserve">Najwięcej wyrobów azbestowych znajduje się na budynkach gospodarczych i mieszkalnych. </w:t>
      </w:r>
    </w:p>
    <w:p w14:paraId="5FBC42E3" w14:textId="217962FC" w:rsidR="00BE1FCC" w:rsidRPr="00F63169" w:rsidRDefault="00BE1FCC" w:rsidP="00BE1FCC">
      <w:pPr>
        <w:pStyle w:val="Legenda"/>
      </w:pPr>
      <w:bookmarkStart w:id="103" w:name="_Toc111487545"/>
      <w:r w:rsidRPr="00F63169">
        <w:t xml:space="preserve">Tabela </w:t>
      </w:r>
      <w:fldSimple w:instr=" SEQ Tabela \* ARABIC ">
        <w:r w:rsidR="00A0760B">
          <w:rPr>
            <w:noProof/>
          </w:rPr>
          <w:t>26</w:t>
        </w:r>
      </w:fldSimple>
      <w:r w:rsidRPr="00F63169">
        <w:t xml:space="preserve">. </w:t>
      </w:r>
      <w:r w:rsidRPr="00BE1FCC">
        <w:t xml:space="preserve">Udział masy </w:t>
      </w:r>
      <w:r w:rsidR="00525684">
        <w:t>wyrobów</w:t>
      </w:r>
      <w:r w:rsidR="00525684" w:rsidRPr="00BE1FCC">
        <w:t xml:space="preserve"> </w:t>
      </w:r>
      <w:r w:rsidRPr="00BE1FCC">
        <w:t>zawierających azbest w ogólnej masie</w:t>
      </w:r>
      <w:r w:rsidR="00897946" w:rsidRPr="00897946">
        <w:t xml:space="preserve"> wyrobów pozostałej do unieszkodliwienia</w:t>
      </w:r>
      <w:bookmarkEnd w:id="103"/>
    </w:p>
    <w:tbl>
      <w:tblPr>
        <w:tblStyle w:val="Tabelasiatki1jasnaakcent31"/>
        <w:tblW w:w="5000" w:type="pct"/>
        <w:tblLook w:val="04A0" w:firstRow="1" w:lastRow="0" w:firstColumn="1" w:lastColumn="0" w:noHBand="0" w:noVBand="1"/>
      </w:tblPr>
      <w:tblGrid>
        <w:gridCol w:w="1259"/>
        <w:gridCol w:w="2601"/>
        <w:gridCol w:w="2601"/>
        <w:gridCol w:w="2601"/>
      </w:tblGrid>
      <w:tr w:rsidR="00036112" w:rsidRPr="00363756" w14:paraId="488E753E" w14:textId="77777777" w:rsidTr="00036112">
        <w:trPr>
          <w:cnfStyle w:val="100000000000" w:firstRow="1" w:lastRow="0" w:firstColumn="0" w:lastColumn="0" w:oddVBand="0" w:evenVBand="0" w:oddHBand="0"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45EDB86" w14:textId="77777777" w:rsidR="00036112" w:rsidRPr="00363756" w:rsidRDefault="00036112" w:rsidP="00036112">
            <w:pPr>
              <w:spacing w:after="0" w:line="240" w:lineRule="auto"/>
              <w:contextualSpacing/>
              <w:jc w:val="center"/>
              <w:rPr>
                <w:sz w:val="16"/>
                <w:szCs w:val="16"/>
              </w:rPr>
            </w:pPr>
            <w:r w:rsidRPr="00363756">
              <w:rPr>
                <w:sz w:val="16"/>
                <w:szCs w:val="16"/>
              </w:rPr>
              <w:t>Numer jednostki analitycznej</w:t>
            </w:r>
          </w:p>
        </w:tc>
        <w:tc>
          <w:tcPr>
            <w:tcW w:w="1435" w:type="pct"/>
            <w:vAlign w:val="center"/>
          </w:tcPr>
          <w:p w14:paraId="56189472" w14:textId="5FA0FE9A" w:rsidR="00036112" w:rsidRPr="0028027E" w:rsidRDefault="00036112" w:rsidP="0003611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36112">
              <w:rPr>
                <w:sz w:val="16"/>
                <w:szCs w:val="16"/>
              </w:rPr>
              <w:t>Masa wyrobów zawierających azbest</w:t>
            </w:r>
            <w:r>
              <w:rPr>
                <w:sz w:val="16"/>
                <w:szCs w:val="16"/>
              </w:rPr>
              <w:t xml:space="preserve"> (kg)</w:t>
            </w:r>
          </w:p>
        </w:tc>
        <w:tc>
          <w:tcPr>
            <w:tcW w:w="1435" w:type="pct"/>
            <w:vAlign w:val="center"/>
          </w:tcPr>
          <w:p w14:paraId="0803C16B" w14:textId="48D727BA" w:rsidR="00036112" w:rsidRPr="00B13F31" w:rsidRDefault="00036112" w:rsidP="00036112">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036112">
              <w:rPr>
                <w:sz w:val="16"/>
                <w:szCs w:val="16"/>
              </w:rPr>
              <w:t xml:space="preserve">Udział masy </w:t>
            </w:r>
            <w:r w:rsidR="00525684">
              <w:rPr>
                <w:sz w:val="16"/>
                <w:szCs w:val="16"/>
              </w:rPr>
              <w:t>wyrobów</w:t>
            </w:r>
            <w:r w:rsidR="00525684" w:rsidRPr="00036112">
              <w:rPr>
                <w:sz w:val="16"/>
                <w:szCs w:val="16"/>
              </w:rPr>
              <w:t xml:space="preserve"> </w:t>
            </w:r>
            <w:r w:rsidRPr="00036112">
              <w:rPr>
                <w:sz w:val="16"/>
                <w:szCs w:val="16"/>
              </w:rPr>
              <w:t>zawierających azbest w ogólnej masie wyrobów pozostałej do unieszkodliwienia</w:t>
            </w:r>
          </w:p>
        </w:tc>
        <w:tc>
          <w:tcPr>
            <w:tcW w:w="1435" w:type="pct"/>
            <w:vAlign w:val="center"/>
          </w:tcPr>
          <w:p w14:paraId="131FDDD8" w14:textId="3CF7AFE1" w:rsidR="00036112" w:rsidRPr="0028027E" w:rsidRDefault="00036112" w:rsidP="0003611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36112">
              <w:rPr>
                <w:sz w:val="16"/>
                <w:szCs w:val="16"/>
              </w:rPr>
              <w:t>Zestandaryzowany wskaźnik</w:t>
            </w:r>
            <w:r>
              <w:rPr>
                <w:sz w:val="16"/>
                <w:szCs w:val="16"/>
              </w:rPr>
              <w:t xml:space="preserve"> cząstkowy</w:t>
            </w:r>
          </w:p>
        </w:tc>
      </w:tr>
      <w:tr w:rsidR="00036112" w:rsidRPr="00363756" w14:paraId="1AA19B35"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C34BA32" w14:textId="77777777" w:rsidR="00036112" w:rsidRPr="00363756" w:rsidRDefault="00036112" w:rsidP="00036112">
            <w:pPr>
              <w:spacing w:after="0" w:line="240" w:lineRule="auto"/>
              <w:contextualSpacing/>
              <w:jc w:val="center"/>
              <w:rPr>
                <w:sz w:val="16"/>
                <w:szCs w:val="16"/>
              </w:rPr>
            </w:pPr>
            <w:r w:rsidRPr="00363756">
              <w:rPr>
                <w:sz w:val="16"/>
                <w:szCs w:val="16"/>
              </w:rPr>
              <w:t>M1</w:t>
            </w:r>
          </w:p>
        </w:tc>
        <w:tc>
          <w:tcPr>
            <w:tcW w:w="1435" w:type="pct"/>
            <w:shd w:val="clear" w:color="auto" w:fill="F2F2F2" w:themeFill="background1" w:themeFillShade="F2"/>
            <w:vAlign w:val="center"/>
          </w:tcPr>
          <w:p w14:paraId="2DD7CE81" w14:textId="1088D357"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274 965</w:t>
            </w:r>
          </w:p>
        </w:tc>
        <w:tc>
          <w:tcPr>
            <w:tcW w:w="1435" w:type="pct"/>
            <w:shd w:val="clear" w:color="auto" w:fill="F2F2F2" w:themeFill="background1" w:themeFillShade="F2"/>
            <w:vAlign w:val="center"/>
          </w:tcPr>
          <w:p w14:paraId="4B1A097F" w14:textId="353E622D"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0,10</w:t>
            </w:r>
          </w:p>
        </w:tc>
        <w:tc>
          <w:tcPr>
            <w:tcW w:w="1435" w:type="pct"/>
            <w:shd w:val="clear" w:color="auto" w:fill="F2F2F2" w:themeFill="background1" w:themeFillShade="F2"/>
            <w:vAlign w:val="center"/>
          </w:tcPr>
          <w:p w14:paraId="40EB36C9" w14:textId="531A387D"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b/>
                <w:bCs/>
                <w:sz w:val="16"/>
                <w:szCs w:val="16"/>
              </w:rPr>
              <w:t>0,94</w:t>
            </w:r>
          </w:p>
        </w:tc>
      </w:tr>
      <w:tr w:rsidR="00036112" w:rsidRPr="00363756" w14:paraId="7C715752"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4CC0018" w14:textId="77777777" w:rsidR="00036112" w:rsidRPr="00363756" w:rsidRDefault="00036112" w:rsidP="00036112">
            <w:pPr>
              <w:spacing w:after="0" w:line="240" w:lineRule="auto"/>
              <w:contextualSpacing/>
              <w:jc w:val="center"/>
              <w:rPr>
                <w:sz w:val="16"/>
                <w:szCs w:val="16"/>
              </w:rPr>
            </w:pPr>
            <w:r w:rsidRPr="00363756">
              <w:rPr>
                <w:sz w:val="16"/>
                <w:szCs w:val="16"/>
              </w:rPr>
              <w:t>M2</w:t>
            </w:r>
          </w:p>
        </w:tc>
        <w:tc>
          <w:tcPr>
            <w:tcW w:w="1435" w:type="pct"/>
            <w:shd w:val="clear" w:color="auto" w:fill="F2F2F2" w:themeFill="background1" w:themeFillShade="F2"/>
            <w:vAlign w:val="center"/>
          </w:tcPr>
          <w:p w14:paraId="612C6944" w14:textId="0B2524B3"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171 611</w:t>
            </w:r>
          </w:p>
        </w:tc>
        <w:tc>
          <w:tcPr>
            <w:tcW w:w="1435" w:type="pct"/>
            <w:shd w:val="clear" w:color="auto" w:fill="F2F2F2" w:themeFill="background1" w:themeFillShade="F2"/>
            <w:vAlign w:val="center"/>
          </w:tcPr>
          <w:p w14:paraId="7FCF39A7" w14:textId="5C73ABAD"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0,06</w:t>
            </w:r>
          </w:p>
        </w:tc>
        <w:tc>
          <w:tcPr>
            <w:tcW w:w="1435" w:type="pct"/>
            <w:shd w:val="clear" w:color="auto" w:fill="F2F2F2" w:themeFill="background1" w:themeFillShade="F2"/>
            <w:vAlign w:val="center"/>
          </w:tcPr>
          <w:p w14:paraId="4BE3C7B5" w14:textId="4A0AAA1C"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b/>
                <w:bCs/>
                <w:sz w:val="16"/>
                <w:szCs w:val="16"/>
              </w:rPr>
              <w:t>0,20</w:t>
            </w:r>
          </w:p>
        </w:tc>
      </w:tr>
      <w:tr w:rsidR="00036112" w:rsidRPr="00363756" w14:paraId="2BC577D6"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32FEC90" w14:textId="77777777" w:rsidR="00036112" w:rsidRPr="00363756" w:rsidRDefault="00036112" w:rsidP="00036112">
            <w:pPr>
              <w:spacing w:after="0" w:line="240" w:lineRule="auto"/>
              <w:contextualSpacing/>
              <w:jc w:val="center"/>
              <w:rPr>
                <w:sz w:val="16"/>
                <w:szCs w:val="16"/>
              </w:rPr>
            </w:pPr>
            <w:r w:rsidRPr="00363756">
              <w:rPr>
                <w:sz w:val="16"/>
                <w:szCs w:val="16"/>
              </w:rPr>
              <w:t>M3</w:t>
            </w:r>
          </w:p>
        </w:tc>
        <w:tc>
          <w:tcPr>
            <w:tcW w:w="1435" w:type="pct"/>
            <w:shd w:val="clear" w:color="auto" w:fill="F2F2F2" w:themeFill="background1" w:themeFillShade="F2"/>
            <w:vAlign w:val="center"/>
          </w:tcPr>
          <w:p w14:paraId="009308E3" w14:textId="512A0C47"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241 643</w:t>
            </w:r>
          </w:p>
        </w:tc>
        <w:tc>
          <w:tcPr>
            <w:tcW w:w="1435" w:type="pct"/>
            <w:shd w:val="clear" w:color="auto" w:fill="F2F2F2" w:themeFill="background1" w:themeFillShade="F2"/>
            <w:vAlign w:val="center"/>
          </w:tcPr>
          <w:p w14:paraId="23C8A543" w14:textId="27DBB05F"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0,09</w:t>
            </w:r>
          </w:p>
        </w:tc>
        <w:tc>
          <w:tcPr>
            <w:tcW w:w="1435" w:type="pct"/>
            <w:shd w:val="clear" w:color="auto" w:fill="F2F2F2" w:themeFill="background1" w:themeFillShade="F2"/>
            <w:vAlign w:val="center"/>
          </w:tcPr>
          <w:p w14:paraId="6378C90A" w14:textId="41E8274E"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b/>
                <w:bCs/>
                <w:sz w:val="16"/>
                <w:szCs w:val="16"/>
              </w:rPr>
              <w:t>0,70</w:t>
            </w:r>
          </w:p>
        </w:tc>
      </w:tr>
      <w:tr w:rsidR="00036112" w:rsidRPr="00363756" w14:paraId="7B9A532B"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1931DD0" w14:textId="77777777" w:rsidR="00036112" w:rsidRPr="00363756" w:rsidRDefault="00036112" w:rsidP="00036112">
            <w:pPr>
              <w:spacing w:after="0" w:line="240" w:lineRule="auto"/>
              <w:contextualSpacing/>
              <w:jc w:val="center"/>
              <w:rPr>
                <w:sz w:val="16"/>
                <w:szCs w:val="16"/>
              </w:rPr>
            </w:pPr>
            <w:r w:rsidRPr="00363756">
              <w:rPr>
                <w:sz w:val="16"/>
                <w:szCs w:val="16"/>
              </w:rPr>
              <w:t>M4</w:t>
            </w:r>
          </w:p>
        </w:tc>
        <w:tc>
          <w:tcPr>
            <w:tcW w:w="1435" w:type="pct"/>
            <w:shd w:val="clear" w:color="auto" w:fill="F2F2F2" w:themeFill="background1" w:themeFillShade="F2"/>
            <w:vAlign w:val="center"/>
          </w:tcPr>
          <w:p w14:paraId="13EBA2EF" w14:textId="528BA80A"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236 670</w:t>
            </w:r>
          </w:p>
        </w:tc>
        <w:tc>
          <w:tcPr>
            <w:tcW w:w="1435" w:type="pct"/>
            <w:shd w:val="clear" w:color="auto" w:fill="F2F2F2" w:themeFill="background1" w:themeFillShade="F2"/>
            <w:vAlign w:val="center"/>
          </w:tcPr>
          <w:p w14:paraId="51D673A7" w14:textId="53DB4064"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0,09</w:t>
            </w:r>
          </w:p>
        </w:tc>
        <w:tc>
          <w:tcPr>
            <w:tcW w:w="1435" w:type="pct"/>
            <w:shd w:val="clear" w:color="auto" w:fill="F2F2F2" w:themeFill="background1" w:themeFillShade="F2"/>
            <w:vAlign w:val="center"/>
          </w:tcPr>
          <w:p w14:paraId="2B1FBCCA" w14:textId="09D532C1"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b/>
                <w:bCs/>
                <w:sz w:val="16"/>
                <w:szCs w:val="16"/>
              </w:rPr>
              <w:t>0,67</w:t>
            </w:r>
          </w:p>
        </w:tc>
      </w:tr>
      <w:tr w:rsidR="00036112" w:rsidRPr="00363756" w14:paraId="46DF8002"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A7584E4" w14:textId="77777777" w:rsidR="00036112" w:rsidRPr="00363756" w:rsidRDefault="00036112" w:rsidP="00036112">
            <w:pPr>
              <w:spacing w:after="0" w:line="240" w:lineRule="auto"/>
              <w:contextualSpacing/>
              <w:jc w:val="center"/>
              <w:rPr>
                <w:sz w:val="16"/>
                <w:szCs w:val="16"/>
              </w:rPr>
            </w:pPr>
            <w:r w:rsidRPr="00363756">
              <w:rPr>
                <w:sz w:val="16"/>
                <w:szCs w:val="16"/>
              </w:rPr>
              <w:t>M5</w:t>
            </w:r>
          </w:p>
        </w:tc>
        <w:tc>
          <w:tcPr>
            <w:tcW w:w="1435" w:type="pct"/>
            <w:shd w:val="clear" w:color="auto" w:fill="F2F2F2" w:themeFill="background1" w:themeFillShade="F2"/>
            <w:vAlign w:val="center"/>
          </w:tcPr>
          <w:p w14:paraId="39780ACD" w14:textId="15FBF712"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286 260</w:t>
            </w:r>
          </w:p>
        </w:tc>
        <w:tc>
          <w:tcPr>
            <w:tcW w:w="1435" w:type="pct"/>
            <w:shd w:val="clear" w:color="auto" w:fill="F2F2F2" w:themeFill="background1" w:themeFillShade="F2"/>
            <w:vAlign w:val="center"/>
          </w:tcPr>
          <w:p w14:paraId="4D432A7F" w14:textId="4A1EC672"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0,11</w:t>
            </w:r>
          </w:p>
        </w:tc>
        <w:tc>
          <w:tcPr>
            <w:tcW w:w="1435" w:type="pct"/>
            <w:shd w:val="clear" w:color="auto" w:fill="F2F2F2" w:themeFill="background1" w:themeFillShade="F2"/>
            <w:vAlign w:val="center"/>
          </w:tcPr>
          <w:p w14:paraId="24C223AE" w14:textId="74763A82"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b/>
                <w:bCs/>
                <w:sz w:val="16"/>
                <w:szCs w:val="16"/>
              </w:rPr>
              <w:t>1,02</w:t>
            </w:r>
          </w:p>
        </w:tc>
      </w:tr>
      <w:tr w:rsidR="00036112" w:rsidRPr="00363756" w14:paraId="7C92AB0A"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73EB69B" w14:textId="77777777" w:rsidR="00036112" w:rsidRPr="00363756" w:rsidRDefault="00036112" w:rsidP="00036112">
            <w:pPr>
              <w:spacing w:after="0" w:line="240" w:lineRule="auto"/>
              <w:contextualSpacing/>
              <w:jc w:val="center"/>
              <w:rPr>
                <w:sz w:val="16"/>
                <w:szCs w:val="16"/>
              </w:rPr>
            </w:pPr>
            <w:r w:rsidRPr="00363756">
              <w:rPr>
                <w:sz w:val="16"/>
                <w:szCs w:val="16"/>
              </w:rPr>
              <w:t>M6</w:t>
            </w:r>
          </w:p>
        </w:tc>
        <w:tc>
          <w:tcPr>
            <w:tcW w:w="1435" w:type="pct"/>
            <w:shd w:val="clear" w:color="auto" w:fill="F2F2F2" w:themeFill="background1" w:themeFillShade="F2"/>
            <w:vAlign w:val="center"/>
          </w:tcPr>
          <w:p w14:paraId="0BEFFEAD" w14:textId="76092BB1"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567 524</w:t>
            </w:r>
          </w:p>
        </w:tc>
        <w:tc>
          <w:tcPr>
            <w:tcW w:w="1435" w:type="pct"/>
            <w:shd w:val="clear" w:color="auto" w:fill="F2F2F2" w:themeFill="background1" w:themeFillShade="F2"/>
            <w:vAlign w:val="center"/>
          </w:tcPr>
          <w:p w14:paraId="1109E654" w14:textId="5BBF29B7"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0,21</w:t>
            </w:r>
          </w:p>
        </w:tc>
        <w:tc>
          <w:tcPr>
            <w:tcW w:w="1435" w:type="pct"/>
            <w:shd w:val="clear" w:color="auto" w:fill="F2F2F2" w:themeFill="background1" w:themeFillShade="F2"/>
            <w:vAlign w:val="center"/>
          </w:tcPr>
          <w:p w14:paraId="43D5CFD3" w14:textId="35AE4CA0"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0690B">
              <w:rPr>
                <w:b/>
                <w:bCs/>
                <w:sz w:val="16"/>
                <w:szCs w:val="16"/>
              </w:rPr>
              <w:t>3,03</w:t>
            </w:r>
          </w:p>
        </w:tc>
      </w:tr>
      <w:tr w:rsidR="00036112" w:rsidRPr="00363756" w14:paraId="4253AF37"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1B89339" w14:textId="77777777" w:rsidR="00036112" w:rsidRPr="00363756" w:rsidRDefault="00036112" w:rsidP="00036112">
            <w:pPr>
              <w:spacing w:after="0" w:line="240" w:lineRule="auto"/>
              <w:contextualSpacing/>
              <w:jc w:val="center"/>
              <w:rPr>
                <w:sz w:val="16"/>
                <w:szCs w:val="16"/>
              </w:rPr>
            </w:pPr>
            <w:r w:rsidRPr="00363756">
              <w:rPr>
                <w:sz w:val="16"/>
                <w:szCs w:val="16"/>
              </w:rPr>
              <w:t>M7</w:t>
            </w:r>
          </w:p>
        </w:tc>
        <w:tc>
          <w:tcPr>
            <w:tcW w:w="1435" w:type="pct"/>
            <w:shd w:val="clear" w:color="auto" w:fill="F2F2F2" w:themeFill="background1" w:themeFillShade="F2"/>
            <w:vAlign w:val="center"/>
          </w:tcPr>
          <w:p w14:paraId="40F4BD76" w14:textId="73F1A9E5"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175 207</w:t>
            </w:r>
          </w:p>
        </w:tc>
        <w:tc>
          <w:tcPr>
            <w:tcW w:w="1435" w:type="pct"/>
            <w:shd w:val="clear" w:color="auto" w:fill="F2F2F2" w:themeFill="background1" w:themeFillShade="F2"/>
            <w:vAlign w:val="center"/>
          </w:tcPr>
          <w:p w14:paraId="081523D9" w14:textId="09C11EDB"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0,06</w:t>
            </w:r>
          </w:p>
        </w:tc>
        <w:tc>
          <w:tcPr>
            <w:tcW w:w="1435" w:type="pct"/>
            <w:shd w:val="clear" w:color="auto" w:fill="F2F2F2" w:themeFill="background1" w:themeFillShade="F2"/>
            <w:vAlign w:val="center"/>
          </w:tcPr>
          <w:p w14:paraId="2E0CF65A" w14:textId="5CE209FF"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0690B">
              <w:rPr>
                <w:b/>
                <w:bCs/>
                <w:sz w:val="16"/>
                <w:szCs w:val="16"/>
              </w:rPr>
              <w:t>0,23</w:t>
            </w:r>
          </w:p>
        </w:tc>
      </w:tr>
      <w:tr w:rsidR="00036112" w:rsidRPr="00363756" w14:paraId="2733055A"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F75A6A0" w14:textId="77777777" w:rsidR="00036112" w:rsidRPr="00363756" w:rsidRDefault="00036112" w:rsidP="00036112">
            <w:pPr>
              <w:spacing w:after="0" w:line="240" w:lineRule="auto"/>
              <w:contextualSpacing/>
              <w:jc w:val="center"/>
              <w:rPr>
                <w:sz w:val="16"/>
                <w:szCs w:val="16"/>
              </w:rPr>
            </w:pPr>
            <w:r w:rsidRPr="00363756">
              <w:rPr>
                <w:sz w:val="16"/>
                <w:szCs w:val="16"/>
              </w:rPr>
              <w:t>M8</w:t>
            </w:r>
          </w:p>
        </w:tc>
        <w:tc>
          <w:tcPr>
            <w:tcW w:w="1435" w:type="pct"/>
            <w:shd w:val="clear" w:color="auto" w:fill="F2F2F2" w:themeFill="background1" w:themeFillShade="F2"/>
            <w:vAlign w:val="center"/>
          </w:tcPr>
          <w:p w14:paraId="7F861333" w14:textId="18C7BCDD"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190 893</w:t>
            </w:r>
          </w:p>
        </w:tc>
        <w:tc>
          <w:tcPr>
            <w:tcW w:w="1435" w:type="pct"/>
            <w:shd w:val="clear" w:color="auto" w:fill="F2F2F2" w:themeFill="background1" w:themeFillShade="F2"/>
            <w:vAlign w:val="center"/>
          </w:tcPr>
          <w:p w14:paraId="559B8BE1" w14:textId="76373639"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0,07</w:t>
            </w:r>
          </w:p>
        </w:tc>
        <w:tc>
          <w:tcPr>
            <w:tcW w:w="1435" w:type="pct"/>
            <w:shd w:val="clear" w:color="auto" w:fill="F2F2F2" w:themeFill="background1" w:themeFillShade="F2"/>
            <w:vAlign w:val="center"/>
          </w:tcPr>
          <w:p w14:paraId="4B52166C" w14:textId="041D9428"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b/>
                <w:bCs/>
                <w:sz w:val="16"/>
                <w:szCs w:val="16"/>
              </w:rPr>
              <w:t>0,34</w:t>
            </w:r>
          </w:p>
        </w:tc>
      </w:tr>
      <w:tr w:rsidR="00036112" w:rsidRPr="00363756" w14:paraId="1E124688"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B61188C" w14:textId="77777777" w:rsidR="00036112" w:rsidRPr="00363756" w:rsidRDefault="00036112" w:rsidP="00036112">
            <w:pPr>
              <w:spacing w:after="0" w:line="240" w:lineRule="auto"/>
              <w:contextualSpacing/>
              <w:jc w:val="center"/>
              <w:rPr>
                <w:sz w:val="16"/>
                <w:szCs w:val="16"/>
              </w:rPr>
            </w:pPr>
            <w:r w:rsidRPr="00363756">
              <w:rPr>
                <w:sz w:val="16"/>
                <w:szCs w:val="16"/>
              </w:rPr>
              <w:t>M9</w:t>
            </w:r>
          </w:p>
        </w:tc>
        <w:tc>
          <w:tcPr>
            <w:tcW w:w="1435" w:type="pct"/>
            <w:shd w:val="clear" w:color="auto" w:fill="auto"/>
            <w:vAlign w:val="center"/>
          </w:tcPr>
          <w:p w14:paraId="06F79E4F" w14:textId="323A397F"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17 407</w:t>
            </w:r>
          </w:p>
        </w:tc>
        <w:tc>
          <w:tcPr>
            <w:tcW w:w="1435" w:type="pct"/>
            <w:shd w:val="clear" w:color="auto" w:fill="auto"/>
            <w:vAlign w:val="center"/>
          </w:tcPr>
          <w:p w14:paraId="64810275" w14:textId="24E47BE4"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0,01</w:t>
            </w:r>
          </w:p>
        </w:tc>
        <w:tc>
          <w:tcPr>
            <w:tcW w:w="1435" w:type="pct"/>
            <w:shd w:val="clear" w:color="auto" w:fill="auto"/>
            <w:vAlign w:val="center"/>
          </w:tcPr>
          <w:p w14:paraId="44482077" w14:textId="5C4F2F1C"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sz w:val="16"/>
                <w:szCs w:val="16"/>
              </w:rPr>
              <w:t>-0,90</w:t>
            </w:r>
          </w:p>
        </w:tc>
      </w:tr>
      <w:tr w:rsidR="00036112" w:rsidRPr="00363756" w14:paraId="39129556"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E2885F4" w14:textId="77777777" w:rsidR="00036112" w:rsidRPr="00363756" w:rsidRDefault="00036112" w:rsidP="00036112">
            <w:pPr>
              <w:spacing w:after="0" w:line="240" w:lineRule="auto"/>
              <w:contextualSpacing/>
              <w:jc w:val="center"/>
              <w:rPr>
                <w:sz w:val="16"/>
                <w:szCs w:val="16"/>
              </w:rPr>
            </w:pPr>
            <w:r w:rsidRPr="00363756">
              <w:rPr>
                <w:sz w:val="16"/>
                <w:szCs w:val="16"/>
              </w:rPr>
              <w:t>M10</w:t>
            </w:r>
          </w:p>
        </w:tc>
        <w:tc>
          <w:tcPr>
            <w:tcW w:w="1435" w:type="pct"/>
            <w:shd w:val="clear" w:color="auto" w:fill="auto"/>
            <w:vAlign w:val="center"/>
          </w:tcPr>
          <w:p w14:paraId="33A7C479" w14:textId="79868084"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13 115</w:t>
            </w:r>
          </w:p>
        </w:tc>
        <w:tc>
          <w:tcPr>
            <w:tcW w:w="1435" w:type="pct"/>
            <w:shd w:val="clear" w:color="auto" w:fill="auto"/>
            <w:vAlign w:val="center"/>
          </w:tcPr>
          <w:p w14:paraId="46291FD6" w14:textId="0A9DBA18"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0,00</w:t>
            </w:r>
          </w:p>
        </w:tc>
        <w:tc>
          <w:tcPr>
            <w:tcW w:w="1435" w:type="pct"/>
            <w:shd w:val="clear" w:color="auto" w:fill="auto"/>
            <w:vAlign w:val="center"/>
          </w:tcPr>
          <w:p w14:paraId="32B73254" w14:textId="6790EB6E"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0690B">
              <w:rPr>
                <w:sz w:val="16"/>
                <w:szCs w:val="16"/>
              </w:rPr>
              <w:t>-0,93</w:t>
            </w:r>
          </w:p>
        </w:tc>
      </w:tr>
      <w:tr w:rsidR="00036112" w:rsidRPr="00363756" w14:paraId="6F090C63"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8F7CF66" w14:textId="77777777" w:rsidR="00036112" w:rsidRPr="00363756" w:rsidRDefault="00036112" w:rsidP="00036112">
            <w:pPr>
              <w:spacing w:after="0" w:line="240" w:lineRule="auto"/>
              <w:contextualSpacing/>
              <w:jc w:val="center"/>
              <w:rPr>
                <w:sz w:val="16"/>
                <w:szCs w:val="16"/>
              </w:rPr>
            </w:pPr>
            <w:r w:rsidRPr="00363756">
              <w:rPr>
                <w:sz w:val="16"/>
                <w:szCs w:val="16"/>
              </w:rPr>
              <w:t>M11</w:t>
            </w:r>
          </w:p>
        </w:tc>
        <w:tc>
          <w:tcPr>
            <w:tcW w:w="1435" w:type="pct"/>
            <w:shd w:val="clear" w:color="auto" w:fill="auto"/>
            <w:vAlign w:val="center"/>
          </w:tcPr>
          <w:p w14:paraId="75DC36A5" w14:textId="780E50B6"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26 647</w:t>
            </w:r>
          </w:p>
        </w:tc>
        <w:tc>
          <w:tcPr>
            <w:tcW w:w="1435" w:type="pct"/>
            <w:shd w:val="clear" w:color="auto" w:fill="auto"/>
            <w:vAlign w:val="center"/>
          </w:tcPr>
          <w:p w14:paraId="1C2959CB" w14:textId="7734BBEA"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0,01</w:t>
            </w:r>
          </w:p>
        </w:tc>
        <w:tc>
          <w:tcPr>
            <w:tcW w:w="1435" w:type="pct"/>
            <w:shd w:val="clear" w:color="auto" w:fill="auto"/>
            <w:vAlign w:val="center"/>
          </w:tcPr>
          <w:p w14:paraId="79669257" w14:textId="29B20780"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sz w:val="16"/>
                <w:szCs w:val="16"/>
              </w:rPr>
              <w:t>-0,83</w:t>
            </w:r>
          </w:p>
        </w:tc>
      </w:tr>
      <w:tr w:rsidR="00036112" w:rsidRPr="00363756" w14:paraId="5CC1C01B"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92D2AAD" w14:textId="77777777" w:rsidR="00036112" w:rsidRPr="00363756" w:rsidRDefault="00036112" w:rsidP="00036112">
            <w:pPr>
              <w:spacing w:after="0" w:line="240" w:lineRule="auto"/>
              <w:contextualSpacing/>
              <w:jc w:val="center"/>
              <w:rPr>
                <w:sz w:val="16"/>
                <w:szCs w:val="16"/>
              </w:rPr>
            </w:pPr>
            <w:r w:rsidRPr="00363756">
              <w:rPr>
                <w:sz w:val="16"/>
                <w:szCs w:val="16"/>
              </w:rPr>
              <w:t>M12</w:t>
            </w:r>
          </w:p>
        </w:tc>
        <w:tc>
          <w:tcPr>
            <w:tcW w:w="1435" w:type="pct"/>
            <w:shd w:val="clear" w:color="auto" w:fill="auto"/>
            <w:vAlign w:val="center"/>
          </w:tcPr>
          <w:p w14:paraId="64CAFA4C" w14:textId="1A60F37B"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35 438</w:t>
            </w:r>
          </w:p>
        </w:tc>
        <w:tc>
          <w:tcPr>
            <w:tcW w:w="1435" w:type="pct"/>
            <w:shd w:val="clear" w:color="auto" w:fill="auto"/>
            <w:vAlign w:val="center"/>
          </w:tcPr>
          <w:p w14:paraId="59F13270" w14:textId="2C896955"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0,01</w:t>
            </w:r>
          </w:p>
        </w:tc>
        <w:tc>
          <w:tcPr>
            <w:tcW w:w="1435" w:type="pct"/>
            <w:shd w:val="clear" w:color="auto" w:fill="auto"/>
            <w:vAlign w:val="center"/>
          </w:tcPr>
          <w:p w14:paraId="1528E40F" w14:textId="00377DFF"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0690B">
              <w:rPr>
                <w:sz w:val="16"/>
                <w:szCs w:val="16"/>
              </w:rPr>
              <w:t>-0,77</w:t>
            </w:r>
          </w:p>
        </w:tc>
      </w:tr>
      <w:tr w:rsidR="00036112" w:rsidRPr="00363756" w14:paraId="309361EE"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FF3AF8B" w14:textId="77777777" w:rsidR="00036112" w:rsidRPr="00363756" w:rsidRDefault="00036112" w:rsidP="00036112">
            <w:pPr>
              <w:spacing w:after="0" w:line="240" w:lineRule="auto"/>
              <w:contextualSpacing/>
              <w:jc w:val="center"/>
              <w:rPr>
                <w:sz w:val="16"/>
                <w:szCs w:val="16"/>
              </w:rPr>
            </w:pPr>
            <w:r w:rsidRPr="00363756">
              <w:rPr>
                <w:sz w:val="16"/>
                <w:szCs w:val="16"/>
              </w:rPr>
              <w:t>M13</w:t>
            </w:r>
          </w:p>
        </w:tc>
        <w:tc>
          <w:tcPr>
            <w:tcW w:w="1435" w:type="pct"/>
            <w:shd w:val="clear" w:color="auto" w:fill="auto"/>
            <w:vAlign w:val="center"/>
          </w:tcPr>
          <w:p w14:paraId="12A211E9" w14:textId="6F5D45C5"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12 323</w:t>
            </w:r>
          </w:p>
        </w:tc>
        <w:tc>
          <w:tcPr>
            <w:tcW w:w="1435" w:type="pct"/>
            <w:shd w:val="clear" w:color="auto" w:fill="auto"/>
            <w:vAlign w:val="center"/>
          </w:tcPr>
          <w:p w14:paraId="6E95C3C6" w14:textId="0D567A0C"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0,00</w:t>
            </w:r>
          </w:p>
        </w:tc>
        <w:tc>
          <w:tcPr>
            <w:tcW w:w="1435" w:type="pct"/>
            <w:shd w:val="clear" w:color="auto" w:fill="auto"/>
            <w:vAlign w:val="center"/>
          </w:tcPr>
          <w:p w14:paraId="0284829D" w14:textId="6B6885C0"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0690B">
              <w:rPr>
                <w:sz w:val="16"/>
                <w:szCs w:val="16"/>
              </w:rPr>
              <w:t>-0,94</w:t>
            </w:r>
          </w:p>
        </w:tc>
      </w:tr>
      <w:tr w:rsidR="00036112" w:rsidRPr="00363756" w14:paraId="64EF43AD"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120B757" w14:textId="77777777" w:rsidR="00036112" w:rsidRPr="00363756" w:rsidRDefault="00036112" w:rsidP="00036112">
            <w:pPr>
              <w:spacing w:after="0" w:line="240" w:lineRule="auto"/>
              <w:contextualSpacing/>
              <w:jc w:val="center"/>
              <w:rPr>
                <w:sz w:val="16"/>
                <w:szCs w:val="16"/>
              </w:rPr>
            </w:pPr>
            <w:r w:rsidRPr="00363756">
              <w:rPr>
                <w:sz w:val="16"/>
                <w:szCs w:val="16"/>
              </w:rPr>
              <w:t>M14</w:t>
            </w:r>
          </w:p>
        </w:tc>
        <w:tc>
          <w:tcPr>
            <w:tcW w:w="1435" w:type="pct"/>
            <w:shd w:val="clear" w:color="auto" w:fill="auto"/>
            <w:vAlign w:val="center"/>
          </w:tcPr>
          <w:p w14:paraId="7F2640D8" w14:textId="6536D352"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41 686</w:t>
            </w:r>
          </w:p>
        </w:tc>
        <w:tc>
          <w:tcPr>
            <w:tcW w:w="1435" w:type="pct"/>
            <w:shd w:val="clear" w:color="auto" w:fill="auto"/>
            <w:vAlign w:val="center"/>
          </w:tcPr>
          <w:p w14:paraId="7992A02B" w14:textId="11C64090"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0,02</w:t>
            </w:r>
          </w:p>
        </w:tc>
        <w:tc>
          <w:tcPr>
            <w:tcW w:w="1435" w:type="pct"/>
            <w:shd w:val="clear" w:color="auto" w:fill="auto"/>
            <w:vAlign w:val="center"/>
          </w:tcPr>
          <w:p w14:paraId="09177BA6" w14:textId="1FCBF9A7"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sz w:val="16"/>
                <w:szCs w:val="16"/>
              </w:rPr>
              <w:t>-0,73</w:t>
            </w:r>
          </w:p>
        </w:tc>
      </w:tr>
      <w:tr w:rsidR="00036112" w:rsidRPr="00363756" w14:paraId="14A2CB0B"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A0442C7" w14:textId="77777777" w:rsidR="00036112" w:rsidRPr="00363756" w:rsidRDefault="00036112" w:rsidP="00036112">
            <w:pPr>
              <w:spacing w:after="0" w:line="240" w:lineRule="auto"/>
              <w:contextualSpacing/>
              <w:jc w:val="center"/>
              <w:rPr>
                <w:sz w:val="16"/>
                <w:szCs w:val="16"/>
              </w:rPr>
            </w:pPr>
            <w:r w:rsidRPr="00363756">
              <w:rPr>
                <w:sz w:val="16"/>
                <w:szCs w:val="16"/>
              </w:rPr>
              <w:t>M15</w:t>
            </w:r>
          </w:p>
        </w:tc>
        <w:tc>
          <w:tcPr>
            <w:tcW w:w="1435" w:type="pct"/>
            <w:shd w:val="clear" w:color="auto" w:fill="F2F2F2" w:themeFill="background1" w:themeFillShade="F2"/>
            <w:vAlign w:val="center"/>
          </w:tcPr>
          <w:p w14:paraId="20829A98" w14:textId="6669EF98"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232 928</w:t>
            </w:r>
          </w:p>
        </w:tc>
        <w:tc>
          <w:tcPr>
            <w:tcW w:w="1435" w:type="pct"/>
            <w:shd w:val="clear" w:color="auto" w:fill="F2F2F2" w:themeFill="background1" w:themeFillShade="F2"/>
            <w:vAlign w:val="center"/>
          </w:tcPr>
          <w:p w14:paraId="4D718BF0" w14:textId="33C20FE0"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36112">
              <w:rPr>
                <w:sz w:val="16"/>
                <w:szCs w:val="16"/>
              </w:rPr>
              <w:t>0,09</w:t>
            </w:r>
          </w:p>
        </w:tc>
        <w:tc>
          <w:tcPr>
            <w:tcW w:w="1435" w:type="pct"/>
            <w:shd w:val="clear" w:color="auto" w:fill="F2F2F2" w:themeFill="background1" w:themeFillShade="F2"/>
            <w:vAlign w:val="center"/>
          </w:tcPr>
          <w:p w14:paraId="18126469" w14:textId="788F7249"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b/>
                <w:bCs/>
                <w:sz w:val="16"/>
                <w:szCs w:val="16"/>
              </w:rPr>
              <w:t>0,64</w:t>
            </w:r>
          </w:p>
        </w:tc>
      </w:tr>
      <w:tr w:rsidR="00036112" w:rsidRPr="00363756" w14:paraId="5451B2F1"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4540FA1" w14:textId="77777777" w:rsidR="00036112" w:rsidRPr="00363756" w:rsidRDefault="00036112" w:rsidP="00036112">
            <w:pPr>
              <w:spacing w:after="0" w:line="240" w:lineRule="auto"/>
              <w:contextualSpacing/>
              <w:jc w:val="center"/>
              <w:rPr>
                <w:sz w:val="16"/>
                <w:szCs w:val="16"/>
              </w:rPr>
            </w:pPr>
            <w:r w:rsidRPr="00363756">
              <w:rPr>
                <w:sz w:val="16"/>
                <w:szCs w:val="16"/>
              </w:rPr>
              <w:t>M16</w:t>
            </w:r>
          </w:p>
        </w:tc>
        <w:tc>
          <w:tcPr>
            <w:tcW w:w="1435" w:type="pct"/>
            <w:shd w:val="clear" w:color="auto" w:fill="auto"/>
            <w:vAlign w:val="center"/>
          </w:tcPr>
          <w:p w14:paraId="67E87AE3" w14:textId="1F64B006"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36112">
              <w:rPr>
                <w:sz w:val="16"/>
                <w:szCs w:val="16"/>
              </w:rPr>
              <w:t>107 195</w:t>
            </w:r>
          </w:p>
        </w:tc>
        <w:tc>
          <w:tcPr>
            <w:tcW w:w="1435" w:type="pct"/>
            <w:shd w:val="clear" w:color="auto" w:fill="auto"/>
            <w:vAlign w:val="center"/>
          </w:tcPr>
          <w:p w14:paraId="5CBF49C7" w14:textId="42404762"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36112">
              <w:rPr>
                <w:sz w:val="16"/>
                <w:szCs w:val="16"/>
              </w:rPr>
              <w:t>0,04</w:t>
            </w:r>
          </w:p>
        </w:tc>
        <w:tc>
          <w:tcPr>
            <w:tcW w:w="1435" w:type="pct"/>
            <w:shd w:val="clear" w:color="auto" w:fill="auto"/>
            <w:vAlign w:val="center"/>
          </w:tcPr>
          <w:p w14:paraId="317E460A" w14:textId="7943A828"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sz w:val="16"/>
                <w:szCs w:val="16"/>
              </w:rPr>
              <w:t>-0,26</w:t>
            </w:r>
          </w:p>
        </w:tc>
      </w:tr>
      <w:tr w:rsidR="00036112" w:rsidRPr="00363756" w14:paraId="4B58DFBC"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D4AA210" w14:textId="77777777" w:rsidR="00036112" w:rsidRPr="00363756" w:rsidRDefault="00036112" w:rsidP="00036112">
            <w:pPr>
              <w:spacing w:after="0" w:line="240" w:lineRule="auto"/>
              <w:contextualSpacing/>
              <w:jc w:val="center"/>
              <w:rPr>
                <w:b w:val="0"/>
                <w:bCs w:val="0"/>
                <w:sz w:val="16"/>
                <w:szCs w:val="16"/>
              </w:rPr>
            </w:pPr>
            <w:r w:rsidRPr="00363756">
              <w:rPr>
                <w:sz w:val="16"/>
                <w:szCs w:val="16"/>
              </w:rPr>
              <w:t>M17</w:t>
            </w:r>
          </w:p>
        </w:tc>
        <w:tc>
          <w:tcPr>
            <w:tcW w:w="1435" w:type="pct"/>
            <w:shd w:val="clear" w:color="auto" w:fill="auto"/>
            <w:vAlign w:val="center"/>
          </w:tcPr>
          <w:p w14:paraId="133829D7" w14:textId="40975253"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36112">
              <w:rPr>
                <w:sz w:val="16"/>
                <w:szCs w:val="16"/>
              </w:rPr>
              <w:t>44 396</w:t>
            </w:r>
          </w:p>
        </w:tc>
        <w:tc>
          <w:tcPr>
            <w:tcW w:w="1435" w:type="pct"/>
            <w:shd w:val="clear" w:color="auto" w:fill="auto"/>
            <w:vAlign w:val="center"/>
          </w:tcPr>
          <w:p w14:paraId="6CA9D167" w14:textId="5060EB25"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36112">
              <w:rPr>
                <w:sz w:val="16"/>
                <w:szCs w:val="16"/>
              </w:rPr>
              <w:t>0,02</w:t>
            </w:r>
          </w:p>
        </w:tc>
        <w:tc>
          <w:tcPr>
            <w:tcW w:w="1435" w:type="pct"/>
            <w:shd w:val="clear" w:color="auto" w:fill="auto"/>
            <w:vAlign w:val="center"/>
          </w:tcPr>
          <w:p w14:paraId="49D35461" w14:textId="294ABC1E"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sz w:val="16"/>
                <w:szCs w:val="16"/>
              </w:rPr>
              <w:t>-0,71</w:t>
            </w:r>
          </w:p>
        </w:tc>
      </w:tr>
      <w:tr w:rsidR="00036112" w:rsidRPr="00363756" w14:paraId="54CEF5B0"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B8C089D" w14:textId="77777777" w:rsidR="00036112" w:rsidRPr="00363756" w:rsidRDefault="00036112" w:rsidP="00036112">
            <w:pPr>
              <w:spacing w:after="0" w:line="240" w:lineRule="auto"/>
              <w:contextualSpacing/>
              <w:jc w:val="center"/>
              <w:rPr>
                <w:b w:val="0"/>
                <w:bCs w:val="0"/>
                <w:sz w:val="16"/>
                <w:szCs w:val="16"/>
              </w:rPr>
            </w:pPr>
            <w:r w:rsidRPr="00363756">
              <w:rPr>
                <w:sz w:val="16"/>
                <w:szCs w:val="16"/>
              </w:rPr>
              <w:lastRenderedPageBreak/>
              <w:t>M18</w:t>
            </w:r>
          </w:p>
        </w:tc>
        <w:tc>
          <w:tcPr>
            <w:tcW w:w="1435" w:type="pct"/>
            <w:shd w:val="clear" w:color="auto" w:fill="auto"/>
            <w:vAlign w:val="center"/>
          </w:tcPr>
          <w:p w14:paraId="3633364B" w14:textId="5B5C8DBE"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36112">
              <w:rPr>
                <w:sz w:val="16"/>
                <w:szCs w:val="16"/>
              </w:rPr>
              <w:t>24 565</w:t>
            </w:r>
          </w:p>
        </w:tc>
        <w:tc>
          <w:tcPr>
            <w:tcW w:w="1435" w:type="pct"/>
            <w:shd w:val="clear" w:color="auto" w:fill="auto"/>
            <w:vAlign w:val="center"/>
          </w:tcPr>
          <w:p w14:paraId="65B6AB1E" w14:textId="6028B78C"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36112">
              <w:rPr>
                <w:sz w:val="16"/>
                <w:szCs w:val="16"/>
              </w:rPr>
              <w:t>0,01</w:t>
            </w:r>
          </w:p>
        </w:tc>
        <w:tc>
          <w:tcPr>
            <w:tcW w:w="1435" w:type="pct"/>
            <w:shd w:val="clear" w:color="auto" w:fill="auto"/>
            <w:vAlign w:val="center"/>
          </w:tcPr>
          <w:p w14:paraId="2BCF8FDE" w14:textId="171E539F"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0690B">
              <w:rPr>
                <w:sz w:val="16"/>
                <w:szCs w:val="16"/>
              </w:rPr>
              <w:t>-0,85</w:t>
            </w:r>
          </w:p>
        </w:tc>
      </w:tr>
      <w:tr w:rsidR="00036112" w:rsidRPr="00363756" w14:paraId="25ACDB4F" w14:textId="77777777" w:rsidTr="00036112">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2B44A10" w14:textId="77777777" w:rsidR="00036112" w:rsidRPr="00363756" w:rsidRDefault="00036112" w:rsidP="00036112">
            <w:pPr>
              <w:spacing w:after="0" w:line="240" w:lineRule="auto"/>
              <w:contextualSpacing/>
              <w:jc w:val="center"/>
              <w:rPr>
                <w:b w:val="0"/>
                <w:bCs w:val="0"/>
                <w:sz w:val="16"/>
                <w:szCs w:val="16"/>
              </w:rPr>
            </w:pPr>
            <w:r w:rsidRPr="00363756">
              <w:rPr>
                <w:sz w:val="16"/>
                <w:szCs w:val="16"/>
              </w:rPr>
              <w:t>M19</w:t>
            </w:r>
          </w:p>
        </w:tc>
        <w:tc>
          <w:tcPr>
            <w:tcW w:w="1435" w:type="pct"/>
            <w:shd w:val="clear" w:color="auto" w:fill="auto"/>
            <w:vAlign w:val="center"/>
          </w:tcPr>
          <w:p w14:paraId="798A1B94" w14:textId="5A950AAB"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36112">
              <w:rPr>
                <w:sz w:val="16"/>
                <w:szCs w:val="16"/>
              </w:rPr>
              <w:t>25 459</w:t>
            </w:r>
          </w:p>
        </w:tc>
        <w:tc>
          <w:tcPr>
            <w:tcW w:w="1435" w:type="pct"/>
            <w:shd w:val="clear" w:color="auto" w:fill="auto"/>
            <w:vAlign w:val="center"/>
          </w:tcPr>
          <w:p w14:paraId="4250FFD1" w14:textId="4BA82815" w:rsidR="00036112" w:rsidRPr="00036112"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36112">
              <w:rPr>
                <w:sz w:val="16"/>
                <w:szCs w:val="16"/>
              </w:rPr>
              <w:t>0,01</w:t>
            </w:r>
          </w:p>
        </w:tc>
        <w:tc>
          <w:tcPr>
            <w:tcW w:w="1435" w:type="pct"/>
            <w:shd w:val="clear" w:color="auto" w:fill="auto"/>
            <w:vAlign w:val="center"/>
          </w:tcPr>
          <w:p w14:paraId="3872C2ED" w14:textId="3207B2E8" w:rsidR="00036112" w:rsidRPr="0020690B" w:rsidRDefault="00036112" w:rsidP="0003611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20690B">
              <w:rPr>
                <w:sz w:val="16"/>
                <w:szCs w:val="16"/>
              </w:rPr>
              <w:t>-0,84</w:t>
            </w:r>
          </w:p>
        </w:tc>
      </w:tr>
    </w:tbl>
    <w:p w14:paraId="73663E09" w14:textId="2B15B85F" w:rsidR="00BE1FCC" w:rsidRDefault="00BE1FCC" w:rsidP="00BE1FCC">
      <w:pPr>
        <w:spacing w:line="240" w:lineRule="auto"/>
        <w:rPr>
          <w:sz w:val="16"/>
          <w:szCs w:val="18"/>
          <w:lang w:bidi="en-US"/>
        </w:rPr>
      </w:pPr>
      <w:r w:rsidRPr="002D642D">
        <w:rPr>
          <w:sz w:val="16"/>
          <w:szCs w:val="18"/>
          <w:lang w:bidi="en-US"/>
        </w:rPr>
        <w:t xml:space="preserve">Źródło: Opracowanie własne </w:t>
      </w:r>
      <w:r w:rsidRPr="00627ADE">
        <w:rPr>
          <w:sz w:val="16"/>
          <w:szCs w:val="18"/>
          <w:lang w:bidi="en-US"/>
        </w:rPr>
        <w:t>na podstawie</w:t>
      </w:r>
      <w:r w:rsidR="00525684">
        <w:rPr>
          <w:sz w:val="16"/>
          <w:szCs w:val="18"/>
          <w:lang w:bidi="en-US"/>
        </w:rPr>
        <w:t xml:space="preserve"> danych</w:t>
      </w:r>
      <w:r w:rsidR="00036112" w:rsidRPr="00036112">
        <w:t xml:space="preserve"> </w:t>
      </w:r>
      <w:r w:rsidR="00036112" w:rsidRPr="00036112">
        <w:rPr>
          <w:sz w:val="16"/>
          <w:szCs w:val="18"/>
          <w:lang w:bidi="en-US"/>
        </w:rPr>
        <w:t>przekazanych przez Urząd Miasta Łuków</w:t>
      </w:r>
      <w:r w:rsidRPr="00627ADE">
        <w:rPr>
          <w:sz w:val="16"/>
          <w:szCs w:val="18"/>
          <w:lang w:bidi="en-US"/>
        </w:rPr>
        <w:t>.</w:t>
      </w:r>
    </w:p>
    <w:p w14:paraId="4201F261" w14:textId="011BDDAC" w:rsidR="00BE1FCC" w:rsidRDefault="00036112" w:rsidP="004D5AF3">
      <w:pPr>
        <w:rPr>
          <w:lang w:bidi="en-US"/>
        </w:rPr>
      </w:pPr>
      <w:r w:rsidRPr="00036112">
        <w:rPr>
          <w:lang w:bidi="en-US"/>
        </w:rPr>
        <w:t xml:space="preserve">Na podstawie powyższej analizy wytypowano obszary, w których stopień zagrożenia zanieczyszczenia środowiska z uwagi na obecność azbestu był wyższy niż średnia wartość dla </w:t>
      </w:r>
      <w:r>
        <w:rPr>
          <w:lang w:bidi="en-US"/>
        </w:rPr>
        <w:t>miasta</w:t>
      </w:r>
      <w:r w:rsidRPr="00036112">
        <w:rPr>
          <w:lang w:bidi="en-US"/>
        </w:rPr>
        <w:t xml:space="preserve">. Najwyższą masą wyrobów zawierających azbest charakteryzują się </w:t>
      </w:r>
      <w:r>
        <w:rPr>
          <w:lang w:bidi="en-US"/>
        </w:rPr>
        <w:t>jednostki analityczne nr</w:t>
      </w:r>
      <w:r w:rsidR="00171EDA">
        <w:rPr>
          <w:lang w:bidi="en-US"/>
        </w:rPr>
        <w:t>:</w:t>
      </w:r>
      <w:r>
        <w:rPr>
          <w:lang w:bidi="en-US"/>
        </w:rPr>
        <w:t xml:space="preserve"> M6 (3,03), M5 (1,02), M1 (0,94), M3 (0,70), M4 (0,67), M15 (0,64), M8 (0,34), M7 (0,23) oraz M2 (0,20).</w:t>
      </w:r>
    </w:p>
    <w:p w14:paraId="1848E47A" w14:textId="7EF22E27" w:rsidR="00BD1082" w:rsidRPr="002D642D" w:rsidRDefault="00BD1082" w:rsidP="00BD1082">
      <w:pPr>
        <w:pStyle w:val="Legenda"/>
        <w:rPr>
          <w:szCs w:val="18"/>
          <w:lang w:bidi="en-US"/>
        </w:rPr>
      </w:pPr>
      <w:bookmarkStart w:id="104" w:name="_Toc111487594"/>
      <w:r w:rsidRPr="002D642D">
        <w:t xml:space="preserve">Ryc. </w:t>
      </w:r>
      <w:fldSimple w:instr=" SEQ Ryc. \* ARABIC ">
        <w:r w:rsidR="00A0760B">
          <w:rPr>
            <w:noProof/>
          </w:rPr>
          <w:t>31</w:t>
        </w:r>
      </w:fldSimple>
      <w:r>
        <w:t xml:space="preserve">. </w:t>
      </w:r>
      <w:r w:rsidRPr="001C79E4">
        <w:t xml:space="preserve">Zestandaryzowany wskaźnik cząstkowy – </w:t>
      </w:r>
      <w:r w:rsidRPr="00BD1082">
        <w:t xml:space="preserve">Udział masy </w:t>
      </w:r>
      <w:r w:rsidR="00171EDA">
        <w:t>wyrobów</w:t>
      </w:r>
      <w:r w:rsidR="00171EDA" w:rsidRPr="00BD1082">
        <w:t xml:space="preserve"> </w:t>
      </w:r>
      <w:r w:rsidRPr="00BD1082">
        <w:t>zawierających azbest w ogólnej masie wyrobów pozostałej do unieszkodliwienia</w:t>
      </w:r>
      <w:bookmarkEnd w:id="104"/>
    </w:p>
    <w:p w14:paraId="3F71DAE3" w14:textId="77777777" w:rsidR="00BD1082" w:rsidRDefault="00BD1082" w:rsidP="00BD1082">
      <w:pPr>
        <w:spacing w:after="0"/>
        <w:jc w:val="center"/>
        <w:rPr>
          <w:lang w:bidi="en-US"/>
        </w:rPr>
      </w:pPr>
      <w:r>
        <w:rPr>
          <w:noProof/>
          <w:lang w:bidi="en-US"/>
        </w:rPr>
        <w:drawing>
          <wp:inline distT="0" distB="0" distL="0" distR="0" wp14:anchorId="728387DC" wp14:editId="5B6A213B">
            <wp:extent cx="5905334" cy="4175998"/>
            <wp:effectExtent l="0" t="0" r="635"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05334" cy="4175998"/>
                    </a:xfrm>
                    <a:prstGeom prst="rect">
                      <a:avLst/>
                    </a:prstGeom>
                  </pic:spPr>
                </pic:pic>
              </a:graphicData>
            </a:graphic>
          </wp:inline>
        </w:drawing>
      </w:r>
    </w:p>
    <w:p w14:paraId="0DE703A5" w14:textId="77777777" w:rsidR="00BD1082" w:rsidRDefault="00BD1082" w:rsidP="00BD1082">
      <w:pPr>
        <w:rPr>
          <w:lang w:bidi="en-US"/>
        </w:rPr>
      </w:pPr>
      <w:r w:rsidRPr="002D642D">
        <w:rPr>
          <w:sz w:val="16"/>
          <w:szCs w:val="18"/>
          <w:lang w:bidi="en-US"/>
        </w:rPr>
        <w:t>Źródło: Opracowanie własne</w:t>
      </w:r>
      <w:r>
        <w:rPr>
          <w:sz w:val="16"/>
          <w:szCs w:val="18"/>
          <w:lang w:bidi="en-US"/>
        </w:rPr>
        <w:t>.</w:t>
      </w:r>
    </w:p>
    <w:p w14:paraId="0B538316" w14:textId="32E0742A" w:rsidR="00BD1082" w:rsidRPr="00F46ECC" w:rsidRDefault="00F46ECC" w:rsidP="00F46ECC">
      <w:pPr>
        <w:rPr>
          <w:lang w:bidi="en-US"/>
        </w:rPr>
      </w:pPr>
      <w:bookmarkStart w:id="105" w:name="_Hlk108879516"/>
      <w:r w:rsidRPr="00F46ECC">
        <w:rPr>
          <w:lang w:bidi="en-US"/>
        </w:rPr>
        <w:t>W sferze środowiskowej dokonano analizy zjawisk kryzysowych dotyczących zanieczyszczenia powietrza, związanego przede wszystkim z intensywnym ruchem komunikacyjnym, jak również z dużą ilością kotłowni węglowych,</w:t>
      </w:r>
      <w:r w:rsidR="0018268E">
        <w:rPr>
          <w:lang w:bidi="en-US"/>
        </w:rPr>
        <w:t xml:space="preserve"> </w:t>
      </w:r>
      <w:r w:rsidRPr="00F46ECC">
        <w:rPr>
          <w:lang w:bidi="en-US"/>
        </w:rPr>
        <w:t>uciążliwości powodowanych nadmierną emisją hałasu komunikacyjnego oraz obecności wyrobów azbestowych, stwarzających zagrożenie dla życia i zdrowia mieszkańców.</w:t>
      </w:r>
    </w:p>
    <w:p w14:paraId="36D89290" w14:textId="2BE192E8" w:rsidR="00F46ECC" w:rsidRPr="006A6CE9" w:rsidRDefault="00F46ECC" w:rsidP="00F46ECC">
      <w:pPr>
        <w:pStyle w:val="Legenda"/>
      </w:pPr>
      <w:bookmarkStart w:id="106" w:name="_Toc111487546"/>
      <w:r w:rsidRPr="006A6CE9">
        <w:t xml:space="preserve">Tabela </w:t>
      </w:r>
      <w:fldSimple w:instr=" SEQ Tabela \* ARABIC ">
        <w:r w:rsidR="00A0760B">
          <w:rPr>
            <w:noProof/>
          </w:rPr>
          <w:t>27</w:t>
        </w:r>
      </w:fldSimple>
      <w:r w:rsidRPr="006A6CE9">
        <w:t xml:space="preserve">. </w:t>
      </w:r>
      <w:r w:rsidRPr="00E31D14">
        <w:t xml:space="preserve">Podsumowanie analizy negatywnych zjawisk w sferze </w:t>
      </w:r>
      <w:r>
        <w:t>środowiskowej</w:t>
      </w:r>
      <w:bookmarkEnd w:id="106"/>
    </w:p>
    <w:tbl>
      <w:tblPr>
        <w:tblStyle w:val="Tabelasiatki1jasnaakcent31"/>
        <w:tblW w:w="5000" w:type="pct"/>
        <w:tblLook w:val="04A0" w:firstRow="1" w:lastRow="0" w:firstColumn="1" w:lastColumn="0" w:noHBand="0" w:noVBand="1"/>
      </w:tblPr>
      <w:tblGrid>
        <w:gridCol w:w="1159"/>
        <w:gridCol w:w="1581"/>
        <w:gridCol w:w="1581"/>
        <w:gridCol w:w="1581"/>
        <w:gridCol w:w="1748"/>
        <w:gridCol w:w="1412"/>
      </w:tblGrid>
      <w:tr w:rsidR="00F46ECC" w:rsidRPr="000456B5" w14:paraId="4C6C6686" w14:textId="77777777" w:rsidTr="00547F23">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2D7B77C7" w14:textId="77777777" w:rsidR="00F46ECC" w:rsidRPr="000456B5" w:rsidRDefault="00F46ECC" w:rsidP="001D5037">
            <w:pPr>
              <w:spacing w:after="0" w:line="240" w:lineRule="auto"/>
              <w:contextualSpacing/>
              <w:jc w:val="center"/>
              <w:rPr>
                <w:sz w:val="16"/>
                <w:szCs w:val="16"/>
              </w:rPr>
            </w:pPr>
            <w:r w:rsidRPr="000456B5">
              <w:rPr>
                <w:sz w:val="16"/>
                <w:szCs w:val="16"/>
              </w:rPr>
              <w:t>Numer jednostki analitycznej</w:t>
            </w:r>
          </w:p>
        </w:tc>
        <w:tc>
          <w:tcPr>
            <w:tcW w:w="872" w:type="pct"/>
            <w:vAlign w:val="center"/>
          </w:tcPr>
          <w:p w14:paraId="74AEE27C" w14:textId="4EA55784" w:rsidR="00F46ECC" w:rsidRPr="000456B5" w:rsidRDefault="00767728" w:rsidP="001D5037">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N</w:t>
            </w:r>
            <w:r w:rsidR="0020690B" w:rsidRPr="0020690B">
              <w:rPr>
                <w:sz w:val="16"/>
                <w:szCs w:val="16"/>
              </w:rPr>
              <w:t>atężenie szkodliwej niskiej emisji</w:t>
            </w:r>
          </w:p>
        </w:tc>
        <w:tc>
          <w:tcPr>
            <w:tcW w:w="872" w:type="pct"/>
            <w:vAlign w:val="center"/>
          </w:tcPr>
          <w:p w14:paraId="19C0E560" w14:textId="283CC0EA" w:rsidR="00F46ECC" w:rsidRPr="000456B5" w:rsidRDefault="00F46ECC" w:rsidP="00F46EC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456B5">
              <w:rPr>
                <w:sz w:val="16"/>
                <w:szCs w:val="16"/>
              </w:rPr>
              <w:t>Obciążenie związane z natężeniem ruchu drogowego</w:t>
            </w:r>
          </w:p>
        </w:tc>
        <w:tc>
          <w:tcPr>
            <w:tcW w:w="872" w:type="pct"/>
            <w:vAlign w:val="center"/>
          </w:tcPr>
          <w:p w14:paraId="74339D0A" w14:textId="6E044D3F" w:rsidR="00F46ECC" w:rsidRPr="000456B5" w:rsidRDefault="000456B5" w:rsidP="001D5037">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456B5">
              <w:rPr>
                <w:sz w:val="16"/>
                <w:szCs w:val="16"/>
              </w:rPr>
              <w:t xml:space="preserve">Narażenie </w:t>
            </w:r>
            <w:r w:rsidR="00897946">
              <w:rPr>
                <w:sz w:val="16"/>
                <w:szCs w:val="16"/>
              </w:rPr>
              <w:t xml:space="preserve">mieszkańców </w:t>
            </w:r>
            <w:r w:rsidRPr="000456B5">
              <w:rPr>
                <w:sz w:val="16"/>
                <w:szCs w:val="16"/>
              </w:rPr>
              <w:t>na hałas komunikacyjny</w:t>
            </w:r>
          </w:p>
        </w:tc>
        <w:tc>
          <w:tcPr>
            <w:tcW w:w="964" w:type="pct"/>
            <w:vAlign w:val="center"/>
          </w:tcPr>
          <w:p w14:paraId="7B1C7B58" w14:textId="7773E84B" w:rsidR="00F46ECC" w:rsidRPr="000456B5" w:rsidRDefault="0020690B" w:rsidP="001D5037">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Obecność wyrobów azbestowych</w:t>
            </w:r>
          </w:p>
        </w:tc>
        <w:tc>
          <w:tcPr>
            <w:tcW w:w="779" w:type="pct"/>
            <w:vAlign w:val="center"/>
          </w:tcPr>
          <w:p w14:paraId="0EB4E2C5" w14:textId="77777777" w:rsidR="00F46ECC" w:rsidRPr="000456B5" w:rsidRDefault="00F46ECC" w:rsidP="001D5037">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456B5">
              <w:rPr>
                <w:sz w:val="16"/>
                <w:szCs w:val="16"/>
              </w:rPr>
              <w:t>Liczba negatywnych zjawisk</w:t>
            </w:r>
          </w:p>
        </w:tc>
      </w:tr>
      <w:tr w:rsidR="000456B5" w:rsidRPr="000456B5" w14:paraId="013CF694"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75A5FD0A" w14:textId="77777777" w:rsidR="000456B5" w:rsidRPr="000456B5" w:rsidRDefault="000456B5" w:rsidP="000456B5">
            <w:pPr>
              <w:spacing w:after="0" w:line="240" w:lineRule="auto"/>
              <w:contextualSpacing/>
              <w:jc w:val="center"/>
              <w:rPr>
                <w:sz w:val="16"/>
                <w:szCs w:val="16"/>
              </w:rPr>
            </w:pPr>
            <w:r w:rsidRPr="000456B5">
              <w:rPr>
                <w:sz w:val="16"/>
                <w:szCs w:val="16"/>
              </w:rPr>
              <w:t>M1</w:t>
            </w:r>
          </w:p>
        </w:tc>
        <w:tc>
          <w:tcPr>
            <w:tcW w:w="872" w:type="pct"/>
            <w:shd w:val="clear" w:color="auto" w:fill="auto"/>
            <w:vAlign w:val="center"/>
          </w:tcPr>
          <w:p w14:paraId="7BE96B14" w14:textId="5ABFEDF6"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sz w:val="16"/>
                <w:szCs w:val="16"/>
              </w:rPr>
              <w:t>-</w:t>
            </w:r>
          </w:p>
        </w:tc>
        <w:tc>
          <w:tcPr>
            <w:tcW w:w="872" w:type="pct"/>
            <w:shd w:val="clear" w:color="auto" w:fill="FFFFFF" w:themeFill="background1"/>
            <w:vAlign w:val="center"/>
          </w:tcPr>
          <w:p w14:paraId="75BFD91B" w14:textId="56C00111"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sz w:val="16"/>
                <w:szCs w:val="16"/>
              </w:rPr>
              <w:t>-</w:t>
            </w:r>
          </w:p>
        </w:tc>
        <w:tc>
          <w:tcPr>
            <w:tcW w:w="872" w:type="pct"/>
            <w:shd w:val="clear" w:color="auto" w:fill="FFFFFF" w:themeFill="background1"/>
            <w:vAlign w:val="center"/>
          </w:tcPr>
          <w:p w14:paraId="44BDE79C" w14:textId="0A2E9072"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64" w:type="pct"/>
            <w:shd w:val="clear" w:color="auto" w:fill="F2F2F2" w:themeFill="background1" w:themeFillShade="F2"/>
            <w:vAlign w:val="center"/>
          </w:tcPr>
          <w:p w14:paraId="446B2390" w14:textId="1E4FB3AB"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779" w:type="pct"/>
            <w:shd w:val="clear" w:color="auto" w:fill="F2F2F2" w:themeFill="background1" w:themeFillShade="F2"/>
            <w:vAlign w:val="center"/>
          </w:tcPr>
          <w:p w14:paraId="5D40279F" w14:textId="274457B7"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0456B5" w:rsidRPr="000456B5" w14:paraId="05731422"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1ACC29E4" w14:textId="77777777" w:rsidR="000456B5" w:rsidRPr="000456B5" w:rsidRDefault="000456B5" w:rsidP="000456B5">
            <w:pPr>
              <w:spacing w:after="0" w:line="240" w:lineRule="auto"/>
              <w:contextualSpacing/>
              <w:jc w:val="center"/>
              <w:rPr>
                <w:sz w:val="16"/>
                <w:szCs w:val="16"/>
              </w:rPr>
            </w:pPr>
            <w:r w:rsidRPr="000456B5">
              <w:rPr>
                <w:sz w:val="16"/>
                <w:szCs w:val="16"/>
              </w:rPr>
              <w:t>M2</w:t>
            </w:r>
          </w:p>
        </w:tc>
        <w:tc>
          <w:tcPr>
            <w:tcW w:w="872" w:type="pct"/>
            <w:shd w:val="clear" w:color="auto" w:fill="auto"/>
            <w:vAlign w:val="center"/>
          </w:tcPr>
          <w:p w14:paraId="256FC40E" w14:textId="23D5A8F8"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sz w:val="16"/>
                <w:szCs w:val="16"/>
              </w:rPr>
              <w:t>-</w:t>
            </w:r>
          </w:p>
        </w:tc>
        <w:tc>
          <w:tcPr>
            <w:tcW w:w="872" w:type="pct"/>
            <w:shd w:val="clear" w:color="auto" w:fill="FFFFFF" w:themeFill="background1"/>
            <w:vAlign w:val="center"/>
          </w:tcPr>
          <w:p w14:paraId="748F90D6" w14:textId="1EF5D440"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FFFFF" w:themeFill="background1"/>
            <w:vAlign w:val="center"/>
          </w:tcPr>
          <w:p w14:paraId="4BC12337" w14:textId="3768172B"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64" w:type="pct"/>
            <w:shd w:val="clear" w:color="auto" w:fill="F2F2F2" w:themeFill="background1" w:themeFillShade="F2"/>
            <w:vAlign w:val="center"/>
          </w:tcPr>
          <w:p w14:paraId="4B70DA2C" w14:textId="5C300DD1"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779" w:type="pct"/>
            <w:shd w:val="clear" w:color="auto" w:fill="F2F2F2" w:themeFill="background1" w:themeFillShade="F2"/>
            <w:vAlign w:val="center"/>
          </w:tcPr>
          <w:p w14:paraId="436E9C68" w14:textId="03E5CD05"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0456B5" w:rsidRPr="000456B5" w14:paraId="3401DB7A"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2AD8015E" w14:textId="77777777" w:rsidR="000456B5" w:rsidRPr="000456B5" w:rsidRDefault="000456B5" w:rsidP="000456B5">
            <w:pPr>
              <w:spacing w:after="0" w:line="240" w:lineRule="auto"/>
              <w:contextualSpacing/>
              <w:jc w:val="center"/>
              <w:rPr>
                <w:sz w:val="16"/>
                <w:szCs w:val="16"/>
              </w:rPr>
            </w:pPr>
            <w:r w:rsidRPr="000456B5">
              <w:rPr>
                <w:sz w:val="16"/>
                <w:szCs w:val="16"/>
              </w:rPr>
              <w:t>M3</w:t>
            </w:r>
          </w:p>
        </w:tc>
        <w:tc>
          <w:tcPr>
            <w:tcW w:w="872" w:type="pct"/>
            <w:shd w:val="clear" w:color="auto" w:fill="F2F2F2" w:themeFill="background1" w:themeFillShade="F2"/>
            <w:vAlign w:val="center"/>
          </w:tcPr>
          <w:p w14:paraId="3BB942A6" w14:textId="3D03C1DE"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b/>
                <w:bCs/>
                <w:sz w:val="16"/>
                <w:szCs w:val="16"/>
              </w:rPr>
              <w:t>+</w:t>
            </w:r>
          </w:p>
        </w:tc>
        <w:tc>
          <w:tcPr>
            <w:tcW w:w="872" w:type="pct"/>
            <w:shd w:val="clear" w:color="auto" w:fill="F2F2F2" w:themeFill="background1" w:themeFillShade="F2"/>
            <w:vAlign w:val="center"/>
          </w:tcPr>
          <w:p w14:paraId="1AFF0B2E" w14:textId="54313950"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2F2F2" w:themeFill="background1" w:themeFillShade="F2"/>
            <w:vAlign w:val="center"/>
          </w:tcPr>
          <w:p w14:paraId="4D3EA96E" w14:textId="5A1A0CE2"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964" w:type="pct"/>
            <w:shd w:val="clear" w:color="auto" w:fill="F2F2F2" w:themeFill="background1" w:themeFillShade="F2"/>
            <w:vAlign w:val="center"/>
          </w:tcPr>
          <w:p w14:paraId="77F6B39B" w14:textId="1A1B6026"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779" w:type="pct"/>
            <w:shd w:val="clear" w:color="auto" w:fill="F2F2F2" w:themeFill="background1" w:themeFillShade="F2"/>
            <w:vAlign w:val="center"/>
          </w:tcPr>
          <w:p w14:paraId="4E55288F" w14:textId="21F6DB83"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4</w:t>
            </w:r>
          </w:p>
        </w:tc>
      </w:tr>
      <w:tr w:rsidR="000456B5" w:rsidRPr="000456B5" w14:paraId="256BA213"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464DB5E1" w14:textId="77777777" w:rsidR="000456B5" w:rsidRPr="000456B5" w:rsidRDefault="000456B5" w:rsidP="000456B5">
            <w:pPr>
              <w:spacing w:after="0" w:line="240" w:lineRule="auto"/>
              <w:contextualSpacing/>
              <w:jc w:val="center"/>
              <w:rPr>
                <w:sz w:val="16"/>
                <w:szCs w:val="16"/>
              </w:rPr>
            </w:pPr>
            <w:r w:rsidRPr="000456B5">
              <w:rPr>
                <w:sz w:val="16"/>
                <w:szCs w:val="16"/>
              </w:rPr>
              <w:t>M4</w:t>
            </w:r>
          </w:p>
        </w:tc>
        <w:tc>
          <w:tcPr>
            <w:tcW w:w="872" w:type="pct"/>
            <w:shd w:val="clear" w:color="auto" w:fill="F2F2F2" w:themeFill="background1" w:themeFillShade="F2"/>
            <w:vAlign w:val="center"/>
          </w:tcPr>
          <w:p w14:paraId="2E475B6C" w14:textId="1EB08C31"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b/>
                <w:bCs/>
                <w:sz w:val="16"/>
                <w:szCs w:val="16"/>
              </w:rPr>
              <w:t>+</w:t>
            </w:r>
          </w:p>
        </w:tc>
        <w:tc>
          <w:tcPr>
            <w:tcW w:w="872" w:type="pct"/>
            <w:shd w:val="clear" w:color="auto" w:fill="F2F2F2" w:themeFill="background1" w:themeFillShade="F2"/>
            <w:vAlign w:val="center"/>
          </w:tcPr>
          <w:p w14:paraId="0FE3D2CA" w14:textId="75FEF729"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i/>
                <w:iCs/>
                <w:sz w:val="16"/>
                <w:szCs w:val="16"/>
              </w:rPr>
            </w:pPr>
            <w:r w:rsidRPr="000456B5">
              <w:rPr>
                <w:b/>
                <w:bCs/>
                <w:i/>
                <w:iCs/>
                <w:sz w:val="16"/>
                <w:szCs w:val="16"/>
              </w:rPr>
              <w:t>+</w:t>
            </w:r>
          </w:p>
        </w:tc>
        <w:tc>
          <w:tcPr>
            <w:tcW w:w="872" w:type="pct"/>
            <w:shd w:val="clear" w:color="auto" w:fill="FFFFFF" w:themeFill="background1"/>
            <w:vAlign w:val="center"/>
          </w:tcPr>
          <w:p w14:paraId="028AFA2E" w14:textId="2F4D977A"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64" w:type="pct"/>
            <w:shd w:val="clear" w:color="auto" w:fill="F2F2F2" w:themeFill="background1" w:themeFillShade="F2"/>
            <w:vAlign w:val="center"/>
          </w:tcPr>
          <w:p w14:paraId="28AC762D" w14:textId="440D0785"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779" w:type="pct"/>
            <w:shd w:val="clear" w:color="auto" w:fill="F2F2F2" w:themeFill="background1" w:themeFillShade="F2"/>
            <w:vAlign w:val="center"/>
          </w:tcPr>
          <w:p w14:paraId="7B3E706B" w14:textId="164FE7E4"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3</w:t>
            </w:r>
          </w:p>
        </w:tc>
      </w:tr>
      <w:tr w:rsidR="000456B5" w:rsidRPr="000456B5" w14:paraId="78FA8592"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2D356747" w14:textId="77777777" w:rsidR="000456B5" w:rsidRPr="000456B5" w:rsidRDefault="000456B5" w:rsidP="000456B5">
            <w:pPr>
              <w:spacing w:after="0" w:line="240" w:lineRule="auto"/>
              <w:contextualSpacing/>
              <w:jc w:val="center"/>
              <w:rPr>
                <w:sz w:val="16"/>
                <w:szCs w:val="16"/>
              </w:rPr>
            </w:pPr>
            <w:r w:rsidRPr="000456B5">
              <w:rPr>
                <w:sz w:val="16"/>
                <w:szCs w:val="16"/>
              </w:rPr>
              <w:lastRenderedPageBreak/>
              <w:t>M5</w:t>
            </w:r>
          </w:p>
        </w:tc>
        <w:tc>
          <w:tcPr>
            <w:tcW w:w="872" w:type="pct"/>
            <w:shd w:val="clear" w:color="auto" w:fill="F2F2F2" w:themeFill="background1" w:themeFillShade="F2"/>
            <w:vAlign w:val="center"/>
          </w:tcPr>
          <w:p w14:paraId="74C7E75B" w14:textId="6F003F96"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b/>
                <w:bCs/>
                <w:sz w:val="16"/>
                <w:szCs w:val="16"/>
              </w:rPr>
              <w:t>+</w:t>
            </w:r>
          </w:p>
        </w:tc>
        <w:tc>
          <w:tcPr>
            <w:tcW w:w="872" w:type="pct"/>
            <w:shd w:val="clear" w:color="auto" w:fill="F2F2F2" w:themeFill="background1" w:themeFillShade="F2"/>
            <w:vAlign w:val="center"/>
          </w:tcPr>
          <w:p w14:paraId="3486A377" w14:textId="779462B6"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i/>
                <w:iCs/>
                <w:sz w:val="16"/>
                <w:szCs w:val="16"/>
              </w:rPr>
            </w:pPr>
            <w:r w:rsidRPr="000456B5">
              <w:rPr>
                <w:b/>
                <w:bCs/>
                <w:i/>
                <w:iCs/>
                <w:sz w:val="16"/>
                <w:szCs w:val="16"/>
              </w:rPr>
              <w:t>+</w:t>
            </w:r>
          </w:p>
        </w:tc>
        <w:tc>
          <w:tcPr>
            <w:tcW w:w="872" w:type="pct"/>
            <w:shd w:val="clear" w:color="auto" w:fill="FFFFFF" w:themeFill="background1"/>
            <w:vAlign w:val="center"/>
          </w:tcPr>
          <w:p w14:paraId="340382B9" w14:textId="4EB8E867"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64" w:type="pct"/>
            <w:shd w:val="clear" w:color="auto" w:fill="F2F2F2" w:themeFill="background1" w:themeFillShade="F2"/>
            <w:vAlign w:val="center"/>
          </w:tcPr>
          <w:p w14:paraId="05BAC602" w14:textId="1AAEE495"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779" w:type="pct"/>
            <w:shd w:val="clear" w:color="auto" w:fill="F2F2F2" w:themeFill="background1" w:themeFillShade="F2"/>
            <w:vAlign w:val="center"/>
          </w:tcPr>
          <w:p w14:paraId="694AE330" w14:textId="127FCB41"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3</w:t>
            </w:r>
          </w:p>
        </w:tc>
      </w:tr>
      <w:tr w:rsidR="000456B5" w:rsidRPr="000456B5" w14:paraId="7DD926B6"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3DE329C6" w14:textId="77777777" w:rsidR="000456B5" w:rsidRPr="000456B5" w:rsidRDefault="000456B5" w:rsidP="000456B5">
            <w:pPr>
              <w:spacing w:after="0" w:line="240" w:lineRule="auto"/>
              <w:contextualSpacing/>
              <w:jc w:val="center"/>
              <w:rPr>
                <w:sz w:val="16"/>
                <w:szCs w:val="16"/>
              </w:rPr>
            </w:pPr>
            <w:r w:rsidRPr="000456B5">
              <w:rPr>
                <w:sz w:val="16"/>
                <w:szCs w:val="16"/>
              </w:rPr>
              <w:t>M6</w:t>
            </w:r>
          </w:p>
        </w:tc>
        <w:tc>
          <w:tcPr>
            <w:tcW w:w="872" w:type="pct"/>
            <w:shd w:val="clear" w:color="auto" w:fill="F2F2F2" w:themeFill="background1" w:themeFillShade="F2"/>
            <w:vAlign w:val="center"/>
          </w:tcPr>
          <w:p w14:paraId="4EC674F5" w14:textId="00BFFE20"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b/>
                <w:bCs/>
                <w:sz w:val="16"/>
                <w:szCs w:val="16"/>
              </w:rPr>
              <w:t>+</w:t>
            </w:r>
          </w:p>
        </w:tc>
        <w:tc>
          <w:tcPr>
            <w:tcW w:w="872" w:type="pct"/>
            <w:shd w:val="clear" w:color="auto" w:fill="F2F2F2" w:themeFill="background1" w:themeFillShade="F2"/>
            <w:vAlign w:val="center"/>
          </w:tcPr>
          <w:p w14:paraId="438CBA1A" w14:textId="6084D150"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i/>
                <w:iCs/>
                <w:sz w:val="16"/>
                <w:szCs w:val="16"/>
              </w:rPr>
            </w:pPr>
            <w:r w:rsidRPr="000456B5">
              <w:rPr>
                <w:b/>
                <w:bCs/>
                <w:i/>
                <w:iCs/>
                <w:sz w:val="16"/>
                <w:szCs w:val="16"/>
              </w:rPr>
              <w:t>+</w:t>
            </w:r>
          </w:p>
        </w:tc>
        <w:tc>
          <w:tcPr>
            <w:tcW w:w="872" w:type="pct"/>
            <w:shd w:val="clear" w:color="auto" w:fill="FFFFFF" w:themeFill="background1"/>
            <w:vAlign w:val="center"/>
          </w:tcPr>
          <w:p w14:paraId="2E81C7A7" w14:textId="26B8A364"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64" w:type="pct"/>
            <w:shd w:val="clear" w:color="auto" w:fill="F2F2F2" w:themeFill="background1" w:themeFillShade="F2"/>
            <w:vAlign w:val="center"/>
          </w:tcPr>
          <w:p w14:paraId="43D513AE" w14:textId="5A893894"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779" w:type="pct"/>
            <w:shd w:val="clear" w:color="auto" w:fill="F2F2F2" w:themeFill="background1" w:themeFillShade="F2"/>
            <w:vAlign w:val="center"/>
          </w:tcPr>
          <w:p w14:paraId="6060D506" w14:textId="4BA543A5"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3</w:t>
            </w:r>
          </w:p>
        </w:tc>
      </w:tr>
      <w:tr w:rsidR="000456B5" w:rsidRPr="000456B5" w14:paraId="786BDFFD"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0EAF04AA" w14:textId="77777777" w:rsidR="000456B5" w:rsidRPr="000456B5" w:rsidRDefault="000456B5" w:rsidP="000456B5">
            <w:pPr>
              <w:spacing w:after="0" w:line="240" w:lineRule="auto"/>
              <w:contextualSpacing/>
              <w:jc w:val="center"/>
              <w:rPr>
                <w:sz w:val="16"/>
                <w:szCs w:val="16"/>
              </w:rPr>
            </w:pPr>
            <w:r w:rsidRPr="000456B5">
              <w:rPr>
                <w:sz w:val="16"/>
                <w:szCs w:val="16"/>
              </w:rPr>
              <w:t>M7</w:t>
            </w:r>
          </w:p>
        </w:tc>
        <w:tc>
          <w:tcPr>
            <w:tcW w:w="872" w:type="pct"/>
            <w:shd w:val="clear" w:color="auto" w:fill="F2F2F2" w:themeFill="background1" w:themeFillShade="F2"/>
            <w:vAlign w:val="center"/>
          </w:tcPr>
          <w:p w14:paraId="6B529AA3" w14:textId="6AD2F7ED"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b/>
                <w:bCs/>
                <w:sz w:val="16"/>
                <w:szCs w:val="16"/>
              </w:rPr>
              <w:t>+</w:t>
            </w:r>
          </w:p>
        </w:tc>
        <w:tc>
          <w:tcPr>
            <w:tcW w:w="872" w:type="pct"/>
            <w:shd w:val="clear" w:color="auto" w:fill="FFFFFF" w:themeFill="background1"/>
            <w:vAlign w:val="center"/>
          </w:tcPr>
          <w:p w14:paraId="1EB3AD96" w14:textId="646A26AD"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FFFFF" w:themeFill="background1"/>
            <w:vAlign w:val="center"/>
          </w:tcPr>
          <w:p w14:paraId="5B0357D9" w14:textId="1461035B"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64" w:type="pct"/>
            <w:shd w:val="clear" w:color="auto" w:fill="F2F2F2" w:themeFill="background1" w:themeFillShade="F2"/>
            <w:vAlign w:val="center"/>
          </w:tcPr>
          <w:p w14:paraId="2A4E0AC2" w14:textId="585DF390"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779" w:type="pct"/>
            <w:shd w:val="clear" w:color="auto" w:fill="F2F2F2" w:themeFill="background1" w:themeFillShade="F2"/>
            <w:vAlign w:val="center"/>
          </w:tcPr>
          <w:p w14:paraId="0EFF6FAC" w14:textId="1E20F247"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0456B5" w:rsidRPr="000456B5" w14:paraId="27469381"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5D7CEA30" w14:textId="77777777" w:rsidR="000456B5" w:rsidRPr="000456B5" w:rsidRDefault="000456B5" w:rsidP="000456B5">
            <w:pPr>
              <w:spacing w:after="0" w:line="240" w:lineRule="auto"/>
              <w:contextualSpacing/>
              <w:jc w:val="center"/>
              <w:rPr>
                <w:sz w:val="16"/>
                <w:szCs w:val="16"/>
              </w:rPr>
            </w:pPr>
            <w:r w:rsidRPr="000456B5">
              <w:rPr>
                <w:sz w:val="16"/>
                <w:szCs w:val="16"/>
              </w:rPr>
              <w:t>M8</w:t>
            </w:r>
          </w:p>
        </w:tc>
        <w:tc>
          <w:tcPr>
            <w:tcW w:w="872" w:type="pct"/>
            <w:shd w:val="clear" w:color="auto" w:fill="F2F2F2" w:themeFill="background1" w:themeFillShade="F2"/>
            <w:vAlign w:val="center"/>
          </w:tcPr>
          <w:p w14:paraId="1C312841" w14:textId="18C51958"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b/>
                <w:bCs/>
                <w:sz w:val="16"/>
                <w:szCs w:val="16"/>
              </w:rPr>
              <w:t>+</w:t>
            </w:r>
          </w:p>
        </w:tc>
        <w:tc>
          <w:tcPr>
            <w:tcW w:w="872" w:type="pct"/>
            <w:shd w:val="clear" w:color="auto" w:fill="F2F2F2" w:themeFill="background1" w:themeFillShade="F2"/>
            <w:vAlign w:val="center"/>
          </w:tcPr>
          <w:p w14:paraId="05C93A61" w14:textId="6AE98D18"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2F2F2" w:themeFill="background1" w:themeFillShade="F2"/>
            <w:vAlign w:val="center"/>
          </w:tcPr>
          <w:p w14:paraId="24E1FFE9" w14:textId="346D27DF"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964" w:type="pct"/>
            <w:shd w:val="clear" w:color="auto" w:fill="F2F2F2" w:themeFill="background1" w:themeFillShade="F2"/>
            <w:vAlign w:val="center"/>
          </w:tcPr>
          <w:p w14:paraId="0D234D43" w14:textId="1F4F9C9E"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779" w:type="pct"/>
            <w:shd w:val="clear" w:color="auto" w:fill="F2F2F2" w:themeFill="background1" w:themeFillShade="F2"/>
            <w:vAlign w:val="center"/>
          </w:tcPr>
          <w:p w14:paraId="1E57BEFC" w14:textId="70FB3F65"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4</w:t>
            </w:r>
          </w:p>
        </w:tc>
      </w:tr>
      <w:tr w:rsidR="000456B5" w:rsidRPr="000456B5" w14:paraId="3FB94C2B" w14:textId="77777777" w:rsidTr="00547F23">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59957A0D" w14:textId="77777777" w:rsidR="000456B5" w:rsidRPr="000456B5" w:rsidRDefault="000456B5" w:rsidP="000456B5">
            <w:pPr>
              <w:spacing w:after="0" w:line="240" w:lineRule="auto"/>
              <w:contextualSpacing/>
              <w:jc w:val="center"/>
              <w:rPr>
                <w:sz w:val="16"/>
                <w:szCs w:val="16"/>
              </w:rPr>
            </w:pPr>
            <w:r w:rsidRPr="000456B5">
              <w:rPr>
                <w:sz w:val="16"/>
                <w:szCs w:val="16"/>
              </w:rPr>
              <w:t>M9</w:t>
            </w:r>
          </w:p>
        </w:tc>
        <w:tc>
          <w:tcPr>
            <w:tcW w:w="872" w:type="pct"/>
            <w:shd w:val="clear" w:color="auto" w:fill="auto"/>
            <w:vAlign w:val="center"/>
          </w:tcPr>
          <w:p w14:paraId="56783BC8" w14:textId="03280E9A"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sz w:val="16"/>
                <w:szCs w:val="16"/>
              </w:rPr>
              <w:t>-</w:t>
            </w:r>
          </w:p>
        </w:tc>
        <w:tc>
          <w:tcPr>
            <w:tcW w:w="872" w:type="pct"/>
            <w:shd w:val="clear" w:color="auto" w:fill="FFFFFF" w:themeFill="background1"/>
            <w:vAlign w:val="center"/>
          </w:tcPr>
          <w:p w14:paraId="60F64671" w14:textId="575AA146"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FFFFF" w:themeFill="background1"/>
            <w:vAlign w:val="center"/>
          </w:tcPr>
          <w:p w14:paraId="5D9A598C" w14:textId="68CA6D3C"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64" w:type="pct"/>
            <w:shd w:val="clear" w:color="auto" w:fill="auto"/>
            <w:vAlign w:val="center"/>
          </w:tcPr>
          <w:p w14:paraId="056A2D4D" w14:textId="5355FADD"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79" w:type="pct"/>
            <w:shd w:val="clear" w:color="auto" w:fill="FFFFFF" w:themeFill="background1"/>
            <w:vAlign w:val="center"/>
          </w:tcPr>
          <w:p w14:paraId="5558837E" w14:textId="71BBE8F8"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456B5" w:rsidRPr="000456B5" w14:paraId="26A41C4C" w14:textId="77777777" w:rsidTr="002428CE">
        <w:trPr>
          <w:trHeight w:val="255"/>
        </w:trPr>
        <w:tc>
          <w:tcPr>
            <w:cnfStyle w:val="001000000000" w:firstRow="0" w:lastRow="0" w:firstColumn="1" w:lastColumn="0" w:oddVBand="0" w:evenVBand="0" w:oddHBand="0" w:evenHBand="0" w:firstRowFirstColumn="0" w:firstRowLastColumn="0" w:lastRowFirstColumn="0" w:lastRowLastColumn="0"/>
            <w:tcW w:w="0" w:type="pct"/>
            <w:vAlign w:val="center"/>
          </w:tcPr>
          <w:p w14:paraId="42ABEDD4" w14:textId="77777777" w:rsidR="000456B5" w:rsidRPr="000456B5" w:rsidRDefault="000456B5" w:rsidP="000456B5">
            <w:pPr>
              <w:spacing w:after="0" w:line="240" w:lineRule="auto"/>
              <w:contextualSpacing/>
              <w:jc w:val="center"/>
              <w:rPr>
                <w:sz w:val="16"/>
                <w:szCs w:val="16"/>
              </w:rPr>
            </w:pPr>
            <w:r w:rsidRPr="000456B5">
              <w:rPr>
                <w:sz w:val="16"/>
                <w:szCs w:val="16"/>
              </w:rPr>
              <w:t>M10</w:t>
            </w:r>
          </w:p>
        </w:tc>
        <w:tc>
          <w:tcPr>
            <w:tcW w:w="0" w:type="pct"/>
            <w:shd w:val="clear" w:color="auto" w:fill="auto"/>
            <w:vAlign w:val="center"/>
          </w:tcPr>
          <w:p w14:paraId="58CFC08C" w14:textId="47CDCE9F"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sz w:val="16"/>
                <w:szCs w:val="16"/>
              </w:rPr>
              <w:t>-</w:t>
            </w:r>
          </w:p>
        </w:tc>
        <w:tc>
          <w:tcPr>
            <w:tcW w:w="0" w:type="pct"/>
            <w:shd w:val="clear" w:color="auto" w:fill="F2F2F2" w:themeFill="background1" w:themeFillShade="F2"/>
            <w:vAlign w:val="center"/>
          </w:tcPr>
          <w:p w14:paraId="1130F2AC" w14:textId="07CD8C67" w:rsidR="000456B5" w:rsidRPr="000456B5" w:rsidRDefault="00171EDA"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0" w:type="pct"/>
            <w:shd w:val="clear" w:color="auto" w:fill="F2F2F2" w:themeFill="background1" w:themeFillShade="F2"/>
            <w:vAlign w:val="center"/>
          </w:tcPr>
          <w:p w14:paraId="351A8F3B" w14:textId="738FEEC8" w:rsidR="000456B5" w:rsidRPr="002428CE" w:rsidRDefault="00171EDA"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428CE">
              <w:rPr>
                <w:b/>
                <w:bCs/>
                <w:sz w:val="16"/>
                <w:szCs w:val="16"/>
              </w:rPr>
              <w:t>+</w:t>
            </w:r>
          </w:p>
        </w:tc>
        <w:tc>
          <w:tcPr>
            <w:tcW w:w="0" w:type="pct"/>
            <w:shd w:val="clear" w:color="auto" w:fill="auto"/>
            <w:vAlign w:val="center"/>
          </w:tcPr>
          <w:p w14:paraId="56F59224" w14:textId="3EF23968"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0" w:type="pct"/>
            <w:shd w:val="clear" w:color="auto" w:fill="F2F2F2" w:themeFill="background1" w:themeFillShade="F2"/>
            <w:vAlign w:val="center"/>
          </w:tcPr>
          <w:p w14:paraId="25F44266" w14:textId="73C864AA" w:rsidR="000456B5" w:rsidRPr="002428CE" w:rsidRDefault="00171EDA"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428CE">
              <w:rPr>
                <w:b/>
                <w:bCs/>
                <w:sz w:val="16"/>
                <w:szCs w:val="16"/>
              </w:rPr>
              <w:t>2</w:t>
            </w:r>
          </w:p>
        </w:tc>
      </w:tr>
      <w:tr w:rsidR="000456B5" w:rsidRPr="000456B5" w14:paraId="46029C89"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00DE4FE7" w14:textId="77777777" w:rsidR="000456B5" w:rsidRPr="000456B5" w:rsidRDefault="000456B5" w:rsidP="000456B5">
            <w:pPr>
              <w:spacing w:after="0" w:line="240" w:lineRule="auto"/>
              <w:contextualSpacing/>
              <w:jc w:val="center"/>
              <w:rPr>
                <w:sz w:val="16"/>
                <w:szCs w:val="16"/>
              </w:rPr>
            </w:pPr>
            <w:r w:rsidRPr="000456B5">
              <w:rPr>
                <w:sz w:val="16"/>
                <w:szCs w:val="16"/>
              </w:rPr>
              <w:t>M11</w:t>
            </w:r>
          </w:p>
        </w:tc>
        <w:tc>
          <w:tcPr>
            <w:tcW w:w="872" w:type="pct"/>
            <w:shd w:val="clear" w:color="auto" w:fill="auto"/>
            <w:vAlign w:val="center"/>
          </w:tcPr>
          <w:p w14:paraId="6BABFE8C" w14:textId="6C5E81CA"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sz w:val="16"/>
                <w:szCs w:val="16"/>
              </w:rPr>
              <w:t>-</w:t>
            </w:r>
          </w:p>
        </w:tc>
        <w:tc>
          <w:tcPr>
            <w:tcW w:w="872" w:type="pct"/>
            <w:shd w:val="clear" w:color="auto" w:fill="F2F2F2" w:themeFill="background1" w:themeFillShade="F2"/>
            <w:vAlign w:val="center"/>
          </w:tcPr>
          <w:p w14:paraId="5DA9EC81" w14:textId="1CD6D392"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2F2F2" w:themeFill="background1" w:themeFillShade="F2"/>
            <w:vAlign w:val="center"/>
          </w:tcPr>
          <w:p w14:paraId="40513274" w14:textId="5A9F73D2"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964" w:type="pct"/>
            <w:shd w:val="clear" w:color="auto" w:fill="auto"/>
            <w:vAlign w:val="center"/>
          </w:tcPr>
          <w:p w14:paraId="0609593F" w14:textId="716AF9A2"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79" w:type="pct"/>
            <w:shd w:val="clear" w:color="auto" w:fill="F2F2F2" w:themeFill="background1" w:themeFillShade="F2"/>
            <w:vAlign w:val="center"/>
          </w:tcPr>
          <w:p w14:paraId="2FB175D8" w14:textId="0B8174D4"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0456B5" w:rsidRPr="000456B5" w14:paraId="56DE65DA"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6D3C0F08" w14:textId="77777777" w:rsidR="000456B5" w:rsidRPr="000456B5" w:rsidRDefault="000456B5" w:rsidP="000456B5">
            <w:pPr>
              <w:spacing w:after="0" w:line="240" w:lineRule="auto"/>
              <w:contextualSpacing/>
              <w:jc w:val="center"/>
              <w:rPr>
                <w:sz w:val="16"/>
                <w:szCs w:val="16"/>
              </w:rPr>
            </w:pPr>
            <w:r w:rsidRPr="000456B5">
              <w:rPr>
                <w:sz w:val="16"/>
                <w:szCs w:val="16"/>
              </w:rPr>
              <w:t>M12</w:t>
            </w:r>
          </w:p>
        </w:tc>
        <w:tc>
          <w:tcPr>
            <w:tcW w:w="872" w:type="pct"/>
            <w:shd w:val="clear" w:color="auto" w:fill="auto"/>
            <w:vAlign w:val="center"/>
          </w:tcPr>
          <w:p w14:paraId="341988E3" w14:textId="7C6D9592"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sz w:val="16"/>
                <w:szCs w:val="16"/>
              </w:rPr>
              <w:t>-</w:t>
            </w:r>
          </w:p>
        </w:tc>
        <w:tc>
          <w:tcPr>
            <w:tcW w:w="872" w:type="pct"/>
            <w:shd w:val="clear" w:color="auto" w:fill="F2F2F2" w:themeFill="background1" w:themeFillShade="F2"/>
            <w:vAlign w:val="center"/>
          </w:tcPr>
          <w:p w14:paraId="5063B544" w14:textId="787F59A2"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2F2F2" w:themeFill="background1" w:themeFillShade="F2"/>
            <w:vAlign w:val="center"/>
          </w:tcPr>
          <w:p w14:paraId="52A5445B" w14:textId="322B2904"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964" w:type="pct"/>
            <w:shd w:val="clear" w:color="auto" w:fill="auto"/>
            <w:vAlign w:val="center"/>
          </w:tcPr>
          <w:p w14:paraId="293C335F" w14:textId="4C750829"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79" w:type="pct"/>
            <w:shd w:val="clear" w:color="auto" w:fill="F2F2F2" w:themeFill="background1" w:themeFillShade="F2"/>
            <w:vAlign w:val="center"/>
          </w:tcPr>
          <w:p w14:paraId="058B94F6" w14:textId="006B9C92"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0456B5" w:rsidRPr="000456B5" w14:paraId="125D9E4B"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2CF636C9" w14:textId="77777777" w:rsidR="000456B5" w:rsidRPr="000456B5" w:rsidRDefault="000456B5" w:rsidP="000456B5">
            <w:pPr>
              <w:spacing w:after="0" w:line="240" w:lineRule="auto"/>
              <w:contextualSpacing/>
              <w:jc w:val="center"/>
              <w:rPr>
                <w:sz w:val="16"/>
                <w:szCs w:val="16"/>
              </w:rPr>
            </w:pPr>
            <w:r w:rsidRPr="000456B5">
              <w:rPr>
                <w:sz w:val="16"/>
                <w:szCs w:val="16"/>
              </w:rPr>
              <w:t>M13</w:t>
            </w:r>
          </w:p>
        </w:tc>
        <w:tc>
          <w:tcPr>
            <w:tcW w:w="872" w:type="pct"/>
            <w:shd w:val="clear" w:color="auto" w:fill="auto"/>
            <w:vAlign w:val="center"/>
          </w:tcPr>
          <w:p w14:paraId="7CA087A5" w14:textId="653EE3BF"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sz w:val="16"/>
                <w:szCs w:val="16"/>
              </w:rPr>
              <w:t>-</w:t>
            </w:r>
          </w:p>
        </w:tc>
        <w:tc>
          <w:tcPr>
            <w:tcW w:w="872" w:type="pct"/>
            <w:shd w:val="clear" w:color="auto" w:fill="F2F2F2" w:themeFill="background1" w:themeFillShade="F2"/>
            <w:vAlign w:val="center"/>
          </w:tcPr>
          <w:p w14:paraId="252E166D" w14:textId="489E94A3"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2F2F2" w:themeFill="background1" w:themeFillShade="F2"/>
            <w:vAlign w:val="center"/>
          </w:tcPr>
          <w:p w14:paraId="3580C1D9" w14:textId="3CD13D3E"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964" w:type="pct"/>
            <w:shd w:val="clear" w:color="auto" w:fill="auto"/>
            <w:vAlign w:val="center"/>
          </w:tcPr>
          <w:p w14:paraId="279973E1" w14:textId="2CCD4698"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79" w:type="pct"/>
            <w:shd w:val="clear" w:color="auto" w:fill="F2F2F2" w:themeFill="background1" w:themeFillShade="F2"/>
            <w:vAlign w:val="center"/>
          </w:tcPr>
          <w:p w14:paraId="44FF549B" w14:textId="3B623F51"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0456B5" w:rsidRPr="000456B5" w14:paraId="1F862468" w14:textId="77777777" w:rsidTr="00547F23">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2C8E70E0" w14:textId="77777777" w:rsidR="000456B5" w:rsidRPr="000456B5" w:rsidRDefault="000456B5" w:rsidP="000456B5">
            <w:pPr>
              <w:spacing w:after="0" w:line="240" w:lineRule="auto"/>
              <w:contextualSpacing/>
              <w:jc w:val="center"/>
              <w:rPr>
                <w:sz w:val="16"/>
                <w:szCs w:val="16"/>
              </w:rPr>
            </w:pPr>
            <w:r w:rsidRPr="000456B5">
              <w:rPr>
                <w:sz w:val="16"/>
                <w:szCs w:val="16"/>
              </w:rPr>
              <w:t>M14</w:t>
            </w:r>
          </w:p>
        </w:tc>
        <w:tc>
          <w:tcPr>
            <w:tcW w:w="872" w:type="pct"/>
            <w:shd w:val="clear" w:color="auto" w:fill="auto"/>
            <w:vAlign w:val="center"/>
          </w:tcPr>
          <w:p w14:paraId="6F8CFBBE" w14:textId="6B4D04A5"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sz w:val="16"/>
                <w:szCs w:val="16"/>
              </w:rPr>
              <w:t>-</w:t>
            </w:r>
          </w:p>
        </w:tc>
        <w:tc>
          <w:tcPr>
            <w:tcW w:w="872" w:type="pct"/>
            <w:shd w:val="clear" w:color="auto" w:fill="FFFFFF" w:themeFill="background1"/>
            <w:vAlign w:val="center"/>
          </w:tcPr>
          <w:p w14:paraId="69A3846E" w14:textId="093EB8B2"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FFFFF" w:themeFill="background1"/>
            <w:vAlign w:val="center"/>
          </w:tcPr>
          <w:p w14:paraId="0EA294F9" w14:textId="3CC00AE1"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64" w:type="pct"/>
            <w:shd w:val="clear" w:color="auto" w:fill="auto"/>
            <w:vAlign w:val="center"/>
          </w:tcPr>
          <w:p w14:paraId="0E39CC22" w14:textId="287BC77F"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779" w:type="pct"/>
            <w:shd w:val="clear" w:color="auto" w:fill="FFFFFF" w:themeFill="background1"/>
            <w:vAlign w:val="center"/>
          </w:tcPr>
          <w:p w14:paraId="5A58E641" w14:textId="4323DBB2"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456B5" w:rsidRPr="000456B5" w14:paraId="6BC8BE9D"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782F669F" w14:textId="77777777" w:rsidR="000456B5" w:rsidRPr="000456B5" w:rsidRDefault="000456B5" w:rsidP="000456B5">
            <w:pPr>
              <w:spacing w:after="0" w:line="240" w:lineRule="auto"/>
              <w:contextualSpacing/>
              <w:jc w:val="center"/>
              <w:rPr>
                <w:sz w:val="16"/>
                <w:szCs w:val="16"/>
              </w:rPr>
            </w:pPr>
            <w:r w:rsidRPr="000456B5">
              <w:rPr>
                <w:sz w:val="16"/>
                <w:szCs w:val="16"/>
              </w:rPr>
              <w:t>M15</w:t>
            </w:r>
          </w:p>
        </w:tc>
        <w:tc>
          <w:tcPr>
            <w:tcW w:w="872" w:type="pct"/>
            <w:shd w:val="clear" w:color="auto" w:fill="F2F2F2" w:themeFill="background1" w:themeFillShade="F2"/>
            <w:vAlign w:val="center"/>
          </w:tcPr>
          <w:p w14:paraId="4D80CE7B" w14:textId="6BC8786A"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456B5">
              <w:rPr>
                <w:b/>
                <w:bCs/>
                <w:sz w:val="16"/>
                <w:szCs w:val="16"/>
              </w:rPr>
              <w:t>+</w:t>
            </w:r>
          </w:p>
        </w:tc>
        <w:tc>
          <w:tcPr>
            <w:tcW w:w="872" w:type="pct"/>
            <w:shd w:val="clear" w:color="auto" w:fill="FFFFFF" w:themeFill="background1"/>
            <w:vAlign w:val="center"/>
          </w:tcPr>
          <w:p w14:paraId="764503C3" w14:textId="4640451A"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2F2F2" w:themeFill="background1" w:themeFillShade="F2"/>
            <w:vAlign w:val="center"/>
          </w:tcPr>
          <w:p w14:paraId="617E341A" w14:textId="4227559B"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964" w:type="pct"/>
            <w:shd w:val="clear" w:color="auto" w:fill="F2F2F2" w:themeFill="background1" w:themeFillShade="F2"/>
            <w:vAlign w:val="center"/>
          </w:tcPr>
          <w:p w14:paraId="41A1A71B" w14:textId="5DCA4D15"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779" w:type="pct"/>
            <w:shd w:val="clear" w:color="auto" w:fill="F2F2F2" w:themeFill="background1" w:themeFillShade="F2"/>
            <w:vAlign w:val="center"/>
          </w:tcPr>
          <w:p w14:paraId="71949298" w14:textId="51B015BA"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3</w:t>
            </w:r>
          </w:p>
        </w:tc>
      </w:tr>
      <w:tr w:rsidR="000456B5" w:rsidRPr="000456B5" w14:paraId="6F88802C"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0F456E5F" w14:textId="77777777" w:rsidR="000456B5" w:rsidRPr="000456B5" w:rsidRDefault="000456B5" w:rsidP="000456B5">
            <w:pPr>
              <w:spacing w:after="0" w:line="240" w:lineRule="auto"/>
              <w:contextualSpacing/>
              <w:jc w:val="center"/>
              <w:rPr>
                <w:sz w:val="16"/>
                <w:szCs w:val="16"/>
              </w:rPr>
            </w:pPr>
            <w:r w:rsidRPr="000456B5">
              <w:rPr>
                <w:sz w:val="16"/>
                <w:szCs w:val="16"/>
              </w:rPr>
              <w:t>M16</w:t>
            </w:r>
          </w:p>
        </w:tc>
        <w:tc>
          <w:tcPr>
            <w:tcW w:w="872" w:type="pct"/>
            <w:shd w:val="clear" w:color="auto" w:fill="F2F2F2" w:themeFill="background1" w:themeFillShade="F2"/>
            <w:vAlign w:val="center"/>
          </w:tcPr>
          <w:p w14:paraId="75A7E430" w14:textId="666FD274"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FFFFF" w:themeFill="background1"/>
            <w:vAlign w:val="center"/>
          </w:tcPr>
          <w:p w14:paraId="47956686" w14:textId="2AA7D861"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2F2F2" w:themeFill="background1" w:themeFillShade="F2"/>
            <w:vAlign w:val="center"/>
          </w:tcPr>
          <w:p w14:paraId="44E9EFB0" w14:textId="7A0BEC3A"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964" w:type="pct"/>
            <w:shd w:val="clear" w:color="auto" w:fill="auto"/>
            <w:vAlign w:val="center"/>
          </w:tcPr>
          <w:p w14:paraId="5D9CFC4A" w14:textId="113B56D7"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779" w:type="pct"/>
            <w:shd w:val="clear" w:color="auto" w:fill="F2F2F2" w:themeFill="background1" w:themeFillShade="F2"/>
            <w:vAlign w:val="center"/>
          </w:tcPr>
          <w:p w14:paraId="6A879C6A" w14:textId="6B3E6725"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0456B5" w:rsidRPr="000456B5" w14:paraId="6AF13A0D" w14:textId="77777777" w:rsidTr="00547F23">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62AA06E0" w14:textId="77777777" w:rsidR="000456B5" w:rsidRPr="000456B5" w:rsidRDefault="000456B5" w:rsidP="000456B5">
            <w:pPr>
              <w:spacing w:after="0" w:line="240" w:lineRule="auto"/>
              <w:contextualSpacing/>
              <w:jc w:val="center"/>
              <w:rPr>
                <w:b w:val="0"/>
                <w:bCs w:val="0"/>
                <w:sz w:val="16"/>
                <w:szCs w:val="16"/>
              </w:rPr>
            </w:pPr>
            <w:r w:rsidRPr="000456B5">
              <w:rPr>
                <w:sz w:val="16"/>
                <w:szCs w:val="16"/>
              </w:rPr>
              <w:t>M17</w:t>
            </w:r>
          </w:p>
        </w:tc>
        <w:tc>
          <w:tcPr>
            <w:tcW w:w="872" w:type="pct"/>
            <w:shd w:val="clear" w:color="auto" w:fill="auto"/>
            <w:vAlign w:val="center"/>
          </w:tcPr>
          <w:p w14:paraId="2FD6B8FC" w14:textId="24AA62FD"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sz w:val="16"/>
                <w:szCs w:val="16"/>
              </w:rPr>
              <w:t>-</w:t>
            </w:r>
          </w:p>
        </w:tc>
        <w:tc>
          <w:tcPr>
            <w:tcW w:w="872" w:type="pct"/>
            <w:shd w:val="clear" w:color="auto" w:fill="FFFFFF" w:themeFill="background1"/>
            <w:vAlign w:val="center"/>
          </w:tcPr>
          <w:p w14:paraId="72823D72" w14:textId="0424C43A"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FFFFF" w:themeFill="background1"/>
            <w:vAlign w:val="center"/>
          </w:tcPr>
          <w:p w14:paraId="5B836DD1" w14:textId="2E6E2677"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964" w:type="pct"/>
            <w:shd w:val="clear" w:color="auto" w:fill="auto"/>
            <w:vAlign w:val="center"/>
          </w:tcPr>
          <w:p w14:paraId="5C18D5B2" w14:textId="5930BEF3"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779" w:type="pct"/>
            <w:shd w:val="clear" w:color="auto" w:fill="FFFFFF" w:themeFill="background1"/>
            <w:vAlign w:val="center"/>
          </w:tcPr>
          <w:p w14:paraId="3FCB07A6" w14:textId="5407E9D4"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456B5" w:rsidRPr="000456B5" w14:paraId="4F994485"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434D0141" w14:textId="77777777" w:rsidR="000456B5" w:rsidRPr="000456B5" w:rsidRDefault="000456B5" w:rsidP="000456B5">
            <w:pPr>
              <w:spacing w:after="0" w:line="240" w:lineRule="auto"/>
              <w:contextualSpacing/>
              <w:jc w:val="center"/>
              <w:rPr>
                <w:b w:val="0"/>
                <w:bCs w:val="0"/>
                <w:sz w:val="16"/>
                <w:szCs w:val="16"/>
              </w:rPr>
            </w:pPr>
            <w:r w:rsidRPr="000456B5">
              <w:rPr>
                <w:sz w:val="16"/>
                <w:szCs w:val="16"/>
              </w:rPr>
              <w:t>M18</w:t>
            </w:r>
          </w:p>
        </w:tc>
        <w:tc>
          <w:tcPr>
            <w:tcW w:w="872" w:type="pct"/>
            <w:shd w:val="clear" w:color="auto" w:fill="auto"/>
            <w:vAlign w:val="center"/>
          </w:tcPr>
          <w:p w14:paraId="7C35F041" w14:textId="31DF4349"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sz w:val="16"/>
                <w:szCs w:val="16"/>
              </w:rPr>
              <w:t>-</w:t>
            </w:r>
          </w:p>
        </w:tc>
        <w:tc>
          <w:tcPr>
            <w:tcW w:w="872" w:type="pct"/>
            <w:shd w:val="clear" w:color="auto" w:fill="F2F2F2" w:themeFill="background1" w:themeFillShade="F2"/>
            <w:vAlign w:val="center"/>
          </w:tcPr>
          <w:p w14:paraId="7B8CC6F9" w14:textId="06B90391"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FFFFF" w:themeFill="background1"/>
            <w:vAlign w:val="center"/>
          </w:tcPr>
          <w:p w14:paraId="3C4EDF0E" w14:textId="52C67D12"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964" w:type="pct"/>
            <w:shd w:val="clear" w:color="auto" w:fill="auto"/>
            <w:vAlign w:val="center"/>
          </w:tcPr>
          <w:p w14:paraId="38CFF63A" w14:textId="6BF2A864"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779" w:type="pct"/>
            <w:shd w:val="clear" w:color="auto" w:fill="F2F2F2" w:themeFill="background1" w:themeFillShade="F2"/>
            <w:vAlign w:val="center"/>
          </w:tcPr>
          <w:p w14:paraId="1D25D641" w14:textId="4EA25FBA"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0456B5" w:rsidRPr="000456B5" w14:paraId="342CFDAB" w14:textId="77777777" w:rsidTr="008110E0">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45E6720A" w14:textId="77777777" w:rsidR="000456B5" w:rsidRPr="000456B5" w:rsidRDefault="000456B5" w:rsidP="000456B5">
            <w:pPr>
              <w:spacing w:after="0" w:line="240" w:lineRule="auto"/>
              <w:contextualSpacing/>
              <w:jc w:val="center"/>
              <w:rPr>
                <w:b w:val="0"/>
                <w:bCs w:val="0"/>
                <w:sz w:val="16"/>
                <w:szCs w:val="16"/>
              </w:rPr>
            </w:pPr>
            <w:r w:rsidRPr="000456B5">
              <w:rPr>
                <w:sz w:val="16"/>
                <w:szCs w:val="16"/>
              </w:rPr>
              <w:t>M19</w:t>
            </w:r>
          </w:p>
        </w:tc>
        <w:tc>
          <w:tcPr>
            <w:tcW w:w="872" w:type="pct"/>
            <w:shd w:val="clear" w:color="auto" w:fill="auto"/>
            <w:vAlign w:val="center"/>
          </w:tcPr>
          <w:p w14:paraId="34B1CDAA" w14:textId="71C31784"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sz w:val="16"/>
                <w:szCs w:val="16"/>
              </w:rPr>
              <w:t>-</w:t>
            </w:r>
          </w:p>
        </w:tc>
        <w:tc>
          <w:tcPr>
            <w:tcW w:w="872" w:type="pct"/>
            <w:shd w:val="clear" w:color="auto" w:fill="F2F2F2" w:themeFill="background1" w:themeFillShade="F2"/>
            <w:vAlign w:val="center"/>
          </w:tcPr>
          <w:p w14:paraId="1A7EF3B3" w14:textId="02CA76B2"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456B5">
              <w:rPr>
                <w:b/>
                <w:bCs/>
                <w:sz w:val="16"/>
                <w:szCs w:val="16"/>
              </w:rPr>
              <w:t>+</w:t>
            </w:r>
          </w:p>
        </w:tc>
        <w:tc>
          <w:tcPr>
            <w:tcW w:w="872" w:type="pct"/>
            <w:shd w:val="clear" w:color="auto" w:fill="F2F2F2" w:themeFill="background1" w:themeFillShade="F2"/>
            <w:vAlign w:val="center"/>
          </w:tcPr>
          <w:p w14:paraId="242BB90B" w14:textId="367273DE"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964" w:type="pct"/>
            <w:shd w:val="clear" w:color="auto" w:fill="auto"/>
            <w:vAlign w:val="center"/>
          </w:tcPr>
          <w:p w14:paraId="3C669D02" w14:textId="08710A03" w:rsidR="000456B5" w:rsidRPr="000456B5"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779" w:type="pct"/>
            <w:shd w:val="clear" w:color="auto" w:fill="F2F2F2" w:themeFill="background1" w:themeFillShade="F2"/>
            <w:vAlign w:val="center"/>
          </w:tcPr>
          <w:p w14:paraId="47A2308A" w14:textId="463F4A1F" w:rsidR="000456B5" w:rsidRPr="008110E0" w:rsidRDefault="000456B5" w:rsidP="000456B5">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bl>
    <w:p w14:paraId="3D0C534D" w14:textId="77777777" w:rsidR="00F46ECC" w:rsidRDefault="00F46ECC" w:rsidP="00F46ECC">
      <w:pPr>
        <w:rPr>
          <w:sz w:val="16"/>
          <w:szCs w:val="18"/>
          <w:lang w:bidi="en-US"/>
        </w:rPr>
      </w:pPr>
      <w:r w:rsidRPr="002D642D">
        <w:rPr>
          <w:sz w:val="16"/>
          <w:szCs w:val="18"/>
          <w:lang w:bidi="en-US"/>
        </w:rPr>
        <w:t>Źródło: Opracowanie własne.</w:t>
      </w:r>
    </w:p>
    <w:p w14:paraId="0C6AE9F2" w14:textId="47BBED2C" w:rsidR="00547F23" w:rsidRPr="00547F23" w:rsidRDefault="00F46ECC" w:rsidP="00F46ECC">
      <w:r w:rsidRPr="00547F23">
        <w:rPr>
          <w:lang w:bidi="en-US"/>
        </w:rPr>
        <w:t>Największa skala zjawisk kryzysowych w sferze środowiskowej występuje na terenie</w:t>
      </w:r>
      <w:r w:rsidR="000456B5" w:rsidRPr="00547F23">
        <w:rPr>
          <w:lang w:bidi="en-US"/>
        </w:rPr>
        <w:t xml:space="preserve"> jednostek M3 i M8</w:t>
      </w:r>
      <w:r w:rsidRPr="00547F23">
        <w:rPr>
          <w:lang w:bidi="en-US"/>
        </w:rPr>
        <w:t>, gdzie zaobserwowano występowanie negatywnych zjawisk</w:t>
      </w:r>
      <w:r w:rsidR="000456B5" w:rsidRPr="00547F23">
        <w:rPr>
          <w:lang w:bidi="en-US"/>
        </w:rPr>
        <w:t xml:space="preserve"> dotyczących zarówno przekroczenia standardów jakości środowiska, jak i obecności odpadów stwarzających zagrożenie dla życia</w:t>
      </w:r>
      <w:r w:rsidR="00547F23" w:rsidRPr="00547F23">
        <w:rPr>
          <w:lang w:bidi="en-US"/>
        </w:rPr>
        <w:t xml:space="preserve"> i</w:t>
      </w:r>
      <w:r w:rsidR="000456B5" w:rsidRPr="00547F23">
        <w:rPr>
          <w:lang w:bidi="en-US"/>
        </w:rPr>
        <w:t xml:space="preserve"> zdrowia ludzi</w:t>
      </w:r>
      <w:r w:rsidRPr="00547F23">
        <w:rPr>
          <w:lang w:bidi="en-US"/>
        </w:rPr>
        <w:t xml:space="preserve">. Negatywne zjawiska w sferze środowiskowej odnotowano również w </w:t>
      </w:r>
      <w:r w:rsidR="00547F23" w:rsidRPr="00547F23">
        <w:rPr>
          <w:lang w:bidi="en-US"/>
        </w:rPr>
        <w:t xml:space="preserve">jednostkach: M1, M2, M4, M5, M6, M7, </w:t>
      </w:r>
      <w:r w:rsidR="00171EDA">
        <w:rPr>
          <w:lang w:bidi="en-US"/>
        </w:rPr>
        <w:t xml:space="preserve">M10, </w:t>
      </w:r>
      <w:r w:rsidR="00547F23" w:rsidRPr="00547F23">
        <w:rPr>
          <w:lang w:bidi="en-US"/>
        </w:rPr>
        <w:t>M11, M12, M13, M15, M16, M18 i M19</w:t>
      </w:r>
      <w:r w:rsidRPr="00547F23">
        <w:rPr>
          <w:lang w:bidi="en-US"/>
        </w:rPr>
        <w:t>.</w:t>
      </w:r>
      <w:r w:rsidR="00547F23" w:rsidRPr="00547F23">
        <w:t xml:space="preserve"> </w:t>
      </w:r>
    </w:p>
    <w:p w14:paraId="763A4C90" w14:textId="056B9CCC" w:rsidR="00F46ECC" w:rsidRPr="00547F23" w:rsidRDefault="00547F23" w:rsidP="00F46ECC">
      <w:pPr>
        <w:rPr>
          <w:lang w:bidi="en-US"/>
        </w:rPr>
      </w:pPr>
      <w:r w:rsidRPr="00547F23">
        <w:rPr>
          <w:lang w:bidi="en-US"/>
        </w:rPr>
        <w:t>Rozkład przestrzenny oraz natężenie negatywnych zjawisk w sferze środowiskowej zaprezentowano na poniższej rycinie.</w:t>
      </w:r>
    </w:p>
    <w:p w14:paraId="2979F395" w14:textId="69CAD141" w:rsidR="00547F23" w:rsidRPr="002D642D" w:rsidRDefault="00547F23" w:rsidP="00547F23">
      <w:pPr>
        <w:pStyle w:val="Legenda"/>
        <w:rPr>
          <w:szCs w:val="18"/>
          <w:lang w:bidi="en-US"/>
        </w:rPr>
      </w:pPr>
      <w:bookmarkStart w:id="107" w:name="_Toc111487595"/>
      <w:r w:rsidRPr="002D642D">
        <w:t xml:space="preserve">Ryc. </w:t>
      </w:r>
      <w:fldSimple w:instr=" SEQ Ryc. \* ARABIC ">
        <w:r w:rsidR="00A0760B">
          <w:rPr>
            <w:noProof/>
          </w:rPr>
          <w:t>32</w:t>
        </w:r>
      </w:fldSimple>
      <w:r>
        <w:t xml:space="preserve">. </w:t>
      </w:r>
      <w:r w:rsidRPr="00E3544F">
        <w:t xml:space="preserve">Rozkład przestrzenny oraz natężenie negatywnych zjawisk w sferze </w:t>
      </w:r>
      <w:r>
        <w:t>środowiskowej</w:t>
      </w:r>
      <w:bookmarkEnd w:id="107"/>
    </w:p>
    <w:p w14:paraId="468269E1" w14:textId="77777777" w:rsidR="00547F23" w:rsidRDefault="00547F23" w:rsidP="00547F23">
      <w:pPr>
        <w:spacing w:after="0"/>
        <w:jc w:val="center"/>
        <w:rPr>
          <w:lang w:bidi="en-US"/>
        </w:rPr>
      </w:pPr>
      <w:r>
        <w:rPr>
          <w:noProof/>
          <w:lang w:bidi="en-US"/>
        </w:rPr>
        <w:drawing>
          <wp:inline distT="0" distB="0" distL="0" distR="0" wp14:anchorId="5EF043C6" wp14:editId="0986A26D">
            <wp:extent cx="5905332" cy="4175998"/>
            <wp:effectExtent l="0" t="0" r="635"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05332" cy="4175998"/>
                    </a:xfrm>
                    <a:prstGeom prst="rect">
                      <a:avLst/>
                    </a:prstGeom>
                  </pic:spPr>
                </pic:pic>
              </a:graphicData>
            </a:graphic>
          </wp:inline>
        </w:drawing>
      </w:r>
    </w:p>
    <w:p w14:paraId="1424B2E9" w14:textId="77777777" w:rsidR="00547F23" w:rsidRDefault="00547F23" w:rsidP="00547F23">
      <w:pPr>
        <w:rPr>
          <w:lang w:bidi="en-US"/>
        </w:rPr>
      </w:pPr>
      <w:r w:rsidRPr="002D642D">
        <w:rPr>
          <w:sz w:val="16"/>
          <w:szCs w:val="18"/>
          <w:lang w:bidi="en-US"/>
        </w:rPr>
        <w:t>Źródło: Opracowanie własne</w:t>
      </w:r>
      <w:r>
        <w:rPr>
          <w:sz w:val="16"/>
          <w:szCs w:val="18"/>
          <w:lang w:bidi="en-US"/>
        </w:rPr>
        <w:t>.</w:t>
      </w:r>
    </w:p>
    <w:p w14:paraId="0FD129D4" w14:textId="19ECECFA" w:rsidR="004F7C4C" w:rsidRDefault="004F7C4C" w:rsidP="004F7C4C">
      <w:pPr>
        <w:pStyle w:val="Nagwek3"/>
      </w:pPr>
      <w:bookmarkStart w:id="108" w:name="_Toc111487507"/>
      <w:bookmarkEnd w:id="105"/>
      <w:r>
        <w:lastRenderedPageBreak/>
        <w:t>Strefa funkcjonalno-przestrzenna</w:t>
      </w:r>
      <w:bookmarkEnd w:id="108"/>
    </w:p>
    <w:p w14:paraId="2FC1A3C8" w14:textId="316460D8" w:rsidR="008909F0" w:rsidRDefault="008909F0" w:rsidP="005E6EC0">
      <w:pPr>
        <w:spacing w:after="240"/>
        <w:rPr>
          <w:lang w:bidi="en-US"/>
        </w:rPr>
      </w:pPr>
      <w:r>
        <w:rPr>
          <w:lang w:bidi="en-US"/>
        </w:rPr>
        <w:t xml:space="preserve">Zgodnie z ustawą o rewitalizacji za problemy przestrzenno-funkcjonalne uznaje się w szczególności: niewystarczające wyposażenie w infrastrukturę techniczną i społeczną lub jej zły stan techniczny, brak dostępu do podstawowych usług lub ich niską jakość, niedostosowanie rozwiązań urbanistycznych do zmieniających się funkcji obszaru, niski poziom obsługi komunikacyjnej, niedobór lub niskiej jakości tereny publiczne. Analiza negatywnych zjawisk przestrzenno-funkcjonalnych </w:t>
      </w:r>
      <w:r w:rsidR="005E6EC0">
        <w:rPr>
          <w:lang w:bidi="en-US"/>
        </w:rPr>
        <w:t xml:space="preserve">w Łukowie </w:t>
      </w:r>
      <w:r>
        <w:rPr>
          <w:lang w:bidi="en-US"/>
        </w:rPr>
        <w:t xml:space="preserve">rozpatrywana była w zakresie oceny nagromadzenia zasobu dziedzictwa kulturowego oraz dostępności do wybranych usług </w:t>
      </w:r>
      <w:r w:rsidR="005E6EC0">
        <w:rPr>
          <w:lang w:bidi="en-US"/>
        </w:rPr>
        <w:t>społecznych i edukacyjnych</w:t>
      </w:r>
      <w:r>
        <w:rPr>
          <w:lang w:bidi="en-US"/>
        </w:rPr>
        <w:t>.</w:t>
      </w:r>
    </w:p>
    <w:p w14:paraId="1CE33C71" w14:textId="0256912B" w:rsidR="0081384B" w:rsidRDefault="0081384B" w:rsidP="0081384B">
      <w:pPr>
        <w:pStyle w:val="Nagwek4"/>
      </w:pPr>
      <w:bookmarkStart w:id="109" w:name="_Toc111487508"/>
      <w:r>
        <w:t>Zasoby dziedzictwa kulturowego</w:t>
      </w:r>
      <w:bookmarkEnd w:id="109"/>
    </w:p>
    <w:p w14:paraId="09EB0523" w14:textId="262F82DA" w:rsidR="0023718D" w:rsidRDefault="0023718D" w:rsidP="0023718D">
      <w:pPr>
        <w:rPr>
          <w:lang w:bidi="en-US"/>
        </w:rPr>
      </w:pPr>
      <w:r w:rsidRPr="0023718D">
        <w:rPr>
          <w:lang w:bidi="en-US"/>
        </w:rPr>
        <w:t xml:space="preserve">Ziemia łukowska była na przestrzeni stuleci miejscem ścierania się różnych kultur i narodowości, a </w:t>
      </w:r>
      <w:r>
        <w:rPr>
          <w:lang w:bidi="en-US"/>
        </w:rPr>
        <w:t>Łuków</w:t>
      </w:r>
      <w:r w:rsidRPr="0023718D">
        <w:rPr>
          <w:lang w:bidi="en-US"/>
        </w:rPr>
        <w:t xml:space="preserve"> legitymuje się bogatą przeszłością historyczną i dziedzictwem kulturowy</w:t>
      </w:r>
      <w:r>
        <w:rPr>
          <w:lang w:bidi="en-US"/>
        </w:rPr>
        <w:t>m</w:t>
      </w:r>
      <w:r w:rsidRPr="0023718D">
        <w:rPr>
          <w:lang w:bidi="en-US"/>
        </w:rPr>
        <w:t>.</w:t>
      </w:r>
      <w:r w:rsidRPr="0023718D">
        <w:t xml:space="preserve"> </w:t>
      </w:r>
      <w:r>
        <w:rPr>
          <w:lang w:bidi="en-US"/>
        </w:rPr>
        <w:t>W źródłach historycznych pierwsza wzmianka o Łukowie pojawiła się już w 1254 r.</w:t>
      </w:r>
      <w:r w:rsidRPr="0023718D">
        <w:t xml:space="preserve"> </w:t>
      </w:r>
      <w:r>
        <w:t>M</w:t>
      </w:r>
      <w:r>
        <w:rPr>
          <w:lang w:bidi="en-US"/>
        </w:rPr>
        <w:t>agdeburskie prawa miejskie Łuków otrzymał 23 czerwca 1403 r</w:t>
      </w:r>
      <w:r w:rsidR="00634AA2">
        <w:rPr>
          <w:lang w:bidi="en-US"/>
        </w:rPr>
        <w:t>.</w:t>
      </w:r>
      <w:r>
        <w:rPr>
          <w:lang w:bidi="en-US"/>
        </w:rPr>
        <w:t xml:space="preserve"> przywilejem nadanym w Szczekarzewie przez Władysława Jagiełłę. Lokacja miasta spowodowała zmiany w zabudowie i strukturze przestrzennej miasta - wytyczono rynek między dotychczasową zabudową osady targowej i</w:t>
      </w:r>
      <w:r w:rsidR="00634AA2">
        <w:rPr>
          <w:lang w:bidi="en-US"/>
        </w:rPr>
        <w:t> </w:t>
      </w:r>
      <w:r>
        <w:rPr>
          <w:lang w:bidi="en-US"/>
        </w:rPr>
        <w:t>podgrodzia, wyznaczono nowe działki siedliskowe, a także rozparcelowano ziemię nadaną mieszczanom.</w:t>
      </w:r>
      <w:r w:rsidRPr="0023718D">
        <w:t xml:space="preserve"> </w:t>
      </w:r>
      <w:r>
        <w:rPr>
          <w:lang w:bidi="en-US"/>
        </w:rPr>
        <w:t>W 1445 r., przywilejem Kazimierza Jagiellończyka, do miasta Łuków przeniesione zostały wszystkie okoliczne targi</w:t>
      </w:r>
      <w:r w:rsidR="00420883">
        <w:rPr>
          <w:lang w:bidi="en-US"/>
        </w:rPr>
        <w:t>,</w:t>
      </w:r>
      <w:r>
        <w:rPr>
          <w:lang w:bidi="en-US"/>
        </w:rPr>
        <w:t xml:space="preserve"> podnosząc tym samym znaczenie miasta jako ośrodka handlowego.</w:t>
      </w:r>
    </w:p>
    <w:p w14:paraId="65EF8575" w14:textId="24CAA26D" w:rsidR="004F7C4C" w:rsidRDefault="004F7C4C" w:rsidP="0023718D">
      <w:pPr>
        <w:rPr>
          <w:lang w:bidi="en-US"/>
        </w:rPr>
      </w:pPr>
      <w:r>
        <w:rPr>
          <w:lang w:bidi="en-US"/>
        </w:rPr>
        <w:t xml:space="preserve">Założenie urbanistyczne Miasta Łuków, należy do układów rozbudowanych i w pełni wykształconych. </w:t>
      </w:r>
      <w:proofErr w:type="gramStart"/>
      <w:r>
        <w:rPr>
          <w:lang w:bidi="en-US"/>
        </w:rPr>
        <w:t>Do dnia dzisiejszego</w:t>
      </w:r>
      <w:proofErr w:type="gramEnd"/>
      <w:r>
        <w:rPr>
          <w:lang w:bidi="en-US"/>
        </w:rPr>
        <w:t xml:space="preserve"> zachował się czytelny </w:t>
      </w:r>
      <w:proofErr w:type="spellStart"/>
      <w:r>
        <w:rPr>
          <w:lang w:bidi="en-US"/>
        </w:rPr>
        <w:t>przedlokacyjny</w:t>
      </w:r>
      <w:proofErr w:type="spellEnd"/>
      <w:r>
        <w:rPr>
          <w:lang w:bidi="en-US"/>
        </w:rPr>
        <w:t xml:space="preserve"> układ wsi targowej z wrzecionowatym przebiegiem dróg wokół placu targowego oraz rozplanowanie rynku lokacyjnego. Sieć ulic gminnych, posiadająca wyraźne cechy średniowiecznego układu szachownicowego, opiera się na dwóch głównych, krzyżujących się ciągach komunikacyjnych: na trasie Lublin - Siedlce oraz na trasie Żelechów - Stoczek Łukowski -Międzyrzec Podlaski. Pozostałe ulice tworzą dość regularną siatkę, spełniając rolę komunikacji wewnątrzmiejskiej.</w:t>
      </w:r>
      <w:r w:rsidR="0023718D" w:rsidRPr="0023718D">
        <w:t xml:space="preserve"> </w:t>
      </w:r>
      <w:r w:rsidR="0023718D">
        <w:rPr>
          <w:lang w:bidi="en-US"/>
        </w:rPr>
        <w:t xml:space="preserve">Kamienice mieszkalne charakterystyczne dla zabudowy miejskiej skupione są w centrum miasta, a zwłaszcza przy ulicy </w:t>
      </w:r>
      <w:r w:rsidR="00420883">
        <w:rPr>
          <w:lang w:bidi="en-US"/>
        </w:rPr>
        <w:t xml:space="preserve">Ks. </w:t>
      </w:r>
      <w:r w:rsidR="0023718D">
        <w:rPr>
          <w:lang w:bidi="en-US"/>
        </w:rPr>
        <w:t xml:space="preserve">Kardynała Stefana Wyszyńskiego. </w:t>
      </w:r>
      <w:r>
        <w:rPr>
          <w:lang w:bidi="en-US"/>
        </w:rPr>
        <w:t xml:space="preserve">Niezwykle ważną rolę w układzie przestrzennym </w:t>
      </w:r>
      <w:r w:rsidR="0023718D">
        <w:rPr>
          <w:lang w:bidi="en-US"/>
        </w:rPr>
        <w:t>miasta odgrywają zespoły klasztorne pijarów oraz bernardynów.</w:t>
      </w:r>
      <w:r w:rsidR="0023718D" w:rsidRPr="0023718D">
        <w:t xml:space="preserve"> </w:t>
      </w:r>
      <w:r w:rsidR="0023718D">
        <w:rPr>
          <w:lang w:bidi="en-US"/>
        </w:rPr>
        <w:t>Zabytkowe nekropol</w:t>
      </w:r>
      <w:r w:rsidR="00171EDA">
        <w:rPr>
          <w:lang w:bidi="en-US"/>
        </w:rPr>
        <w:t>i</w:t>
      </w:r>
      <w:r w:rsidR="0023718D">
        <w:rPr>
          <w:lang w:bidi="en-US"/>
        </w:rPr>
        <w:t>e reprezentowane są przez: cmentarz parafialny, cmentarz żydowski oraz cmentarz wojenny.</w:t>
      </w:r>
    </w:p>
    <w:p w14:paraId="5139C4C5" w14:textId="65E9065E" w:rsidR="00420883" w:rsidRDefault="0023718D" w:rsidP="00417E22">
      <w:pPr>
        <w:rPr>
          <w:lang w:bidi="en-US"/>
        </w:rPr>
      </w:pPr>
      <w:r w:rsidRPr="00F07A73">
        <w:rPr>
          <w:lang w:bidi="en-US"/>
        </w:rPr>
        <w:t xml:space="preserve">O przeszłości historycznej miasta świadczą zachowane zabytki - obiekty i ich zespoły, które posiadają wysoką wartość kulturową. Na terenie </w:t>
      </w:r>
      <w:r w:rsidR="00F07A73" w:rsidRPr="00F07A73">
        <w:rPr>
          <w:lang w:bidi="en-US"/>
        </w:rPr>
        <w:t>Łukowa</w:t>
      </w:r>
      <w:r w:rsidRPr="00F07A73">
        <w:rPr>
          <w:lang w:bidi="en-US"/>
        </w:rPr>
        <w:t xml:space="preserve"> znajduje się </w:t>
      </w:r>
      <w:r w:rsidR="00F07A73" w:rsidRPr="00F07A73">
        <w:rPr>
          <w:lang w:bidi="en-US"/>
        </w:rPr>
        <w:t>7</w:t>
      </w:r>
      <w:r w:rsidRPr="00F07A73">
        <w:rPr>
          <w:lang w:bidi="en-US"/>
        </w:rPr>
        <w:t xml:space="preserve"> obiektów zabytkowych lub zespołów obiektów zabytkowych wpisanych do rejestru „A” zabytków nieruchomych województwa lubelskiego (zgodnie z Obwieszczeniem Nr 1/202</w:t>
      </w:r>
      <w:r w:rsidR="00417E22">
        <w:rPr>
          <w:lang w:bidi="en-US"/>
        </w:rPr>
        <w:t>2</w:t>
      </w:r>
      <w:r w:rsidRPr="00F07A73">
        <w:rPr>
          <w:lang w:bidi="en-US"/>
        </w:rPr>
        <w:t xml:space="preserve"> Lubelskiego Wojewódzkiego Konserwatora Zabytków w Lublinie </w:t>
      </w:r>
      <w:bookmarkStart w:id="110" w:name="_Hlk108876475"/>
      <w:r w:rsidRPr="00F07A73">
        <w:rPr>
          <w:lang w:bidi="en-US"/>
        </w:rPr>
        <w:t xml:space="preserve">z dnia </w:t>
      </w:r>
      <w:r w:rsidR="00417E22">
        <w:rPr>
          <w:lang w:bidi="en-US"/>
        </w:rPr>
        <w:t>28 lutego 2022</w:t>
      </w:r>
      <w:r w:rsidRPr="00F07A73">
        <w:rPr>
          <w:lang w:bidi="en-US"/>
        </w:rPr>
        <w:t xml:space="preserve"> r. </w:t>
      </w:r>
      <w:r w:rsidR="00417E22">
        <w:rPr>
          <w:lang w:bidi="en-US"/>
        </w:rPr>
        <w:t>w sprawie wykazu zabytków wpisanych do rejestru zabytków nieruchomych województwa lubelskiego i do rejestru zabytków archeologicznych województwa lubelskiego</w:t>
      </w:r>
      <w:bookmarkEnd w:id="110"/>
      <w:r w:rsidR="00417E22">
        <w:rPr>
          <w:lang w:bidi="en-US"/>
        </w:rPr>
        <w:t>)</w:t>
      </w:r>
      <w:r w:rsidRPr="00F07A73">
        <w:rPr>
          <w:lang w:bidi="en-US"/>
        </w:rPr>
        <w:t>.</w:t>
      </w:r>
      <w:r w:rsidR="00F07A73">
        <w:rPr>
          <w:lang w:bidi="en-US"/>
        </w:rPr>
        <w:t xml:space="preserve"> D</w:t>
      </w:r>
      <w:r w:rsidRPr="0023718D">
        <w:rPr>
          <w:lang w:bidi="en-US"/>
        </w:rPr>
        <w:t>o rejestru wpisano powstały w</w:t>
      </w:r>
      <w:r w:rsidR="00634AA2">
        <w:rPr>
          <w:lang w:bidi="en-US"/>
        </w:rPr>
        <w:t> </w:t>
      </w:r>
      <w:r w:rsidRPr="0023718D">
        <w:rPr>
          <w:lang w:bidi="en-US"/>
        </w:rPr>
        <w:t>połowie XVIII w. zespół klasztorny bernardynów, w skład którego wchodzą: kościół pw.</w:t>
      </w:r>
      <w:r w:rsidR="00634AA2">
        <w:rPr>
          <w:lang w:bidi="en-US"/>
        </w:rPr>
        <w:t> </w:t>
      </w:r>
      <w:r w:rsidRPr="0023718D">
        <w:rPr>
          <w:lang w:bidi="en-US"/>
        </w:rPr>
        <w:t>Podwyższenia Krzyża Świętego, dzwonnica, zabudowania klasztorne i cmentarz kościelny oraz zespół klasztorny pijarów składający się z kościoła pw. Przemienienia Pańskiego, kolegium i zabudowań klasztornych z XVIII/XIX w. W rejestrze figurują także: powstały w latach 1728–1733 Konwikt Szaniawskich (obecnie Muzeum Regionalne), budynek szkolny z 1924 r., dworzec kolejowy z końca XIX w., budynek dawnej Kasy Skarbowej oraz cmentarz wojenny.</w:t>
      </w:r>
      <w:r w:rsidR="00C7622C" w:rsidRPr="00C7622C">
        <w:rPr>
          <w:lang w:bidi="en-US"/>
        </w:rPr>
        <w:t xml:space="preserve"> </w:t>
      </w:r>
    </w:p>
    <w:p w14:paraId="37A62927" w14:textId="77777777" w:rsidR="00420883" w:rsidRDefault="00420883">
      <w:pPr>
        <w:spacing w:after="160" w:line="300" w:lineRule="auto"/>
        <w:jc w:val="left"/>
        <w:rPr>
          <w:lang w:bidi="en-US"/>
        </w:rPr>
      </w:pPr>
      <w:r>
        <w:rPr>
          <w:lang w:bidi="en-US"/>
        </w:rPr>
        <w:br w:type="page"/>
      </w:r>
    </w:p>
    <w:p w14:paraId="225C959B" w14:textId="0CC5F416" w:rsidR="00F07A73" w:rsidRPr="00CC26B0" w:rsidRDefault="00F07A73" w:rsidP="00F07A73">
      <w:pPr>
        <w:pStyle w:val="Legenda"/>
        <w:rPr>
          <w:lang w:bidi="en-US"/>
        </w:rPr>
      </w:pPr>
      <w:bookmarkStart w:id="111" w:name="_Toc111487547"/>
      <w:r w:rsidRPr="00CC26B0">
        <w:rPr>
          <w:lang w:bidi="en-US"/>
        </w:rPr>
        <w:lastRenderedPageBreak/>
        <w:t xml:space="preserve">Tabela </w:t>
      </w:r>
      <w:r w:rsidRPr="00CC26B0">
        <w:rPr>
          <w:lang w:bidi="en-US"/>
        </w:rPr>
        <w:fldChar w:fldCharType="begin"/>
      </w:r>
      <w:r w:rsidRPr="00CC26B0">
        <w:rPr>
          <w:lang w:bidi="en-US"/>
        </w:rPr>
        <w:instrText xml:space="preserve"> SEQ Tabela \* ARABIC </w:instrText>
      </w:r>
      <w:r w:rsidRPr="00CC26B0">
        <w:rPr>
          <w:lang w:bidi="en-US"/>
        </w:rPr>
        <w:fldChar w:fldCharType="separate"/>
      </w:r>
      <w:r w:rsidR="00A0760B">
        <w:rPr>
          <w:noProof/>
          <w:lang w:bidi="en-US"/>
        </w:rPr>
        <w:t>28</w:t>
      </w:r>
      <w:r w:rsidRPr="00CC26B0">
        <w:rPr>
          <w:noProof/>
          <w:lang w:bidi="en-US"/>
        </w:rPr>
        <w:fldChar w:fldCharType="end"/>
      </w:r>
      <w:r w:rsidRPr="00CC26B0">
        <w:rPr>
          <w:lang w:bidi="en-US"/>
        </w:rPr>
        <w:t xml:space="preserve">. </w:t>
      </w:r>
      <w:r w:rsidRPr="00F07A73">
        <w:rPr>
          <w:lang w:bidi="en-US"/>
        </w:rPr>
        <w:t xml:space="preserve">Zabytki </w:t>
      </w:r>
      <w:r w:rsidR="00C7622C">
        <w:rPr>
          <w:lang w:bidi="en-US"/>
        </w:rPr>
        <w:t xml:space="preserve">położone </w:t>
      </w:r>
      <w:r w:rsidR="00C7622C" w:rsidRPr="00CC26B0">
        <w:rPr>
          <w:lang w:bidi="en-US"/>
        </w:rPr>
        <w:t xml:space="preserve">na terenie </w:t>
      </w:r>
      <w:r w:rsidR="00C7622C">
        <w:rPr>
          <w:lang w:bidi="en-US"/>
        </w:rPr>
        <w:t>Miasta Łuków</w:t>
      </w:r>
      <w:r w:rsidR="00C7622C" w:rsidRPr="00F07A73">
        <w:rPr>
          <w:lang w:bidi="en-US"/>
        </w:rPr>
        <w:t xml:space="preserve"> </w:t>
      </w:r>
      <w:r w:rsidRPr="00F07A73">
        <w:rPr>
          <w:lang w:bidi="en-US"/>
        </w:rPr>
        <w:t>wpisane do rejestru zabytków nieruchomych</w:t>
      </w:r>
      <w:bookmarkEnd w:id="111"/>
      <w:r w:rsidRPr="00F07A73">
        <w:rPr>
          <w:lang w:bidi="en-US"/>
        </w:rPr>
        <w:t xml:space="preserve"> </w:t>
      </w:r>
    </w:p>
    <w:tbl>
      <w:tblPr>
        <w:tblStyle w:val="Tabelasiatki1jasnaakcent33"/>
        <w:tblW w:w="5000" w:type="pct"/>
        <w:tblLook w:val="04A0" w:firstRow="1" w:lastRow="0" w:firstColumn="1" w:lastColumn="0" w:noHBand="0" w:noVBand="1"/>
      </w:tblPr>
      <w:tblGrid>
        <w:gridCol w:w="479"/>
        <w:gridCol w:w="4620"/>
        <w:gridCol w:w="2693"/>
        <w:gridCol w:w="1270"/>
      </w:tblGrid>
      <w:tr w:rsidR="00C7622C" w:rsidRPr="00F07A73" w14:paraId="7DDCCEB2" w14:textId="77777777" w:rsidTr="00215E24">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F2336F6" w14:textId="77777777" w:rsidR="00C7622C" w:rsidRPr="00F07A73" w:rsidRDefault="00C7622C" w:rsidP="00C7622C">
            <w:pPr>
              <w:spacing w:after="0" w:line="240" w:lineRule="auto"/>
              <w:contextualSpacing/>
              <w:jc w:val="center"/>
              <w:rPr>
                <w:sz w:val="16"/>
                <w:szCs w:val="16"/>
                <w:lang w:bidi="en-US"/>
              </w:rPr>
            </w:pPr>
            <w:r w:rsidRPr="00F07A73">
              <w:rPr>
                <w:sz w:val="16"/>
                <w:szCs w:val="16"/>
                <w:lang w:bidi="en-US"/>
              </w:rPr>
              <w:t>Lp.</w:t>
            </w:r>
          </w:p>
        </w:tc>
        <w:tc>
          <w:tcPr>
            <w:tcW w:w="2549" w:type="pct"/>
            <w:vAlign w:val="center"/>
          </w:tcPr>
          <w:p w14:paraId="35A08E73" w14:textId="77777777" w:rsidR="00C7622C" w:rsidRPr="00F07A73" w:rsidRDefault="00C7622C" w:rsidP="00C7622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Zakres wpisu</w:t>
            </w:r>
          </w:p>
        </w:tc>
        <w:tc>
          <w:tcPr>
            <w:tcW w:w="1486" w:type="pct"/>
            <w:vAlign w:val="center"/>
          </w:tcPr>
          <w:p w14:paraId="7C8B2AF4" w14:textId="048200E9" w:rsidR="00C7622C" w:rsidRPr="00F07A73" w:rsidRDefault="00C7622C" w:rsidP="00C7622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Adres</w:t>
            </w:r>
          </w:p>
        </w:tc>
        <w:tc>
          <w:tcPr>
            <w:tcW w:w="701" w:type="pct"/>
            <w:vAlign w:val="center"/>
          </w:tcPr>
          <w:p w14:paraId="6B858F71" w14:textId="1BD2CAA3" w:rsidR="00C7622C" w:rsidRPr="00F07A73" w:rsidRDefault="00C7622C" w:rsidP="00C7622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Nr rejestru</w:t>
            </w:r>
          </w:p>
        </w:tc>
      </w:tr>
      <w:tr w:rsidR="00C7622C" w:rsidRPr="00F07A73" w14:paraId="188C66DA" w14:textId="77777777" w:rsidTr="00215E24">
        <w:trPr>
          <w:trHeight w:val="283"/>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3955D99" w14:textId="77777777" w:rsidR="00C7622C" w:rsidRPr="00F07A73" w:rsidRDefault="00C7622C" w:rsidP="00C7622C">
            <w:pPr>
              <w:spacing w:after="0" w:line="240" w:lineRule="auto"/>
              <w:contextualSpacing/>
              <w:jc w:val="center"/>
              <w:rPr>
                <w:b w:val="0"/>
                <w:bCs w:val="0"/>
                <w:sz w:val="16"/>
                <w:szCs w:val="16"/>
                <w:lang w:bidi="en-US"/>
              </w:rPr>
            </w:pPr>
            <w:r w:rsidRPr="00F07A73">
              <w:rPr>
                <w:b w:val="0"/>
                <w:bCs w:val="0"/>
                <w:sz w:val="16"/>
                <w:szCs w:val="16"/>
                <w:lang w:bidi="en-US"/>
              </w:rPr>
              <w:t>1.</w:t>
            </w:r>
          </w:p>
        </w:tc>
        <w:tc>
          <w:tcPr>
            <w:tcW w:w="2549" w:type="pct"/>
            <w:vAlign w:val="center"/>
          </w:tcPr>
          <w:p w14:paraId="17F54207" w14:textId="77777777"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budynek osobowego dworca kolejowego</w:t>
            </w:r>
          </w:p>
        </w:tc>
        <w:tc>
          <w:tcPr>
            <w:tcW w:w="1486" w:type="pct"/>
            <w:vAlign w:val="center"/>
          </w:tcPr>
          <w:p w14:paraId="354D34C9" w14:textId="0A69A4B8"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ul. Dworcowa</w:t>
            </w:r>
          </w:p>
        </w:tc>
        <w:tc>
          <w:tcPr>
            <w:tcW w:w="701" w:type="pct"/>
            <w:vAlign w:val="center"/>
          </w:tcPr>
          <w:p w14:paraId="36F2B812" w14:textId="2A315904"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A/1112</w:t>
            </w:r>
          </w:p>
        </w:tc>
      </w:tr>
      <w:tr w:rsidR="00C7622C" w:rsidRPr="00F07A73" w14:paraId="16F3A2D4" w14:textId="77777777" w:rsidTr="00215E24">
        <w:trPr>
          <w:trHeight w:val="283"/>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D528AA4" w14:textId="77777777" w:rsidR="00C7622C" w:rsidRPr="00F07A73" w:rsidRDefault="00C7622C" w:rsidP="00C7622C">
            <w:pPr>
              <w:spacing w:after="0" w:line="240" w:lineRule="auto"/>
              <w:contextualSpacing/>
              <w:jc w:val="center"/>
              <w:rPr>
                <w:b w:val="0"/>
                <w:bCs w:val="0"/>
                <w:sz w:val="16"/>
                <w:szCs w:val="16"/>
                <w:lang w:bidi="en-US"/>
              </w:rPr>
            </w:pPr>
            <w:r w:rsidRPr="00F07A73">
              <w:rPr>
                <w:b w:val="0"/>
                <w:bCs w:val="0"/>
                <w:sz w:val="16"/>
                <w:szCs w:val="16"/>
                <w:lang w:bidi="en-US"/>
              </w:rPr>
              <w:t>2.</w:t>
            </w:r>
          </w:p>
        </w:tc>
        <w:tc>
          <w:tcPr>
            <w:tcW w:w="2549" w:type="pct"/>
            <w:vAlign w:val="center"/>
          </w:tcPr>
          <w:p w14:paraId="6128BEB7" w14:textId="77777777"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dawna Kasa Skarbowa</w:t>
            </w:r>
          </w:p>
        </w:tc>
        <w:tc>
          <w:tcPr>
            <w:tcW w:w="1486" w:type="pct"/>
            <w:vAlign w:val="center"/>
          </w:tcPr>
          <w:p w14:paraId="7DA4C33A" w14:textId="11E0D18E"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Pl. Narutowicza</w:t>
            </w:r>
          </w:p>
        </w:tc>
        <w:tc>
          <w:tcPr>
            <w:tcW w:w="701" w:type="pct"/>
            <w:vAlign w:val="center"/>
          </w:tcPr>
          <w:p w14:paraId="73296AD0" w14:textId="603993B1"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A/1171</w:t>
            </w:r>
          </w:p>
        </w:tc>
      </w:tr>
      <w:tr w:rsidR="00C7622C" w:rsidRPr="00F07A73" w14:paraId="03210B36" w14:textId="77777777" w:rsidTr="00215E24">
        <w:trPr>
          <w:trHeight w:val="283"/>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BBA5CD6" w14:textId="77777777" w:rsidR="00C7622C" w:rsidRPr="00F07A73" w:rsidRDefault="00C7622C" w:rsidP="00C7622C">
            <w:pPr>
              <w:spacing w:after="0" w:line="240" w:lineRule="auto"/>
              <w:contextualSpacing/>
              <w:jc w:val="center"/>
              <w:rPr>
                <w:b w:val="0"/>
                <w:bCs w:val="0"/>
                <w:sz w:val="16"/>
                <w:szCs w:val="16"/>
                <w:lang w:bidi="en-US"/>
              </w:rPr>
            </w:pPr>
            <w:r w:rsidRPr="00F07A73">
              <w:rPr>
                <w:b w:val="0"/>
                <w:bCs w:val="0"/>
                <w:sz w:val="16"/>
                <w:szCs w:val="16"/>
                <w:lang w:bidi="en-US"/>
              </w:rPr>
              <w:t>3.</w:t>
            </w:r>
          </w:p>
        </w:tc>
        <w:tc>
          <w:tcPr>
            <w:tcW w:w="2549" w:type="pct"/>
            <w:vAlign w:val="center"/>
          </w:tcPr>
          <w:p w14:paraId="7432ECBD" w14:textId="77777777"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zespół klasztorny popijarski: kościół obecnie parafialny pw. Przemienienia Pańskiego z wystrojem wnętrza, klasztor i kolegium popijarskie, ogrodzenie z bramką i drzewostan w granicach cmentarza kościelnego oraz otoczenie zabytku w granicach wskazanych działek</w:t>
            </w:r>
          </w:p>
        </w:tc>
        <w:tc>
          <w:tcPr>
            <w:tcW w:w="1486" w:type="pct"/>
            <w:vAlign w:val="center"/>
          </w:tcPr>
          <w:p w14:paraId="6F0354A9" w14:textId="78D3FC97"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ul. Piłsudskiego 14,</w:t>
            </w:r>
            <w:r>
              <w:rPr>
                <w:sz w:val="16"/>
                <w:szCs w:val="16"/>
                <w:lang w:bidi="en-US"/>
              </w:rPr>
              <w:br/>
            </w:r>
            <w:r w:rsidRPr="00F07A73">
              <w:rPr>
                <w:sz w:val="16"/>
                <w:szCs w:val="16"/>
                <w:lang w:bidi="en-US"/>
              </w:rPr>
              <w:t>Pl. Narutowicza 2</w:t>
            </w:r>
          </w:p>
        </w:tc>
        <w:tc>
          <w:tcPr>
            <w:tcW w:w="701" w:type="pct"/>
            <w:vAlign w:val="center"/>
          </w:tcPr>
          <w:p w14:paraId="60B10BDD" w14:textId="0E134DF7"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A/401</w:t>
            </w:r>
          </w:p>
        </w:tc>
      </w:tr>
      <w:tr w:rsidR="00C7622C" w:rsidRPr="00F07A73" w14:paraId="7F32A0B3" w14:textId="77777777" w:rsidTr="00215E24">
        <w:trPr>
          <w:trHeight w:val="283"/>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5B7B5A4" w14:textId="77777777" w:rsidR="00C7622C" w:rsidRPr="00F07A73" w:rsidRDefault="00C7622C" w:rsidP="00C7622C">
            <w:pPr>
              <w:spacing w:after="0" w:line="240" w:lineRule="auto"/>
              <w:contextualSpacing/>
              <w:jc w:val="center"/>
              <w:rPr>
                <w:b w:val="0"/>
                <w:bCs w:val="0"/>
                <w:sz w:val="16"/>
                <w:szCs w:val="16"/>
                <w:lang w:bidi="en-US"/>
              </w:rPr>
            </w:pPr>
            <w:r w:rsidRPr="00F07A73">
              <w:rPr>
                <w:b w:val="0"/>
                <w:bCs w:val="0"/>
                <w:sz w:val="16"/>
                <w:szCs w:val="16"/>
                <w:lang w:bidi="en-US"/>
              </w:rPr>
              <w:t>4.</w:t>
            </w:r>
          </w:p>
        </w:tc>
        <w:tc>
          <w:tcPr>
            <w:tcW w:w="2549" w:type="pct"/>
            <w:vAlign w:val="center"/>
          </w:tcPr>
          <w:p w14:paraId="199B44FE" w14:textId="77777777"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dawny konwikt Szaniawskich wraz z otoczeniem</w:t>
            </w:r>
          </w:p>
        </w:tc>
        <w:tc>
          <w:tcPr>
            <w:tcW w:w="1486" w:type="pct"/>
            <w:vAlign w:val="center"/>
          </w:tcPr>
          <w:p w14:paraId="711190C6" w14:textId="778E1C0C"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ul. Piłsudskiego 19</w:t>
            </w:r>
          </w:p>
        </w:tc>
        <w:tc>
          <w:tcPr>
            <w:tcW w:w="701" w:type="pct"/>
            <w:vAlign w:val="center"/>
          </w:tcPr>
          <w:p w14:paraId="74B28203" w14:textId="207C2E54"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A/661</w:t>
            </w:r>
          </w:p>
        </w:tc>
      </w:tr>
      <w:tr w:rsidR="00C7622C" w:rsidRPr="00F07A73" w14:paraId="46EB2CC9" w14:textId="77777777" w:rsidTr="00215E24">
        <w:trPr>
          <w:trHeight w:val="283"/>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44BFDB8" w14:textId="77777777" w:rsidR="00C7622C" w:rsidRPr="00F07A73" w:rsidRDefault="00C7622C" w:rsidP="00C7622C">
            <w:pPr>
              <w:spacing w:after="0" w:line="240" w:lineRule="auto"/>
              <w:contextualSpacing/>
              <w:jc w:val="center"/>
              <w:rPr>
                <w:b w:val="0"/>
                <w:bCs w:val="0"/>
                <w:sz w:val="16"/>
                <w:szCs w:val="16"/>
                <w:lang w:bidi="en-US"/>
              </w:rPr>
            </w:pPr>
            <w:r w:rsidRPr="00F07A73">
              <w:rPr>
                <w:b w:val="0"/>
                <w:bCs w:val="0"/>
                <w:sz w:val="16"/>
                <w:szCs w:val="16"/>
                <w:lang w:bidi="en-US"/>
              </w:rPr>
              <w:t>5.</w:t>
            </w:r>
          </w:p>
        </w:tc>
        <w:tc>
          <w:tcPr>
            <w:tcW w:w="2549" w:type="pct"/>
            <w:vAlign w:val="center"/>
          </w:tcPr>
          <w:p w14:paraId="3154CDB9" w14:textId="77777777"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budynek Szkoły Podstawowej Specjalnej</w:t>
            </w:r>
          </w:p>
        </w:tc>
        <w:tc>
          <w:tcPr>
            <w:tcW w:w="1486" w:type="pct"/>
            <w:vAlign w:val="center"/>
          </w:tcPr>
          <w:p w14:paraId="7CD87A3C" w14:textId="21D6E77B"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ul. Piłsudskiego 28</w:t>
            </w:r>
          </w:p>
        </w:tc>
        <w:tc>
          <w:tcPr>
            <w:tcW w:w="701" w:type="pct"/>
            <w:vAlign w:val="center"/>
          </w:tcPr>
          <w:p w14:paraId="1D65012F" w14:textId="390FBE05"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A/1176</w:t>
            </w:r>
          </w:p>
        </w:tc>
      </w:tr>
      <w:tr w:rsidR="00C7622C" w:rsidRPr="00F07A73" w14:paraId="0AE806B3" w14:textId="77777777" w:rsidTr="00215E24">
        <w:trPr>
          <w:trHeight w:val="283"/>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721E426" w14:textId="77777777" w:rsidR="00C7622C" w:rsidRPr="00F07A73" w:rsidRDefault="00C7622C" w:rsidP="00C7622C">
            <w:pPr>
              <w:spacing w:after="0" w:line="240" w:lineRule="auto"/>
              <w:contextualSpacing/>
              <w:jc w:val="center"/>
              <w:rPr>
                <w:b w:val="0"/>
                <w:bCs w:val="0"/>
                <w:sz w:val="16"/>
                <w:szCs w:val="16"/>
                <w:lang w:bidi="en-US"/>
              </w:rPr>
            </w:pPr>
            <w:r w:rsidRPr="00F07A73">
              <w:rPr>
                <w:b w:val="0"/>
                <w:bCs w:val="0"/>
                <w:sz w:val="16"/>
                <w:szCs w:val="16"/>
                <w:lang w:bidi="en-US"/>
              </w:rPr>
              <w:t>6.</w:t>
            </w:r>
          </w:p>
        </w:tc>
        <w:tc>
          <w:tcPr>
            <w:tcW w:w="2549" w:type="pct"/>
            <w:vAlign w:val="center"/>
          </w:tcPr>
          <w:p w14:paraId="3FFBDEC3" w14:textId="77777777"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zespół klasztorny pobernardyński: kościół, obecnie parafialny pw. Podwyższenia Krzyża Św. z wystrojem wnętrza i wyposażeniem, klasztor, dzwonnica i drzewostan w obrębie cmentarza kościelnego i ogrodzenie</w:t>
            </w:r>
          </w:p>
        </w:tc>
        <w:tc>
          <w:tcPr>
            <w:tcW w:w="1486" w:type="pct"/>
            <w:vAlign w:val="center"/>
          </w:tcPr>
          <w:p w14:paraId="11861BD2" w14:textId="4C7B1B8C"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ul. Prymasa Stefana Wyszyńskiego 41, 43</w:t>
            </w:r>
          </w:p>
        </w:tc>
        <w:tc>
          <w:tcPr>
            <w:tcW w:w="701" w:type="pct"/>
            <w:vAlign w:val="center"/>
          </w:tcPr>
          <w:p w14:paraId="3C9DC053" w14:textId="2071F899"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A/385</w:t>
            </w:r>
          </w:p>
        </w:tc>
      </w:tr>
      <w:tr w:rsidR="00C7622C" w:rsidRPr="00F07A73" w14:paraId="14E0D6E1" w14:textId="77777777" w:rsidTr="00215E24">
        <w:trPr>
          <w:trHeight w:val="283"/>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255ACA4" w14:textId="77777777" w:rsidR="00C7622C" w:rsidRPr="00F07A73" w:rsidRDefault="00C7622C" w:rsidP="00C7622C">
            <w:pPr>
              <w:spacing w:after="0" w:line="240" w:lineRule="auto"/>
              <w:contextualSpacing/>
              <w:jc w:val="center"/>
              <w:rPr>
                <w:b w:val="0"/>
                <w:bCs w:val="0"/>
                <w:sz w:val="16"/>
                <w:szCs w:val="16"/>
                <w:lang w:bidi="en-US"/>
              </w:rPr>
            </w:pPr>
            <w:r w:rsidRPr="00F07A73">
              <w:rPr>
                <w:b w:val="0"/>
                <w:bCs w:val="0"/>
                <w:sz w:val="16"/>
                <w:szCs w:val="16"/>
                <w:lang w:bidi="en-US"/>
              </w:rPr>
              <w:t>7.</w:t>
            </w:r>
          </w:p>
        </w:tc>
        <w:tc>
          <w:tcPr>
            <w:tcW w:w="2549" w:type="pct"/>
            <w:vAlign w:val="center"/>
          </w:tcPr>
          <w:p w14:paraId="3806B591" w14:textId="77777777"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cmentarz wojenny</w:t>
            </w:r>
          </w:p>
        </w:tc>
        <w:tc>
          <w:tcPr>
            <w:tcW w:w="1486" w:type="pct"/>
            <w:vAlign w:val="center"/>
          </w:tcPr>
          <w:p w14:paraId="717EA69F" w14:textId="29DC96BD"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ul. Strzelnicza</w:t>
            </w:r>
          </w:p>
        </w:tc>
        <w:tc>
          <w:tcPr>
            <w:tcW w:w="701" w:type="pct"/>
            <w:vAlign w:val="center"/>
          </w:tcPr>
          <w:p w14:paraId="747057AF" w14:textId="667D25FD" w:rsidR="00C7622C" w:rsidRPr="00F07A73" w:rsidRDefault="00C7622C" w:rsidP="00C7622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F07A73">
              <w:rPr>
                <w:sz w:val="16"/>
                <w:szCs w:val="16"/>
                <w:lang w:bidi="en-US"/>
              </w:rPr>
              <w:t>A/1625</w:t>
            </w:r>
          </w:p>
        </w:tc>
      </w:tr>
    </w:tbl>
    <w:p w14:paraId="5B461818" w14:textId="52458DC0" w:rsidR="00F07A73" w:rsidRDefault="00F07A73" w:rsidP="00627ADE">
      <w:pPr>
        <w:spacing w:line="240" w:lineRule="auto"/>
        <w:rPr>
          <w:sz w:val="16"/>
          <w:szCs w:val="18"/>
          <w:lang w:bidi="en-US"/>
        </w:rPr>
      </w:pPr>
      <w:r w:rsidRPr="00F07A73">
        <w:rPr>
          <w:sz w:val="16"/>
          <w:szCs w:val="18"/>
          <w:lang w:bidi="en-US"/>
        </w:rPr>
        <w:t xml:space="preserve">Źródło: Opracowanie własne na podstawie Obwieszczenia </w:t>
      </w:r>
      <w:r w:rsidR="00417E22" w:rsidRPr="00417E22">
        <w:rPr>
          <w:sz w:val="16"/>
          <w:szCs w:val="18"/>
          <w:lang w:bidi="en-US"/>
        </w:rPr>
        <w:t>Nr 1/202</w:t>
      </w:r>
      <w:r w:rsidR="00417E22">
        <w:rPr>
          <w:sz w:val="16"/>
          <w:szCs w:val="18"/>
          <w:lang w:bidi="en-US"/>
        </w:rPr>
        <w:t>2</w:t>
      </w:r>
      <w:r w:rsidR="00417E22" w:rsidRPr="00417E22">
        <w:rPr>
          <w:sz w:val="16"/>
          <w:szCs w:val="18"/>
          <w:lang w:bidi="en-US"/>
        </w:rPr>
        <w:t xml:space="preserve"> Lubelskiego Wojewódzkiego Konserwatora Zabytków w Lublinie z dnia 28 lutego 2022 r. w sprawie wykazu zabytków wpisanych do rejestru zabytków nieruchomych województwa lubelskiego i do rejestru zabytków archeologicznych województwa lubelskiego</w:t>
      </w:r>
      <w:r w:rsidRPr="00F07A73">
        <w:rPr>
          <w:sz w:val="16"/>
          <w:szCs w:val="18"/>
          <w:lang w:bidi="en-US"/>
        </w:rPr>
        <w:t>.</w:t>
      </w:r>
    </w:p>
    <w:p w14:paraId="70207049" w14:textId="08DC4AE9" w:rsidR="00C7622C" w:rsidRDefault="00C7622C" w:rsidP="0023718D">
      <w:pPr>
        <w:rPr>
          <w:lang w:bidi="en-US"/>
        </w:rPr>
      </w:pPr>
      <w:r>
        <w:rPr>
          <w:lang w:bidi="en-US"/>
        </w:rPr>
        <w:t>Obiekty o wysokich wartościach historycznych i kulturowych, nie wpisane do rejestru zabytków, ujęto w gminnej ewidencji zabytków.</w:t>
      </w:r>
    </w:p>
    <w:p w14:paraId="5A4D3C2F" w14:textId="2131A438" w:rsidR="00C7622C" w:rsidRPr="00CC26B0" w:rsidRDefault="00C7622C" w:rsidP="00C7622C">
      <w:pPr>
        <w:pStyle w:val="Legenda"/>
        <w:rPr>
          <w:lang w:bidi="en-US"/>
        </w:rPr>
      </w:pPr>
      <w:bookmarkStart w:id="112" w:name="_Toc111487548"/>
      <w:r w:rsidRPr="00CC26B0">
        <w:rPr>
          <w:lang w:bidi="en-US"/>
        </w:rPr>
        <w:t xml:space="preserve">Tabela </w:t>
      </w:r>
      <w:r w:rsidRPr="00CC26B0">
        <w:rPr>
          <w:lang w:bidi="en-US"/>
        </w:rPr>
        <w:fldChar w:fldCharType="begin"/>
      </w:r>
      <w:r w:rsidRPr="00CC26B0">
        <w:rPr>
          <w:lang w:bidi="en-US"/>
        </w:rPr>
        <w:instrText xml:space="preserve"> SEQ Tabela \* ARABIC </w:instrText>
      </w:r>
      <w:r w:rsidRPr="00CC26B0">
        <w:rPr>
          <w:lang w:bidi="en-US"/>
        </w:rPr>
        <w:fldChar w:fldCharType="separate"/>
      </w:r>
      <w:r w:rsidR="00A0760B">
        <w:rPr>
          <w:noProof/>
          <w:lang w:bidi="en-US"/>
        </w:rPr>
        <w:t>29</w:t>
      </w:r>
      <w:r w:rsidRPr="00CC26B0">
        <w:rPr>
          <w:noProof/>
          <w:lang w:bidi="en-US"/>
        </w:rPr>
        <w:fldChar w:fldCharType="end"/>
      </w:r>
      <w:r w:rsidRPr="00CC26B0">
        <w:rPr>
          <w:lang w:bidi="en-US"/>
        </w:rPr>
        <w:t xml:space="preserve">. </w:t>
      </w:r>
      <w:r w:rsidRPr="00F07A73">
        <w:rPr>
          <w:lang w:bidi="en-US"/>
        </w:rPr>
        <w:t xml:space="preserve">Zabytki </w:t>
      </w:r>
      <w:r>
        <w:rPr>
          <w:lang w:bidi="en-US"/>
        </w:rPr>
        <w:t xml:space="preserve">położone </w:t>
      </w:r>
      <w:r w:rsidRPr="00CC26B0">
        <w:rPr>
          <w:lang w:bidi="en-US"/>
        </w:rPr>
        <w:t xml:space="preserve">na terenie </w:t>
      </w:r>
      <w:r>
        <w:rPr>
          <w:lang w:bidi="en-US"/>
        </w:rPr>
        <w:t>Miasta Łuków</w:t>
      </w:r>
      <w:r w:rsidRPr="00F07A73">
        <w:rPr>
          <w:lang w:bidi="en-US"/>
        </w:rPr>
        <w:t xml:space="preserve"> </w:t>
      </w:r>
      <w:r w:rsidR="00475714">
        <w:rPr>
          <w:lang w:bidi="en-US"/>
        </w:rPr>
        <w:t>ujęte w gminnej ewidencji zabytków</w:t>
      </w:r>
      <w:bookmarkEnd w:id="112"/>
      <w:r w:rsidRPr="00F07A73">
        <w:rPr>
          <w:lang w:bidi="en-US"/>
        </w:rPr>
        <w:t xml:space="preserve"> </w:t>
      </w:r>
    </w:p>
    <w:tbl>
      <w:tblPr>
        <w:tblStyle w:val="Tabelasiatki1jasnaakcent33"/>
        <w:tblW w:w="5000" w:type="pct"/>
        <w:jc w:val="center"/>
        <w:tblLook w:val="04A0" w:firstRow="1" w:lastRow="0" w:firstColumn="1" w:lastColumn="0" w:noHBand="0" w:noVBand="1"/>
      </w:tblPr>
      <w:tblGrid>
        <w:gridCol w:w="479"/>
        <w:gridCol w:w="4620"/>
        <w:gridCol w:w="2693"/>
        <w:gridCol w:w="1270"/>
      </w:tblGrid>
      <w:tr w:rsidR="00C7622C" w:rsidRPr="005947BD" w14:paraId="14954176" w14:textId="77777777" w:rsidTr="00215E99">
        <w:trPr>
          <w:cnfStyle w:val="100000000000" w:firstRow="1" w:lastRow="0" w:firstColumn="0" w:lastColumn="0" w:oddVBand="0" w:evenVBand="0" w:oddHBand="0"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00AB5EF" w14:textId="77777777" w:rsidR="00C7622C" w:rsidRPr="005947BD" w:rsidRDefault="00C7622C" w:rsidP="00215E24">
            <w:pPr>
              <w:spacing w:after="0" w:line="240" w:lineRule="auto"/>
              <w:contextualSpacing/>
              <w:jc w:val="center"/>
              <w:rPr>
                <w:sz w:val="16"/>
                <w:szCs w:val="16"/>
                <w:lang w:bidi="en-US"/>
              </w:rPr>
            </w:pPr>
            <w:r w:rsidRPr="005947BD">
              <w:rPr>
                <w:sz w:val="16"/>
                <w:szCs w:val="16"/>
                <w:lang w:bidi="en-US"/>
              </w:rPr>
              <w:t>Lp.</w:t>
            </w:r>
          </w:p>
        </w:tc>
        <w:tc>
          <w:tcPr>
            <w:tcW w:w="2549" w:type="pct"/>
            <w:vAlign w:val="center"/>
          </w:tcPr>
          <w:p w14:paraId="15F26A05" w14:textId="77777777" w:rsidR="00C7622C" w:rsidRPr="005947BD" w:rsidRDefault="00C7622C" w:rsidP="00215E24">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5947BD">
              <w:rPr>
                <w:sz w:val="16"/>
                <w:szCs w:val="16"/>
                <w:lang w:bidi="en-US"/>
              </w:rPr>
              <w:t>Zakres wpisu</w:t>
            </w:r>
          </w:p>
        </w:tc>
        <w:tc>
          <w:tcPr>
            <w:tcW w:w="1486" w:type="pct"/>
            <w:vAlign w:val="center"/>
          </w:tcPr>
          <w:p w14:paraId="0FD9ED47" w14:textId="77777777" w:rsidR="00C7622C" w:rsidRPr="005947BD" w:rsidRDefault="00C7622C" w:rsidP="00215E24">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5947BD">
              <w:rPr>
                <w:sz w:val="16"/>
                <w:szCs w:val="16"/>
                <w:lang w:bidi="en-US"/>
              </w:rPr>
              <w:t>Adres</w:t>
            </w:r>
          </w:p>
        </w:tc>
        <w:tc>
          <w:tcPr>
            <w:tcW w:w="701" w:type="pct"/>
            <w:vAlign w:val="center"/>
          </w:tcPr>
          <w:p w14:paraId="36707DC2" w14:textId="77777777" w:rsidR="00C7622C" w:rsidRPr="005947BD" w:rsidRDefault="00C7622C" w:rsidP="00215E24">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5947BD">
              <w:rPr>
                <w:sz w:val="16"/>
                <w:szCs w:val="16"/>
                <w:lang w:bidi="en-US"/>
              </w:rPr>
              <w:t>Nr rejestru</w:t>
            </w:r>
          </w:p>
        </w:tc>
      </w:tr>
      <w:tr w:rsidR="00215E24" w:rsidRPr="005947BD" w14:paraId="32762ACA"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CFD185F" w14:textId="77777777"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w:t>
            </w:r>
          </w:p>
        </w:tc>
        <w:tc>
          <w:tcPr>
            <w:tcW w:w="2549" w:type="pct"/>
            <w:vAlign w:val="center"/>
          </w:tcPr>
          <w:p w14:paraId="549CB972" w14:textId="0F73A29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Układ urbanistyczny</w:t>
            </w:r>
          </w:p>
        </w:tc>
        <w:tc>
          <w:tcPr>
            <w:tcW w:w="1486" w:type="pct"/>
            <w:vAlign w:val="center"/>
          </w:tcPr>
          <w:p w14:paraId="1B832874" w14:textId="287EC09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p>
        </w:tc>
        <w:tc>
          <w:tcPr>
            <w:tcW w:w="701" w:type="pct"/>
            <w:vAlign w:val="center"/>
          </w:tcPr>
          <w:p w14:paraId="11B39C0C" w14:textId="62305B6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1/1766</w:t>
            </w:r>
          </w:p>
        </w:tc>
      </w:tr>
      <w:tr w:rsidR="00215E24" w:rsidRPr="005947BD" w14:paraId="77167352"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A544439" w14:textId="77777777"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2.</w:t>
            </w:r>
          </w:p>
        </w:tc>
        <w:tc>
          <w:tcPr>
            <w:tcW w:w="2549" w:type="pct"/>
            <w:vAlign w:val="center"/>
          </w:tcPr>
          <w:p w14:paraId="0DCA2B6E" w14:textId="742F909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Starostwo Powiatowe</w:t>
            </w:r>
          </w:p>
        </w:tc>
        <w:tc>
          <w:tcPr>
            <w:tcW w:w="1486" w:type="pct"/>
            <w:vAlign w:val="center"/>
          </w:tcPr>
          <w:p w14:paraId="1FF0E405" w14:textId="5FCB4C6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Piłsudskiego 17</w:t>
            </w:r>
          </w:p>
        </w:tc>
        <w:tc>
          <w:tcPr>
            <w:tcW w:w="701" w:type="pct"/>
            <w:vAlign w:val="center"/>
          </w:tcPr>
          <w:p w14:paraId="77684B1C" w14:textId="153EA0A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5/1766</w:t>
            </w:r>
          </w:p>
        </w:tc>
      </w:tr>
      <w:tr w:rsidR="00215E24" w:rsidRPr="005947BD" w14:paraId="6BF55E04"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352FE43" w14:textId="77777777"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w:t>
            </w:r>
          </w:p>
        </w:tc>
        <w:tc>
          <w:tcPr>
            <w:tcW w:w="2549" w:type="pct"/>
            <w:vAlign w:val="center"/>
          </w:tcPr>
          <w:p w14:paraId="11F1125B" w14:textId="490C5D1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Siedziba Stowarzyszenia Kulturalno-Oświatowego „Ogniwo”</w:t>
            </w:r>
          </w:p>
        </w:tc>
        <w:tc>
          <w:tcPr>
            <w:tcW w:w="1486" w:type="pct"/>
            <w:vAlign w:val="center"/>
          </w:tcPr>
          <w:p w14:paraId="6859E182" w14:textId="35C363D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22</w:t>
            </w:r>
          </w:p>
        </w:tc>
        <w:tc>
          <w:tcPr>
            <w:tcW w:w="701" w:type="pct"/>
            <w:vAlign w:val="center"/>
          </w:tcPr>
          <w:p w14:paraId="5B2D17C2" w14:textId="23DA4C2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7/1766</w:t>
            </w:r>
          </w:p>
        </w:tc>
      </w:tr>
      <w:tr w:rsidR="00215E24" w:rsidRPr="005947BD" w14:paraId="2E31F7D9"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F24B8EA" w14:textId="77777777"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w:t>
            </w:r>
          </w:p>
        </w:tc>
        <w:tc>
          <w:tcPr>
            <w:tcW w:w="2549" w:type="pct"/>
            <w:vAlign w:val="center"/>
          </w:tcPr>
          <w:p w14:paraId="7ED6AD6A" w14:textId="08A8699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Zespół kolei</w:t>
            </w:r>
          </w:p>
        </w:tc>
        <w:tc>
          <w:tcPr>
            <w:tcW w:w="1486" w:type="pct"/>
            <w:vAlign w:val="center"/>
          </w:tcPr>
          <w:p w14:paraId="0CC7B57F" w14:textId="7E58560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wschodnia część miasta</w:t>
            </w:r>
          </w:p>
        </w:tc>
        <w:tc>
          <w:tcPr>
            <w:tcW w:w="701" w:type="pct"/>
            <w:vAlign w:val="center"/>
          </w:tcPr>
          <w:p w14:paraId="648A7185" w14:textId="26477E3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8/1766</w:t>
            </w:r>
          </w:p>
        </w:tc>
      </w:tr>
      <w:tr w:rsidR="00215E24" w:rsidRPr="005947BD" w14:paraId="342AACB8"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DFE1553" w14:textId="77777777"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w:t>
            </w:r>
          </w:p>
        </w:tc>
        <w:tc>
          <w:tcPr>
            <w:tcW w:w="2549" w:type="pct"/>
            <w:vAlign w:val="center"/>
          </w:tcPr>
          <w:p w14:paraId="2784F4A9" w14:textId="1FC19C4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 xml:space="preserve">Zespół dworca kolejowego </w:t>
            </w:r>
            <w:proofErr w:type="spellStart"/>
            <w:r w:rsidRPr="005947BD">
              <w:rPr>
                <w:rFonts w:eastAsia="Calibri"/>
                <w:sz w:val="16"/>
                <w:szCs w:val="16"/>
              </w:rPr>
              <w:t>Łapiguz</w:t>
            </w:r>
            <w:proofErr w:type="spellEnd"/>
          </w:p>
        </w:tc>
        <w:tc>
          <w:tcPr>
            <w:tcW w:w="1486" w:type="pct"/>
            <w:vAlign w:val="center"/>
          </w:tcPr>
          <w:p w14:paraId="32AAB343" w14:textId="6194641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zachodnia część miasta, linia kolejowa Łuków-Dęblin</w:t>
            </w:r>
          </w:p>
        </w:tc>
        <w:tc>
          <w:tcPr>
            <w:tcW w:w="701" w:type="pct"/>
            <w:vAlign w:val="center"/>
          </w:tcPr>
          <w:p w14:paraId="59ABF033" w14:textId="14D1D26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10/1766</w:t>
            </w:r>
          </w:p>
        </w:tc>
      </w:tr>
      <w:tr w:rsidR="00215E24" w:rsidRPr="005947BD" w14:paraId="2A06AA17"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430E0AA" w14:textId="77777777"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w:t>
            </w:r>
          </w:p>
        </w:tc>
        <w:tc>
          <w:tcPr>
            <w:tcW w:w="2549" w:type="pct"/>
            <w:vAlign w:val="center"/>
          </w:tcPr>
          <w:p w14:paraId="4227C116" w14:textId="50827F4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0A272EFB" w14:textId="3959C54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Browarna 35</w:t>
            </w:r>
          </w:p>
        </w:tc>
        <w:tc>
          <w:tcPr>
            <w:tcW w:w="701" w:type="pct"/>
            <w:vAlign w:val="center"/>
          </w:tcPr>
          <w:p w14:paraId="1C41F953" w14:textId="43F1D94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11/1766</w:t>
            </w:r>
          </w:p>
        </w:tc>
      </w:tr>
      <w:tr w:rsidR="00215E24" w:rsidRPr="005947BD" w14:paraId="210E6342"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CB7EC07" w14:textId="77777777"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7.</w:t>
            </w:r>
          </w:p>
        </w:tc>
        <w:tc>
          <w:tcPr>
            <w:tcW w:w="2549" w:type="pct"/>
            <w:vAlign w:val="center"/>
          </w:tcPr>
          <w:p w14:paraId="16E6A0D0" w14:textId="30298A9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28B3FDFE" w14:textId="44B721E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Cieszkowizna 17</w:t>
            </w:r>
          </w:p>
        </w:tc>
        <w:tc>
          <w:tcPr>
            <w:tcW w:w="701" w:type="pct"/>
            <w:vAlign w:val="center"/>
          </w:tcPr>
          <w:p w14:paraId="1C23B61E" w14:textId="409D046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12/1766</w:t>
            </w:r>
          </w:p>
        </w:tc>
      </w:tr>
      <w:tr w:rsidR="00215E24" w:rsidRPr="005947BD" w14:paraId="1319F2B3"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A3865A8" w14:textId="5F1F6583"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8.</w:t>
            </w:r>
          </w:p>
        </w:tc>
        <w:tc>
          <w:tcPr>
            <w:tcW w:w="2549" w:type="pct"/>
            <w:vAlign w:val="center"/>
          </w:tcPr>
          <w:p w14:paraId="00A09302" w14:textId="62BE703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 mieszkalny</w:t>
            </w:r>
          </w:p>
        </w:tc>
        <w:tc>
          <w:tcPr>
            <w:tcW w:w="1486" w:type="pct"/>
            <w:vAlign w:val="center"/>
          </w:tcPr>
          <w:p w14:paraId="2B347750" w14:textId="3EE4639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Cieszkowizna 55 A</w:t>
            </w:r>
          </w:p>
        </w:tc>
        <w:tc>
          <w:tcPr>
            <w:tcW w:w="701" w:type="pct"/>
            <w:vAlign w:val="center"/>
          </w:tcPr>
          <w:p w14:paraId="16D20BC3" w14:textId="5ACDA817"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13/1766</w:t>
            </w:r>
          </w:p>
        </w:tc>
      </w:tr>
      <w:tr w:rsidR="00215E24" w:rsidRPr="005947BD" w14:paraId="56411FFA"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B6DD455" w14:textId="04069FBC"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9.</w:t>
            </w:r>
          </w:p>
        </w:tc>
        <w:tc>
          <w:tcPr>
            <w:tcW w:w="2549" w:type="pct"/>
            <w:vAlign w:val="center"/>
          </w:tcPr>
          <w:p w14:paraId="7F779A44" w14:textId="1EB66D7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Cmentarz grzebalny</w:t>
            </w:r>
          </w:p>
        </w:tc>
        <w:tc>
          <w:tcPr>
            <w:tcW w:w="1486" w:type="pct"/>
            <w:vAlign w:val="center"/>
          </w:tcPr>
          <w:p w14:paraId="2A66174B" w14:textId="5791884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Cmentarna 9</w:t>
            </w:r>
          </w:p>
        </w:tc>
        <w:tc>
          <w:tcPr>
            <w:tcW w:w="701" w:type="pct"/>
            <w:vAlign w:val="center"/>
          </w:tcPr>
          <w:p w14:paraId="29986400" w14:textId="0524F74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14/1766</w:t>
            </w:r>
          </w:p>
        </w:tc>
      </w:tr>
      <w:tr w:rsidR="00215E24" w:rsidRPr="005947BD" w14:paraId="5E83C1BE"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298EF83" w14:textId="740F6A0E"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10.</w:t>
            </w:r>
          </w:p>
        </w:tc>
        <w:tc>
          <w:tcPr>
            <w:tcW w:w="2549" w:type="pct"/>
            <w:vAlign w:val="center"/>
          </w:tcPr>
          <w:p w14:paraId="40291569" w14:textId="762F84E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Zespół kościoła p.w. Św. Rocha na cmentarzu</w:t>
            </w:r>
          </w:p>
        </w:tc>
        <w:tc>
          <w:tcPr>
            <w:tcW w:w="1486" w:type="pct"/>
            <w:vAlign w:val="center"/>
          </w:tcPr>
          <w:p w14:paraId="0327260E" w14:textId="180AACD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Cmentarna 9</w:t>
            </w:r>
          </w:p>
        </w:tc>
        <w:tc>
          <w:tcPr>
            <w:tcW w:w="701" w:type="pct"/>
            <w:vAlign w:val="center"/>
          </w:tcPr>
          <w:p w14:paraId="0FEBA774" w14:textId="6C96B2C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15/1766</w:t>
            </w:r>
          </w:p>
        </w:tc>
      </w:tr>
      <w:tr w:rsidR="00215E24" w:rsidRPr="005947BD" w14:paraId="467B60EA"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753EB0C" w14:textId="5B845F41"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11.</w:t>
            </w:r>
          </w:p>
        </w:tc>
        <w:tc>
          <w:tcPr>
            <w:tcW w:w="2549" w:type="pct"/>
            <w:vAlign w:val="center"/>
          </w:tcPr>
          <w:p w14:paraId="796D0678" w14:textId="6C54D52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669E2500" w14:textId="0D8326B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Czerwonego Krzyża 4</w:t>
            </w:r>
          </w:p>
        </w:tc>
        <w:tc>
          <w:tcPr>
            <w:tcW w:w="701" w:type="pct"/>
            <w:vAlign w:val="center"/>
          </w:tcPr>
          <w:p w14:paraId="5BFE5122" w14:textId="7B72298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16/1766</w:t>
            </w:r>
          </w:p>
        </w:tc>
      </w:tr>
      <w:tr w:rsidR="00215E24" w:rsidRPr="005947BD" w14:paraId="79C796BC"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CF91437" w14:textId="3F6642AF"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12.</w:t>
            </w:r>
          </w:p>
        </w:tc>
        <w:tc>
          <w:tcPr>
            <w:tcW w:w="2549" w:type="pct"/>
            <w:vAlign w:val="center"/>
          </w:tcPr>
          <w:p w14:paraId="5A8967A8" w14:textId="65B100F4"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645A8487" w14:textId="527E7ED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 xml:space="preserve">ul. </w:t>
            </w:r>
            <w:proofErr w:type="spellStart"/>
            <w:r w:rsidRPr="005947BD">
              <w:rPr>
                <w:rFonts w:eastAsia="Calibri"/>
                <w:sz w:val="16"/>
                <w:szCs w:val="16"/>
              </w:rPr>
              <w:t>Farfak</w:t>
            </w:r>
            <w:proofErr w:type="spellEnd"/>
            <w:r w:rsidRPr="005947BD">
              <w:rPr>
                <w:rFonts w:eastAsia="Calibri"/>
                <w:sz w:val="16"/>
                <w:szCs w:val="16"/>
              </w:rPr>
              <w:t xml:space="preserve"> 1A</w:t>
            </w:r>
          </w:p>
        </w:tc>
        <w:tc>
          <w:tcPr>
            <w:tcW w:w="701" w:type="pct"/>
            <w:vAlign w:val="center"/>
          </w:tcPr>
          <w:p w14:paraId="7F9B097A" w14:textId="59D59F2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18/1766</w:t>
            </w:r>
          </w:p>
        </w:tc>
      </w:tr>
      <w:tr w:rsidR="00215E24" w:rsidRPr="005947BD" w14:paraId="33A4E0CF"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615D055" w14:textId="5C82CCA5"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13.</w:t>
            </w:r>
          </w:p>
        </w:tc>
        <w:tc>
          <w:tcPr>
            <w:tcW w:w="2549" w:type="pct"/>
            <w:vAlign w:val="center"/>
          </w:tcPr>
          <w:p w14:paraId="2DE6048D" w14:textId="734878B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6C496D7C" w14:textId="3E4B9F2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Jana Pawła II 3</w:t>
            </w:r>
          </w:p>
        </w:tc>
        <w:tc>
          <w:tcPr>
            <w:tcW w:w="701" w:type="pct"/>
            <w:vAlign w:val="center"/>
          </w:tcPr>
          <w:p w14:paraId="57FA2D33" w14:textId="76258E7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23/1766</w:t>
            </w:r>
          </w:p>
        </w:tc>
      </w:tr>
      <w:tr w:rsidR="00215E24" w:rsidRPr="005947BD" w14:paraId="2133F17A"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D594D3E" w14:textId="5BE32F97"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14.</w:t>
            </w:r>
          </w:p>
        </w:tc>
        <w:tc>
          <w:tcPr>
            <w:tcW w:w="2549" w:type="pct"/>
            <w:vAlign w:val="center"/>
          </w:tcPr>
          <w:p w14:paraId="05F503E4" w14:textId="19D7F36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23A2F66E" w14:textId="0CA2886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Jana Pawła II 5</w:t>
            </w:r>
          </w:p>
        </w:tc>
        <w:tc>
          <w:tcPr>
            <w:tcW w:w="701" w:type="pct"/>
            <w:vAlign w:val="center"/>
          </w:tcPr>
          <w:p w14:paraId="3DD4A111" w14:textId="5258595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25/1766</w:t>
            </w:r>
          </w:p>
        </w:tc>
      </w:tr>
      <w:tr w:rsidR="00215E24" w:rsidRPr="005947BD" w14:paraId="24229541"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AEC80A7" w14:textId="6F341DED"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15.</w:t>
            </w:r>
          </w:p>
        </w:tc>
        <w:tc>
          <w:tcPr>
            <w:tcW w:w="2549" w:type="pct"/>
            <w:vAlign w:val="center"/>
          </w:tcPr>
          <w:p w14:paraId="7E105171" w14:textId="2267809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531166E4" w14:textId="77BC3C7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Jana Pawła II 12</w:t>
            </w:r>
          </w:p>
        </w:tc>
        <w:tc>
          <w:tcPr>
            <w:tcW w:w="701" w:type="pct"/>
            <w:vAlign w:val="center"/>
          </w:tcPr>
          <w:p w14:paraId="5DA528FF" w14:textId="0B67F8B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28/1766</w:t>
            </w:r>
          </w:p>
        </w:tc>
      </w:tr>
      <w:tr w:rsidR="00215E24" w:rsidRPr="005947BD" w14:paraId="6A5DDFCD"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D1B78F9" w14:textId="53A9D96D"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16.</w:t>
            </w:r>
          </w:p>
        </w:tc>
        <w:tc>
          <w:tcPr>
            <w:tcW w:w="2549" w:type="pct"/>
            <w:vAlign w:val="center"/>
          </w:tcPr>
          <w:p w14:paraId="11FCC585" w14:textId="2EBC945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293249B9" w14:textId="13929E2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Jana Pawła II 14</w:t>
            </w:r>
          </w:p>
        </w:tc>
        <w:tc>
          <w:tcPr>
            <w:tcW w:w="701" w:type="pct"/>
            <w:vAlign w:val="center"/>
          </w:tcPr>
          <w:p w14:paraId="0942FFD9" w14:textId="7AC8FC07"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29/1766</w:t>
            </w:r>
          </w:p>
        </w:tc>
      </w:tr>
      <w:tr w:rsidR="00215E24" w:rsidRPr="005947BD" w14:paraId="44F31625"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9F7AF9A" w14:textId="0089F79B"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17.</w:t>
            </w:r>
          </w:p>
        </w:tc>
        <w:tc>
          <w:tcPr>
            <w:tcW w:w="2549" w:type="pct"/>
            <w:vAlign w:val="center"/>
          </w:tcPr>
          <w:p w14:paraId="0E188C1A" w14:textId="2578793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5EC37D29" w14:textId="4F4532D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Konarskiego 5 B i D</w:t>
            </w:r>
          </w:p>
        </w:tc>
        <w:tc>
          <w:tcPr>
            <w:tcW w:w="701" w:type="pct"/>
            <w:vAlign w:val="center"/>
          </w:tcPr>
          <w:p w14:paraId="0CA5852F" w14:textId="2CBBE32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36/1766</w:t>
            </w:r>
          </w:p>
        </w:tc>
      </w:tr>
      <w:tr w:rsidR="00215E24" w:rsidRPr="005947BD" w14:paraId="2C44F8A8"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3C9E64E" w14:textId="5ABC1001"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18.</w:t>
            </w:r>
          </w:p>
        </w:tc>
        <w:tc>
          <w:tcPr>
            <w:tcW w:w="2549" w:type="pct"/>
            <w:vAlign w:val="center"/>
          </w:tcPr>
          <w:p w14:paraId="23952AC2" w14:textId="3F063DD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2C962806" w14:textId="6D7F1F7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Konwiktorska 6</w:t>
            </w:r>
          </w:p>
        </w:tc>
        <w:tc>
          <w:tcPr>
            <w:tcW w:w="701" w:type="pct"/>
            <w:vAlign w:val="center"/>
          </w:tcPr>
          <w:p w14:paraId="178A35F7" w14:textId="40E6370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41/1766</w:t>
            </w:r>
          </w:p>
        </w:tc>
      </w:tr>
      <w:tr w:rsidR="00215E24" w:rsidRPr="005947BD" w14:paraId="306D8990"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92EA566" w14:textId="5E2522BD"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19.</w:t>
            </w:r>
          </w:p>
        </w:tc>
        <w:tc>
          <w:tcPr>
            <w:tcW w:w="2549" w:type="pct"/>
            <w:vAlign w:val="center"/>
          </w:tcPr>
          <w:p w14:paraId="1D8C268E" w14:textId="5ADAB11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24AFC9AA" w14:textId="12C857C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Kościelna 14</w:t>
            </w:r>
          </w:p>
        </w:tc>
        <w:tc>
          <w:tcPr>
            <w:tcW w:w="701" w:type="pct"/>
            <w:vAlign w:val="center"/>
          </w:tcPr>
          <w:p w14:paraId="06D83B74" w14:textId="2ADC75B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44/1766</w:t>
            </w:r>
          </w:p>
        </w:tc>
      </w:tr>
      <w:tr w:rsidR="00215E24" w:rsidRPr="005947BD" w14:paraId="6B623D39"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A2B6CFE" w14:textId="0C070EED"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20.</w:t>
            </w:r>
          </w:p>
        </w:tc>
        <w:tc>
          <w:tcPr>
            <w:tcW w:w="2549" w:type="pct"/>
            <w:vAlign w:val="center"/>
          </w:tcPr>
          <w:p w14:paraId="6F013612" w14:textId="669DA49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1C843CAA" w14:textId="48BFC89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Kościuszki 3</w:t>
            </w:r>
          </w:p>
        </w:tc>
        <w:tc>
          <w:tcPr>
            <w:tcW w:w="701" w:type="pct"/>
            <w:vAlign w:val="center"/>
          </w:tcPr>
          <w:p w14:paraId="1817FD6F" w14:textId="007E0D64"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45/1766</w:t>
            </w:r>
          </w:p>
        </w:tc>
      </w:tr>
      <w:tr w:rsidR="00215E24" w:rsidRPr="005947BD" w14:paraId="3DF79DB7"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CAD77F5" w14:textId="34F9E4FC"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21.</w:t>
            </w:r>
          </w:p>
        </w:tc>
        <w:tc>
          <w:tcPr>
            <w:tcW w:w="2549" w:type="pct"/>
            <w:vAlign w:val="center"/>
          </w:tcPr>
          <w:p w14:paraId="65DFCE63" w14:textId="7ED456F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55FDAABE" w14:textId="3319574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Kościuszki 7</w:t>
            </w:r>
          </w:p>
        </w:tc>
        <w:tc>
          <w:tcPr>
            <w:tcW w:w="701" w:type="pct"/>
            <w:vAlign w:val="center"/>
          </w:tcPr>
          <w:p w14:paraId="7F8C21BF" w14:textId="6E36862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46/1766</w:t>
            </w:r>
          </w:p>
        </w:tc>
      </w:tr>
      <w:tr w:rsidR="00215E24" w:rsidRPr="005947BD" w14:paraId="0A573923"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3786B22" w14:textId="50B65112"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22.</w:t>
            </w:r>
          </w:p>
        </w:tc>
        <w:tc>
          <w:tcPr>
            <w:tcW w:w="2549" w:type="pct"/>
            <w:vAlign w:val="center"/>
          </w:tcPr>
          <w:p w14:paraId="5DB2CB1F" w14:textId="3CC6537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2F2740F3" w14:textId="1F7C3A3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Kościuszki 9 A</w:t>
            </w:r>
          </w:p>
        </w:tc>
        <w:tc>
          <w:tcPr>
            <w:tcW w:w="701" w:type="pct"/>
            <w:vAlign w:val="center"/>
          </w:tcPr>
          <w:p w14:paraId="0FF37835" w14:textId="7BD24F3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47/1766</w:t>
            </w:r>
          </w:p>
        </w:tc>
      </w:tr>
      <w:tr w:rsidR="00215E24" w:rsidRPr="005947BD" w14:paraId="18D8AD2B"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FA5F69E" w14:textId="553891D9"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23.</w:t>
            </w:r>
          </w:p>
        </w:tc>
        <w:tc>
          <w:tcPr>
            <w:tcW w:w="2549" w:type="pct"/>
            <w:vAlign w:val="center"/>
          </w:tcPr>
          <w:p w14:paraId="0CF2DF19" w14:textId="4E358E6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Warsztaty szkolne</w:t>
            </w:r>
          </w:p>
        </w:tc>
        <w:tc>
          <w:tcPr>
            <w:tcW w:w="1486" w:type="pct"/>
            <w:vAlign w:val="center"/>
          </w:tcPr>
          <w:p w14:paraId="5C65716F" w14:textId="77A5D44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Kościuszki 10</w:t>
            </w:r>
          </w:p>
        </w:tc>
        <w:tc>
          <w:tcPr>
            <w:tcW w:w="701" w:type="pct"/>
            <w:vAlign w:val="center"/>
          </w:tcPr>
          <w:p w14:paraId="3ABDA7BC" w14:textId="2FCD51C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48/1766</w:t>
            </w:r>
          </w:p>
        </w:tc>
      </w:tr>
      <w:tr w:rsidR="00215E24" w:rsidRPr="005947BD" w14:paraId="4E594591"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BABCC5D" w14:textId="1DD54B73"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24.</w:t>
            </w:r>
          </w:p>
        </w:tc>
        <w:tc>
          <w:tcPr>
            <w:tcW w:w="2549" w:type="pct"/>
            <w:vAlign w:val="center"/>
          </w:tcPr>
          <w:p w14:paraId="18CBFC7B" w14:textId="72C6282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64A1B55A" w14:textId="36FF9EF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Kościuszki 12</w:t>
            </w:r>
          </w:p>
        </w:tc>
        <w:tc>
          <w:tcPr>
            <w:tcW w:w="701" w:type="pct"/>
            <w:vAlign w:val="center"/>
          </w:tcPr>
          <w:p w14:paraId="2AB72027" w14:textId="0781225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49/1766</w:t>
            </w:r>
          </w:p>
        </w:tc>
      </w:tr>
      <w:tr w:rsidR="00215E24" w:rsidRPr="005947BD" w14:paraId="317BF8CF"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B52F663" w14:textId="4DDBF7F6"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25.</w:t>
            </w:r>
          </w:p>
        </w:tc>
        <w:tc>
          <w:tcPr>
            <w:tcW w:w="2549" w:type="pct"/>
            <w:vAlign w:val="center"/>
          </w:tcPr>
          <w:p w14:paraId="48C310CD" w14:textId="000F7CE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7E686455" w14:textId="6D37C28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Kościuszki 19</w:t>
            </w:r>
          </w:p>
        </w:tc>
        <w:tc>
          <w:tcPr>
            <w:tcW w:w="701" w:type="pct"/>
            <w:vAlign w:val="center"/>
          </w:tcPr>
          <w:p w14:paraId="05DE053F" w14:textId="0F2F4EC7"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52/1766</w:t>
            </w:r>
          </w:p>
        </w:tc>
      </w:tr>
      <w:tr w:rsidR="00215E24" w:rsidRPr="005947BD" w14:paraId="23A9B8FB"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82AD7B1" w14:textId="16A305AE"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26.</w:t>
            </w:r>
          </w:p>
        </w:tc>
        <w:tc>
          <w:tcPr>
            <w:tcW w:w="2549" w:type="pct"/>
            <w:vAlign w:val="center"/>
          </w:tcPr>
          <w:p w14:paraId="6EA165A2" w14:textId="24EDE85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40C4EADE" w14:textId="55F7D08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Kościuszki 48</w:t>
            </w:r>
          </w:p>
        </w:tc>
        <w:tc>
          <w:tcPr>
            <w:tcW w:w="701" w:type="pct"/>
            <w:vAlign w:val="center"/>
          </w:tcPr>
          <w:p w14:paraId="5D731998" w14:textId="1F07092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57/1766</w:t>
            </w:r>
          </w:p>
        </w:tc>
      </w:tr>
      <w:tr w:rsidR="00215E24" w:rsidRPr="005947BD" w14:paraId="0776488B"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7F2B63F" w14:textId="3942D5F8"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lastRenderedPageBreak/>
              <w:t>27.</w:t>
            </w:r>
          </w:p>
        </w:tc>
        <w:tc>
          <w:tcPr>
            <w:tcW w:w="2549" w:type="pct"/>
            <w:vAlign w:val="center"/>
          </w:tcPr>
          <w:p w14:paraId="554645BC" w14:textId="6BF8108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03EE15A4" w14:textId="269E538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Kościuszki 57</w:t>
            </w:r>
          </w:p>
        </w:tc>
        <w:tc>
          <w:tcPr>
            <w:tcW w:w="701" w:type="pct"/>
            <w:vAlign w:val="center"/>
          </w:tcPr>
          <w:p w14:paraId="5FC0EDF9" w14:textId="22F6FEB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58/1766</w:t>
            </w:r>
          </w:p>
        </w:tc>
      </w:tr>
      <w:tr w:rsidR="00215E24" w:rsidRPr="005947BD" w14:paraId="1076A3F5"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4E25DD0" w14:textId="5A9141EC"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28.</w:t>
            </w:r>
          </w:p>
        </w:tc>
        <w:tc>
          <w:tcPr>
            <w:tcW w:w="2549" w:type="pct"/>
            <w:vAlign w:val="center"/>
          </w:tcPr>
          <w:p w14:paraId="2B35E57B" w14:textId="7897884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4DB16F55" w14:textId="6854E48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11 listopada 3A i 3B</w:t>
            </w:r>
          </w:p>
        </w:tc>
        <w:tc>
          <w:tcPr>
            <w:tcW w:w="701" w:type="pct"/>
            <w:vAlign w:val="center"/>
          </w:tcPr>
          <w:p w14:paraId="2B08ECF1" w14:textId="1BD051A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59/1766</w:t>
            </w:r>
          </w:p>
        </w:tc>
      </w:tr>
      <w:tr w:rsidR="00215E24" w:rsidRPr="005947BD" w14:paraId="736FA887"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6B16199" w14:textId="0F894247"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29.</w:t>
            </w:r>
          </w:p>
        </w:tc>
        <w:tc>
          <w:tcPr>
            <w:tcW w:w="2549" w:type="pct"/>
            <w:vAlign w:val="center"/>
          </w:tcPr>
          <w:p w14:paraId="6DFA011F" w14:textId="19CFCDB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2B09FA99" w14:textId="0A25837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11 listopada 12</w:t>
            </w:r>
          </w:p>
        </w:tc>
        <w:tc>
          <w:tcPr>
            <w:tcW w:w="701" w:type="pct"/>
            <w:vAlign w:val="center"/>
          </w:tcPr>
          <w:p w14:paraId="38DF8EA2" w14:textId="5C31537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61/1766</w:t>
            </w:r>
          </w:p>
        </w:tc>
      </w:tr>
      <w:tr w:rsidR="00215E24" w:rsidRPr="005947BD" w14:paraId="678EC210"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30CFDC0" w14:textId="21205AF0"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30.</w:t>
            </w:r>
          </w:p>
        </w:tc>
        <w:tc>
          <w:tcPr>
            <w:tcW w:w="2549" w:type="pct"/>
            <w:vAlign w:val="center"/>
          </w:tcPr>
          <w:p w14:paraId="546FA9B5" w14:textId="6B5C7B0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5ACE6170" w14:textId="55E9E56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11 listopada 14</w:t>
            </w:r>
          </w:p>
        </w:tc>
        <w:tc>
          <w:tcPr>
            <w:tcW w:w="701" w:type="pct"/>
            <w:vAlign w:val="center"/>
          </w:tcPr>
          <w:p w14:paraId="3A7CF9FA" w14:textId="0913BE4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62/1766</w:t>
            </w:r>
          </w:p>
        </w:tc>
      </w:tr>
      <w:tr w:rsidR="00215E24" w:rsidRPr="005947BD" w14:paraId="28FDD961"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46282F4" w14:textId="7C9D68C4"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31.</w:t>
            </w:r>
          </w:p>
        </w:tc>
        <w:tc>
          <w:tcPr>
            <w:tcW w:w="2549" w:type="pct"/>
            <w:vAlign w:val="center"/>
          </w:tcPr>
          <w:p w14:paraId="12469E57" w14:textId="1802C64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Budynek o niezidentyfikowanym przeznaczeniu</w:t>
            </w:r>
          </w:p>
        </w:tc>
        <w:tc>
          <w:tcPr>
            <w:tcW w:w="1486" w:type="pct"/>
            <w:vAlign w:val="center"/>
          </w:tcPr>
          <w:p w14:paraId="3A351EF6" w14:textId="382BD3E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 xml:space="preserve">ul. </w:t>
            </w:r>
            <w:proofErr w:type="spellStart"/>
            <w:r w:rsidRPr="005947BD">
              <w:rPr>
                <w:rFonts w:eastAsia="Calibri"/>
                <w:sz w:val="16"/>
                <w:szCs w:val="16"/>
              </w:rPr>
              <w:t>Łapiguz</w:t>
            </w:r>
            <w:proofErr w:type="spellEnd"/>
            <w:r w:rsidRPr="005947BD">
              <w:rPr>
                <w:rFonts w:eastAsia="Calibri"/>
                <w:sz w:val="16"/>
                <w:szCs w:val="16"/>
              </w:rPr>
              <w:t xml:space="preserve"> 100 b</w:t>
            </w:r>
          </w:p>
        </w:tc>
        <w:tc>
          <w:tcPr>
            <w:tcW w:w="701" w:type="pct"/>
            <w:vAlign w:val="center"/>
          </w:tcPr>
          <w:p w14:paraId="22F1956A" w14:textId="046DDBA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63/1766</w:t>
            </w:r>
          </w:p>
        </w:tc>
      </w:tr>
      <w:tr w:rsidR="00215E24" w:rsidRPr="005947BD" w14:paraId="1FF82EEB"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D44423A" w14:textId="7B1739AF"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32.</w:t>
            </w:r>
          </w:p>
        </w:tc>
        <w:tc>
          <w:tcPr>
            <w:tcW w:w="2549" w:type="pct"/>
            <w:vAlign w:val="center"/>
          </w:tcPr>
          <w:p w14:paraId="4EAD97A4" w14:textId="68875A5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749F4FFB" w14:textId="0F5DB38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 xml:space="preserve">ul. </w:t>
            </w:r>
            <w:proofErr w:type="spellStart"/>
            <w:r w:rsidRPr="005947BD">
              <w:rPr>
                <w:rFonts w:eastAsia="Calibri"/>
                <w:sz w:val="16"/>
                <w:szCs w:val="16"/>
              </w:rPr>
              <w:t>Łapiguz</w:t>
            </w:r>
            <w:proofErr w:type="spellEnd"/>
            <w:r w:rsidRPr="005947BD">
              <w:rPr>
                <w:rFonts w:eastAsia="Calibri"/>
                <w:sz w:val="16"/>
                <w:szCs w:val="16"/>
              </w:rPr>
              <w:t xml:space="preserve"> 63</w:t>
            </w:r>
          </w:p>
        </w:tc>
        <w:tc>
          <w:tcPr>
            <w:tcW w:w="701" w:type="pct"/>
            <w:vAlign w:val="center"/>
          </w:tcPr>
          <w:p w14:paraId="1ECC557C" w14:textId="18BE349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64/1766</w:t>
            </w:r>
          </w:p>
        </w:tc>
      </w:tr>
      <w:tr w:rsidR="00215E24" w:rsidRPr="005947BD" w14:paraId="029E4DBF"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06F9F53" w14:textId="0D96CB14"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33.</w:t>
            </w:r>
          </w:p>
        </w:tc>
        <w:tc>
          <w:tcPr>
            <w:tcW w:w="2549" w:type="pct"/>
            <w:vAlign w:val="center"/>
          </w:tcPr>
          <w:p w14:paraId="6540019A" w14:textId="2BA0F5A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Zagroda młynarza</w:t>
            </w:r>
          </w:p>
        </w:tc>
        <w:tc>
          <w:tcPr>
            <w:tcW w:w="1486" w:type="pct"/>
            <w:vAlign w:val="center"/>
          </w:tcPr>
          <w:p w14:paraId="638A519A" w14:textId="39DCC5B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Parkowa 4</w:t>
            </w:r>
          </w:p>
        </w:tc>
        <w:tc>
          <w:tcPr>
            <w:tcW w:w="701" w:type="pct"/>
            <w:vAlign w:val="center"/>
          </w:tcPr>
          <w:p w14:paraId="4C6966EC" w14:textId="659AEE9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71/1766</w:t>
            </w:r>
          </w:p>
        </w:tc>
      </w:tr>
      <w:tr w:rsidR="00215E24" w:rsidRPr="005947BD" w14:paraId="33BF14B1"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3DFCB55" w14:textId="685079A3"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34.</w:t>
            </w:r>
          </w:p>
        </w:tc>
        <w:tc>
          <w:tcPr>
            <w:tcW w:w="2549" w:type="pct"/>
            <w:vAlign w:val="center"/>
          </w:tcPr>
          <w:p w14:paraId="2B8842B0" w14:textId="03BF747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Kino „Oaza”</w:t>
            </w:r>
          </w:p>
        </w:tc>
        <w:tc>
          <w:tcPr>
            <w:tcW w:w="1486" w:type="pct"/>
            <w:vAlign w:val="center"/>
          </w:tcPr>
          <w:p w14:paraId="2573265E" w14:textId="62E3C4C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Piłsudskiego 3</w:t>
            </w:r>
          </w:p>
        </w:tc>
        <w:tc>
          <w:tcPr>
            <w:tcW w:w="701" w:type="pct"/>
            <w:vAlign w:val="center"/>
          </w:tcPr>
          <w:p w14:paraId="4D93A21D" w14:textId="570023E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73/1766</w:t>
            </w:r>
          </w:p>
        </w:tc>
      </w:tr>
      <w:tr w:rsidR="00215E24" w:rsidRPr="005947BD" w14:paraId="66944B3A"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FEACC5E" w14:textId="61F55EC2"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35.</w:t>
            </w:r>
          </w:p>
        </w:tc>
        <w:tc>
          <w:tcPr>
            <w:tcW w:w="2549" w:type="pct"/>
            <w:vAlign w:val="center"/>
          </w:tcPr>
          <w:p w14:paraId="2DAEF8A8" w14:textId="3B6E8EE4"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2C861BF3" w14:textId="1B6C943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Piłsudskiego 47</w:t>
            </w:r>
          </w:p>
        </w:tc>
        <w:tc>
          <w:tcPr>
            <w:tcW w:w="701" w:type="pct"/>
            <w:vAlign w:val="center"/>
          </w:tcPr>
          <w:p w14:paraId="2FEB07BB" w14:textId="2F7F2EE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79/1766</w:t>
            </w:r>
          </w:p>
        </w:tc>
      </w:tr>
      <w:tr w:rsidR="00215E24" w:rsidRPr="005947BD" w14:paraId="2FD31369"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B942EB3" w14:textId="13F3D63D"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36.</w:t>
            </w:r>
          </w:p>
        </w:tc>
        <w:tc>
          <w:tcPr>
            <w:tcW w:w="2549" w:type="pct"/>
            <w:vAlign w:val="center"/>
          </w:tcPr>
          <w:p w14:paraId="1ED054A2" w14:textId="3D37A98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394B88E5" w14:textId="1B6FE78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Poważe 12</w:t>
            </w:r>
          </w:p>
        </w:tc>
        <w:tc>
          <w:tcPr>
            <w:tcW w:w="701" w:type="pct"/>
            <w:vAlign w:val="center"/>
          </w:tcPr>
          <w:p w14:paraId="21CF7BF4" w14:textId="2F11079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80/1766</w:t>
            </w:r>
          </w:p>
        </w:tc>
      </w:tr>
      <w:tr w:rsidR="00215E24" w:rsidRPr="005947BD" w14:paraId="219C6B6E"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EBFB474" w14:textId="454F91A6"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37.</w:t>
            </w:r>
          </w:p>
        </w:tc>
        <w:tc>
          <w:tcPr>
            <w:tcW w:w="2549" w:type="pct"/>
            <w:vAlign w:val="center"/>
          </w:tcPr>
          <w:p w14:paraId="2B7AA8D3" w14:textId="3B5C3F5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Budynek gospodarczy</w:t>
            </w:r>
          </w:p>
        </w:tc>
        <w:tc>
          <w:tcPr>
            <w:tcW w:w="1486" w:type="pct"/>
            <w:vAlign w:val="center"/>
          </w:tcPr>
          <w:p w14:paraId="1BAB6299" w14:textId="5CF785A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Poważe 75</w:t>
            </w:r>
          </w:p>
        </w:tc>
        <w:tc>
          <w:tcPr>
            <w:tcW w:w="701" w:type="pct"/>
            <w:vAlign w:val="center"/>
          </w:tcPr>
          <w:p w14:paraId="18F2470D" w14:textId="1ECF8B0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85/1766</w:t>
            </w:r>
          </w:p>
        </w:tc>
      </w:tr>
      <w:tr w:rsidR="00215E24" w:rsidRPr="005947BD" w14:paraId="31352926"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B3A2C6C" w14:textId="3E0A58C8"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38.</w:t>
            </w:r>
          </w:p>
        </w:tc>
        <w:tc>
          <w:tcPr>
            <w:tcW w:w="2549" w:type="pct"/>
            <w:vAlign w:val="center"/>
          </w:tcPr>
          <w:p w14:paraId="01C732A2" w14:textId="1B161F5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51EE2D05" w14:textId="3ABDB14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Poważe 83</w:t>
            </w:r>
          </w:p>
        </w:tc>
        <w:tc>
          <w:tcPr>
            <w:tcW w:w="701" w:type="pct"/>
            <w:vAlign w:val="center"/>
          </w:tcPr>
          <w:p w14:paraId="3941ED30" w14:textId="1A47257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86/1766</w:t>
            </w:r>
          </w:p>
        </w:tc>
      </w:tr>
      <w:tr w:rsidR="00215E24" w:rsidRPr="005947BD" w14:paraId="70B71E3E"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36BABA8" w14:textId="755C72D5"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39.</w:t>
            </w:r>
          </w:p>
        </w:tc>
        <w:tc>
          <w:tcPr>
            <w:tcW w:w="2549" w:type="pct"/>
            <w:vAlign w:val="center"/>
          </w:tcPr>
          <w:p w14:paraId="54A50D38" w14:textId="58FBBBF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Figura Chrystusa Króla</w:t>
            </w:r>
          </w:p>
        </w:tc>
        <w:tc>
          <w:tcPr>
            <w:tcW w:w="1486" w:type="pct"/>
            <w:vAlign w:val="center"/>
          </w:tcPr>
          <w:p w14:paraId="5AF8F83B" w14:textId="093754E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skrzyżowanie ul. Radzyńskiej i ul. Świderskiej</w:t>
            </w:r>
          </w:p>
        </w:tc>
        <w:tc>
          <w:tcPr>
            <w:tcW w:w="701" w:type="pct"/>
            <w:vAlign w:val="center"/>
          </w:tcPr>
          <w:p w14:paraId="1C57D5F0" w14:textId="60AF7684"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87/1766</w:t>
            </w:r>
          </w:p>
        </w:tc>
      </w:tr>
      <w:tr w:rsidR="00215E24" w:rsidRPr="005947BD" w14:paraId="53476681"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4980A97" w14:textId="633E2525"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40.</w:t>
            </w:r>
          </w:p>
        </w:tc>
        <w:tc>
          <w:tcPr>
            <w:tcW w:w="2549" w:type="pct"/>
            <w:vAlign w:val="center"/>
          </w:tcPr>
          <w:p w14:paraId="37DB20E4" w14:textId="46628E2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6C89A317" w14:textId="4DF5479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Siedlecka 6</w:t>
            </w:r>
          </w:p>
        </w:tc>
        <w:tc>
          <w:tcPr>
            <w:tcW w:w="701" w:type="pct"/>
            <w:vAlign w:val="center"/>
          </w:tcPr>
          <w:p w14:paraId="7742A881" w14:textId="55C82D44"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88/1766</w:t>
            </w:r>
          </w:p>
        </w:tc>
      </w:tr>
      <w:tr w:rsidR="00215E24" w:rsidRPr="005947BD" w14:paraId="53A5AA95"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A4C3F32" w14:textId="5DE98033"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41.</w:t>
            </w:r>
          </w:p>
        </w:tc>
        <w:tc>
          <w:tcPr>
            <w:tcW w:w="2549" w:type="pct"/>
            <w:vAlign w:val="center"/>
          </w:tcPr>
          <w:p w14:paraId="7A212F29" w14:textId="7B7D797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661B3B77" w14:textId="17AAD747"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Siedlecka 49</w:t>
            </w:r>
          </w:p>
        </w:tc>
        <w:tc>
          <w:tcPr>
            <w:tcW w:w="701" w:type="pct"/>
            <w:vAlign w:val="center"/>
          </w:tcPr>
          <w:p w14:paraId="3DC542EF" w14:textId="1011860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91/1766</w:t>
            </w:r>
          </w:p>
        </w:tc>
      </w:tr>
      <w:tr w:rsidR="00215E24" w:rsidRPr="005947BD" w14:paraId="504ECB43"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FBCFAFF" w14:textId="133B15A3"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42.</w:t>
            </w:r>
          </w:p>
        </w:tc>
        <w:tc>
          <w:tcPr>
            <w:tcW w:w="2549" w:type="pct"/>
            <w:vAlign w:val="center"/>
          </w:tcPr>
          <w:p w14:paraId="6FF60158" w14:textId="0B50709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4B9E7EB6" w14:textId="4C65C49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Siedlecka 53</w:t>
            </w:r>
          </w:p>
        </w:tc>
        <w:tc>
          <w:tcPr>
            <w:tcW w:w="701" w:type="pct"/>
            <w:vAlign w:val="center"/>
          </w:tcPr>
          <w:p w14:paraId="1A6FDBC5" w14:textId="195C147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92/1766</w:t>
            </w:r>
          </w:p>
        </w:tc>
      </w:tr>
      <w:tr w:rsidR="00215E24" w:rsidRPr="005947BD" w14:paraId="4500E27D"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CDA7829" w14:textId="2667277C"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43.</w:t>
            </w:r>
          </w:p>
        </w:tc>
        <w:tc>
          <w:tcPr>
            <w:tcW w:w="2549" w:type="pct"/>
            <w:vAlign w:val="center"/>
          </w:tcPr>
          <w:p w14:paraId="6440C7F6" w14:textId="7C8A757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24440701" w14:textId="66C86A2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Sienkiewicza 3</w:t>
            </w:r>
          </w:p>
        </w:tc>
        <w:tc>
          <w:tcPr>
            <w:tcW w:w="701" w:type="pct"/>
            <w:vAlign w:val="center"/>
          </w:tcPr>
          <w:p w14:paraId="60CD74A6" w14:textId="319E69E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93/1766</w:t>
            </w:r>
          </w:p>
        </w:tc>
      </w:tr>
      <w:tr w:rsidR="00215E24" w:rsidRPr="005947BD" w14:paraId="6E34EFAF"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B9DF1E9" w14:textId="45C0E23F"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44.</w:t>
            </w:r>
          </w:p>
        </w:tc>
        <w:tc>
          <w:tcPr>
            <w:tcW w:w="2549" w:type="pct"/>
            <w:vAlign w:val="center"/>
          </w:tcPr>
          <w:p w14:paraId="655632B0" w14:textId="2551EB8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Willa</w:t>
            </w:r>
          </w:p>
        </w:tc>
        <w:tc>
          <w:tcPr>
            <w:tcW w:w="1486" w:type="pct"/>
            <w:vAlign w:val="center"/>
          </w:tcPr>
          <w:p w14:paraId="36E368DF" w14:textId="52C4A83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Sienkiewicza 5</w:t>
            </w:r>
          </w:p>
        </w:tc>
        <w:tc>
          <w:tcPr>
            <w:tcW w:w="701" w:type="pct"/>
            <w:vAlign w:val="center"/>
          </w:tcPr>
          <w:p w14:paraId="4D3B122C" w14:textId="5D76964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94/1766</w:t>
            </w:r>
          </w:p>
        </w:tc>
      </w:tr>
      <w:tr w:rsidR="00215E24" w:rsidRPr="005947BD" w14:paraId="68D0EDFD"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7521E65" w14:textId="23EF8FA7"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45.</w:t>
            </w:r>
          </w:p>
        </w:tc>
        <w:tc>
          <w:tcPr>
            <w:tcW w:w="2549" w:type="pct"/>
            <w:vAlign w:val="center"/>
          </w:tcPr>
          <w:p w14:paraId="1464C709" w14:textId="2970208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Pomnik poświęcony H. Sienkiewiczowi</w:t>
            </w:r>
          </w:p>
        </w:tc>
        <w:tc>
          <w:tcPr>
            <w:tcW w:w="1486" w:type="pct"/>
            <w:vAlign w:val="center"/>
          </w:tcPr>
          <w:p w14:paraId="79345C8A" w14:textId="2AC00AB7"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Rondo w ul. Sienkiewicza</w:t>
            </w:r>
          </w:p>
        </w:tc>
        <w:tc>
          <w:tcPr>
            <w:tcW w:w="701" w:type="pct"/>
            <w:vAlign w:val="center"/>
          </w:tcPr>
          <w:p w14:paraId="68CF03C8" w14:textId="62B93B4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95/1766</w:t>
            </w:r>
          </w:p>
        </w:tc>
      </w:tr>
      <w:tr w:rsidR="00215E24" w:rsidRPr="005947BD" w14:paraId="3CFCC337"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D8711F7" w14:textId="66E6B890"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46.</w:t>
            </w:r>
          </w:p>
        </w:tc>
        <w:tc>
          <w:tcPr>
            <w:tcW w:w="2549" w:type="pct"/>
            <w:vAlign w:val="center"/>
          </w:tcPr>
          <w:p w14:paraId="01C90EEB" w14:textId="7723D98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Strzelnica</w:t>
            </w:r>
          </w:p>
        </w:tc>
        <w:tc>
          <w:tcPr>
            <w:tcW w:w="1486" w:type="pct"/>
            <w:vAlign w:val="center"/>
          </w:tcPr>
          <w:p w14:paraId="194E0D36" w14:textId="355CD58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Strzelnicza 13</w:t>
            </w:r>
          </w:p>
        </w:tc>
        <w:tc>
          <w:tcPr>
            <w:tcW w:w="701" w:type="pct"/>
            <w:vAlign w:val="center"/>
          </w:tcPr>
          <w:p w14:paraId="625DA12A" w14:textId="4577780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97/1766</w:t>
            </w:r>
          </w:p>
        </w:tc>
      </w:tr>
      <w:tr w:rsidR="00215E24" w:rsidRPr="005947BD" w14:paraId="7A0A5D16"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0D5E6CB" w14:textId="5F858293"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47.</w:t>
            </w:r>
          </w:p>
        </w:tc>
        <w:tc>
          <w:tcPr>
            <w:tcW w:w="2549" w:type="pct"/>
            <w:vAlign w:val="center"/>
          </w:tcPr>
          <w:p w14:paraId="0903F0F6" w14:textId="134466E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Budynek przy strzelnicy</w:t>
            </w:r>
          </w:p>
        </w:tc>
        <w:tc>
          <w:tcPr>
            <w:tcW w:w="1486" w:type="pct"/>
            <w:vAlign w:val="center"/>
          </w:tcPr>
          <w:p w14:paraId="773FC077" w14:textId="422D8FC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Strzelnicza 13</w:t>
            </w:r>
          </w:p>
        </w:tc>
        <w:tc>
          <w:tcPr>
            <w:tcW w:w="701" w:type="pct"/>
            <w:vAlign w:val="center"/>
          </w:tcPr>
          <w:p w14:paraId="63C790C9" w14:textId="68F0AA0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98/1766</w:t>
            </w:r>
          </w:p>
        </w:tc>
      </w:tr>
      <w:tr w:rsidR="00215E24" w:rsidRPr="005947BD" w14:paraId="6FC3D07B"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20BF34F" w14:textId="54C1DBB1"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48.</w:t>
            </w:r>
          </w:p>
        </w:tc>
        <w:tc>
          <w:tcPr>
            <w:tcW w:w="2549" w:type="pct"/>
            <w:vAlign w:val="center"/>
          </w:tcPr>
          <w:p w14:paraId="6F81DFA2" w14:textId="73B8340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Pomnik Powstańcom 1863 r.</w:t>
            </w:r>
          </w:p>
        </w:tc>
        <w:tc>
          <w:tcPr>
            <w:tcW w:w="1486" w:type="pct"/>
            <w:vAlign w:val="center"/>
          </w:tcPr>
          <w:p w14:paraId="646D440F" w14:textId="7CB1983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Skwer ul. Piłsudskiego 12</w:t>
            </w:r>
          </w:p>
        </w:tc>
        <w:tc>
          <w:tcPr>
            <w:tcW w:w="701" w:type="pct"/>
            <w:vAlign w:val="center"/>
          </w:tcPr>
          <w:p w14:paraId="4ED8D72E" w14:textId="4429202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99/1766</w:t>
            </w:r>
          </w:p>
        </w:tc>
      </w:tr>
      <w:tr w:rsidR="00215E24" w:rsidRPr="005947BD" w14:paraId="49E64DEC"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F3C9911" w14:textId="247428BB"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49.</w:t>
            </w:r>
          </w:p>
        </w:tc>
        <w:tc>
          <w:tcPr>
            <w:tcW w:w="2549" w:type="pct"/>
            <w:vAlign w:val="center"/>
          </w:tcPr>
          <w:p w14:paraId="72C8DBB1" w14:textId="78C3CF4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1EA1102F" w14:textId="0AF4102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Świderska 5</w:t>
            </w:r>
          </w:p>
        </w:tc>
        <w:tc>
          <w:tcPr>
            <w:tcW w:w="701" w:type="pct"/>
            <w:vAlign w:val="center"/>
          </w:tcPr>
          <w:p w14:paraId="23F6B0B8" w14:textId="501D03C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100/1766</w:t>
            </w:r>
          </w:p>
        </w:tc>
      </w:tr>
      <w:tr w:rsidR="00215E24" w:rsidRPr="005947BD" w14:paraId="68450456"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AF0CA73" w14:textId="0B35172B"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50.</w:t>
            </w:r>
          </w:p>
        </w:tc>
        <w:tc>
          <w:tcPr>
            <w:tcW w:w="2549" w:type="pct"/>
            <w:vAlign w:val="center"/>
          </w:tcPr>
          <w:p w14:paraId="729366E8" w14:textId="7733F65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Zagroda</w:t>
            </w:r>
          </w:p>
        </w:tc>
        <w:tc>
          <w:tcPr>
            <w:tcW w:w="1486" w:type="pct"/>
            <w:vAlign w:val="center"/>
          </w:tcPr>
          <w:p w14:paraId="1BDFB6EA" w14:textId="6614851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Trzaskoniec 54</w:t>
            </w:r>
          </w:p>
        </w:tc>
        <w:tc>
          <w:tcPr>
            <w:tcW w:w="701" w:type="pct"/>
            <w:vAlign w:val="center"/>
          </w:tcPr>
          <w:p w14:paraId="7078E062" w14:textId="3C41F4D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103/1766</w:t>
            </w:r>
          </w:p>
        </w:tc>
      </w:tr>
      <w:tr w:rsidR="00215E24" w:rsidRPr="005947BD" w14:paraId="1E7CC6E7"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10E90C4" w14:textId="42BE01AE"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51.</w:t>
            </w:r>
          </w:p>
        </w:tc>
        <w:tc>
          <w:tcPr>
            <w:tcW w:w="2549" w:type="pct"/>
            <w:vAlign w:val="center"/>
          </w:tcPr>
          <w:p w14:paraId="56D4A18B" w14:textId="1F7DB8B4"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Łaźnia</w:t>
            </w:r>
          </w:p>
        </w:tc>
        <w:tc>
          <w:tcPr>
            <w:tcW w:w="1486" w:type="pct"/>
            <w:vAlign w:val="center"/>
          </w:tcPr>
          <w:p w14:paraId="36463287" w14:textId="2A7272D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Warszawska 16</w:t>
            </w:r>
          </w:p>
        </w:tc>
        <w:tc>
          <w:tcPr>
            <w:tcW w:w="701" w:type="pct"/>
            <w:vAlign w:val="center"/>
          </w:tcPr>
          <w:p w14:paraId="3E0D4780" w14:textId="03AB65F7"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105/1766</w:t>
            </w:r>
          </w:p>
        </w:tc>
      </w:tr>
      <w:tr w:rsidR="00215E24" w:rsidRPr="005947BD" w14:paraId="6303973C"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BF21E15" w14:textId="544D81E6"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52.</w:t>
            </w:r>
          </w:p>
        </w:tc>
        <w:tc>
          <w:tcPr>
            <w:tcW w:w="2549" w:type="pct"/>
            <w:vAlign w:val="center"/>
          </w:tcPr>
          <w:p w14:paraId="6278C21A" w14:textId="6173646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Park miejski</w:t>
            </w:r>
          </w:p>
        </w:tc>
        <w:tc>
          <w:tcPr>
            <w:tcW w:w="1486" w:type="pct"/>
            <w:vAlign w:val="center"/>
          </w:tcPr>
          <w:p w14:paraId="4DBB3B4F" w14:textId="22DEF18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Warszawska 13</w:t>
            </w:r>
          </w:p>
        </w:tc>
        <w:tc>
          <w:tcPr>
            <w:tcW w:w="701" w:type="pct"/>
            <w:vAlign w:val="center"/>
          </w:tcPr>
          <w:p w14:paraId="22DF13B4" w14:textId="5DE4671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107/1766</w:t>
            </w:r>
          </w:p>
        </w:tc>
      </w:tr>
      <w:tr w:rsidR="00215E24" w:rsidRPr="005947BD" w14:paraId="23564978"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120A451" w14:textId="47CDBD31"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53.</w:t>
            </w:r>
          </w:p>
        </w:tc>
        <w:tc>
          <w:tcPr>
            <w:tcW w:w="2549" w:type="pct"/>
            <w:vAlign w:val="center"/>
          </w:tcPr>
          <w:p w14:paraId="1C4C9FE1" w14:textId="1E52B24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Cmentarz żydowski</w:t>
            </w:r>
          </w:p>
        </w:tc>
        <w:tc>
          <w:tcPr>
            <w:tcW w:w="1486" w:type="pct"/>
            <w:vAlign w:val="center"/>
          </w:tcPr>
          <w:p w14:paraId="429E3628" w14:textId="658ECD2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Warszawska 52</w:t>
            </w:r>
          </w:p>
        </w:tc>
        <w:tc>
          <w:tcPr>
            <w:tcW w:w="701" w:type="pct"/>
            <w:vAlign w:val="center"/>
          </w:tcPr>
          <w:p w14:paraId="4A9077F2" w14:textId="326105D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108/1766</w:t>
            </w:r>
          </w:p>
        </w:tc>
      </w:tr>
      <w:tr w:rsidR="00215E24" w:rsidRPr="005947BD" w14:paraId="0176F257"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02A8AC5" w14:textId="1E2128AE"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54.</w:t>
            </w:r>
          </w:p>
        </w:tc>
        <w:tc>
          <w:tcPr>
            <w:tcW w:w="2549" w:type="pct"/>
            <w:vAlign w:val="center"/>
          </w:tcPr>
          <w:p w14:paraId="1B1A63BD" w14:textId="4F29FD8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5E70F7AA" w14:textId="18F0A1A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Wójtostwo 102</w:t>
            </w:r>
          </w:p>
        </w:tc>
        <w:tc>
          <w:tcPr>
            <w:tcW w:w="701" w:type="pct"/>
            <w:vAlign w:val="center"/>
          </w:tcPr>
          <w:p w14:paraId="2EDA22D4" w14:textId="62773E1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109/1766</w:t>
            </w:r>
          </w:p>
        </w:tc>
      </w:tr>
      <w:tr w:rsidR="00215E24" w:rsidRPr="005947BD" w14:paraId="3FC9162F"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46FB82A" w14:textId="6684B142"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55.</w:t>
            </w:r>
          </w:p>
        </w:tc>
        <w:tc>
          <w:tcPr>
            <w:tcW w:w="2549" w:type="pct"/>
            <w:vAlign w:val="center"/>
          </w:tcPr>
          <w:p w14:paraId="6CF8E738" w14:textId="3523904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23CB3686" w14:textId="54209C4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6</w:t>
            </w:r>
          </w:p>
        </w:tc>
        <w:tc>
          <w:tcPr>
            <w:tcW w:w="701" w:type="pct"/>
            <w:vAlign w:val="center"/>
          </w:tcPr>
          <w:p w14:paraId="45F76ACD" w14:textId="02178ED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110/1766</w:t>
            </w:r>
          </w:p>
        </w:tc>
      </w:tr>
      <w:tr w:rsidR="00215E24" w:rsidRPr="005947BD" w14:paraId="269007E7"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5CB0BBA" w14:textId="33D27750"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56.</w:t>
            </w:r>
          </w:p>
        </w:tc>
        <w:tc>
          <w:tcPr>
            <w:tcW w:w="2549" w:type="pct"/>
            <w:vAlign w:val="center"/>
          </w:tcPr>
          <w:p w14:paraId="198DC7FF" w14:textId="5CCF48B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6F3E4AEA" w14:textId="172544F7"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32</w:t>
            </w:r>
          </w:p>
        </w:tc>
        <w:tc>
          <w:tcPr>
            <w:tcW w:w="701" w:type="pct"/>
            <w:vAlign w:val="center"/>
          </w:tcPr>
          <w:p w14:paraId="43CCE593" w14:textId="0BD36FD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113/1766</w:t>
            </w:r>
          </w:p>
        </w:tc>
      </w:tr>
      <w:tr w:rsidR="00215E24" w:rsidRPr="005947BD" w14:paraId="790E937E"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96CB934" w14:textId="28434DD6"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57.</w:t>
            </w:r>
          </w:p>
        </w:tc>
        <w:tc>
          <w:tcPr>
            <w:tcW w:w="2549" w:type="pct"/>
            <w:vAlign w:val="center"/>
          </w:tcPr>
          <w:p w14:paraId="0B09EB31" w14:textId="3061F6A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16906E7A" w14:textId="6F927FB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1</w:t>
            </w:r>
          </w:p>
        </w:tc>
        <w:tc>
          <w:tcPr>
            <w:tcW w:w="701" w:type="pct"/>
            <w:vAlign w:val="center"/>
          </w:tcPr>
          <w:p w14:paraId="3DEAF039" w14:textId="623A2834"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114/1766</w:t>
            </w:r>
          </w:p>
        </w:tc>
      </w:tr>
      <w:tr w:rsidR="00215E24" w:rsidRPr="005947BD" w14:paraId="736ECE60"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282A1ED" w14:textId="405AE1AB"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58.</w:t>
            </w:r>
          </w:p>
        </w:tc>
        <w:tc>
          <w:tcPr>
            <w:tcW w:w="2549" w:type="pct"/>
            <w:vAlign w:val="center"/>
          </w:tcPr>
          <w:p w14:paraId="588AC7C1" w14:textId="3940A48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5F1E1BF7" w14:textId="6EA1150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3</w:t>
            </w:r>
          </w:p>
        </w:tc>
        <w:tc>
          <w:tcPr>
            <w:tcW w:w="701" w:type="pct"/>
            <w:vAlign w:val="center"/>
          </w:tcPr>
          <w:p w14:paraId="2123BF4E" w14:textId="34AFEDE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115/1766</w:t>
            </w:r>
          </w:p>
        </w:tc>
      </w:tr>
      <w:tr w:rsidR="00215E24" w:rsidRPr="005947BD" w14:paraId="340D0155"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835E337" w14:textId="70A70B1C"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59.</w:t>
            </w:r>
          </w:p>
        </w:tc>
        <w:tc>
          <w:tcPr>
            <w:tcW w:w="2549" w:type="pct"/>
            <w:vAlign w:val="center"/>
          </w:tcPr>
          <w:p w14:paraId="165A69BC" w14:textId="7FF5E2C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2596FFFB" w14:textId="4133F29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5</w:t>
            </w:r>
          </w:p>
        </w:tc>
        <w:tc>
          <w:tcPr>
            <w:tcW w:w="701" w:type="pct"/>
            <w:vAlign w:val="center"/>
          </w:tcPr>
          <w:p w14:paraId="2CE6F9E1" w14:textId="00EF3B2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116/1766</w:t>
            </w:r>
          </w:p>
        </w:tc>
      </w:tr>
      <w:tr w:rsidR="00215E24" w:rsidRPr="005947BD" w14:paraId="7BC33BF6"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D2ABA68" w14:textId="3059E8DA"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60.</w:t>
            </w:r>
          </w:p>
        </w:tc>
        <w:tc>
          <w:tcPr>
            <w:tcW w:w="2549" w:type="pct"/>
            <w:vAlign w:val="center"/>
          </w:tcPr>
          <w:p w14:paraId="7B3DFBD9" w14:textId="74BCA034"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13F3AC65" w14:textId="035AD9B7"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7</w:t>
            </w:r>
          </w:p>
        </w:tc>
        <w:tc>
          <w:tcPr>
            <w:tcW w:w="701" w:type="pct"/>
            <w:vAlign w:val="center"/>
          </w:tcPr>
          <w:p w14:paraId="06295C36" w14:textId="4F5EF30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117/1766</w:t>
            </w:r>
          </w:p>
        </w:tc>
      </w:tr>
      <w:tr w:rsidR="00215E24" w:rsidRPr="005947BD" w14:paraId="0A894CB3"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A80501F" w14:textId="35CA3BFE"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61.</w:t>
            </w:r>
          </w:p>
        </w:tc>
        <w:tc>
          <w:tcPr>
            <w:tcW w:w="2549" w:type="pct"/>
            <w:vAlign w:val="center"/>
          </w:tcPr>
          <w:p w14:paraId="578EB4A4" w14:textId="1708FA0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18B4C954" w14:textId="1AE0011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9 i 11</w:t>
            </w:r>
          </w:p>
        </w:tc>
        <w:tc>
          <w:tcPr>
            <w:tcW w:w="701" w:type="pct"/>
            <w:vAlign w:val="center"/>
          </w:tcPr>
          <w:p w14:paraId="6A9C5582" w14:textId="1E96471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118/1766</w:t>
            </w:r>
          </w:p>
        </w:tc>
      </w:tr>
      <w:tr w:rsidR="00215E24" w:rsidRPr="005947BD" w14:paraId="479EE1EB"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B486C90" w14:textId="0B956EE6"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62.</w:t>
            </w:r>
          </w:p>
        </w:tc>
        <w:tc>
          <w:tcPr>
            <w:tcW w:w="2549" w:type="pct"/>
            <w:vAlign w:val="center"/>
          </w:tcPr>
          <w:p w14:paraId="0479AE6D" w14:textId="0632FE2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4B254478" w14:textId="6D4BDC4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13</w:t>
            </w:r>
          </w:p>
        </w:tc>
        <w:tc>
          <w:tcPr>
            <w:tcW w:w="701" w:type="pct"/>
            <w:vAlign w:val="center"/>
          </w:tcPr>
          <w:p w14:paraId="6FC08443" w14:textId="124D802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119/1766</w:t>
            </w:r>
          </w:p>
        </w:tc>
      </w:tr>
      <w:tr w:rsidR="00215E24" w:rsidRPr="005947BD" w14:paraId="6F80CE9B"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9FEB0CC" w14:textId="1C69ED71"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63.</w:t>
            </w:r>
          </w:p>
        </w:tc>
        <w:tc>
          <w:tcPr>
            <w:tcW w:w="2549" w:type="pct"/>
            <w:vAlign w:val="center"/>
          </w:tcPr>
          <w:p w14:paraId="7AD15BB8" w14:textId="423A5094"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4CB8AB56" w14:textId="523213A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47</w:t>
            </w:r>
          </w:p>
        </w:tc>
        <w:tc>
          <w:tcPr>
            <w:tcW w:w="701" w:type="pct"/>
            <w:vAlign w:val="center"/>
          </w:tcPr>
          <w:p w14:paraId="6391E811" w14:textId="66280DD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120/1766</w:t>
            </w:r>
          </w:p>
        </w:tc>
      </w:tr>
      <w:tr w:rsidR="00215E24" w:rsidRPr="005947BD" w14:paraId="10443640"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B0FFF36" w14:textId="49747022"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64.</w:t>
            </w:r>
          </w:p>
        </w:tc>
        <w:tc>
          <w:tcPr>
            <w:tcW w:w="2549" w:type="pct"/>
            <w:vAlign w:val="center"/>
          </w:tcPr>
          <w:p w14:paraId="5FBEA131" w14:textId="29A7985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Kamienica-stara plebania</w:t>
            </w:r>
          </w:p>
        </w:tc>
        <w:tc>
          <w:tcPr>
            <w:tcW w:w="1486" w:type="pct"/>
            <w:vAlign w:val="center"/>
          </w:tcPr>
          <w:p w14:paraId="2F3AC844" w14:textId="1D8D2EE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50</w:t>
            </w:r>
          </w:p>
        </w:tc>
        <w:tc>
          <w:tcPr>
            <w:tcW w:w="701" w:type="pct"/>
            <w:vAlign w:val="center"/>
          </w:tcPr>
          <w:p w14:paraId="7D21AF04" w14:textId="4C4C5AA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121/1766</w:t>
            </w:r>
          </w:p>
        </w:tc>
      </w:tr>
      <w:tr w:rsidR="00215E24" w:rsidRPr="005947BD" w14:paraId="7167055B"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936F7EE" w14:textId="7808858C"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65.</w:t>
            </w:r>
          </w:p>
        </w:tc>
        <w:tc>
          <w:tcPr>
            <w:tcW w:w="2549" w:type="pct"/>
            <w:vAlign w:val="center"/>
          </w:tcPr>
          <w:p w14:paraId="0CD23B55" w14:textId="4E6CB86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783AE57F" w14:textId="32207E3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53</w:t>
            </w:r>
          </w:p>
        </w:tc>
        <w:tc>
          <w:tcPr>
            <w:tcW w:w="701" w:type="pct"/>
            <w:vAlign w:val="center"/>
          </w:tcPr>
          <w:p w14:paraId="06832D21" w14:textId="2396253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122/1766</w:t>
            </w:r>
          </w:p>
        </w:tc>
      </w:tr>
      <w:tr w:rsidR="00215E24" w:rsidRPr="005947BD" w14:paraId="74F9125D"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3CF98F9" w14:textId="04201859"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66.</w:t>
            </w:r>
          </w:p>
        </w:tc>
        <w:tc>
          <w:tcPr>
            <w:tcW w:w="2549" w:type="pct"/>
            <w:vAlign w:val="center"/>
          </w:tcPr>
          <w:p w14:paraId="3E2C4ED1" w14:textId="521DD19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Kamienica</w:t>
            </w:r>
          </w:p>
        </w:tc>
        <w:tc>
          <w:tcPr>
            <w:tcW w:w="1486" w:type="pct"/>
            <w:vAlign w:val="center"/>
          </w:tcPr>
          <w:p w14:paraId="44D870E8" w14:textId="5CFF8E29"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Wyszyńskiego 55</w:t>
            </w:r>
          </w:p>
        </w:tc>
        <w:tc>
          <w:tcPr>
            <w:tcW w:w="701" w:type="pct"/>
            <w:vAlign w:val="center"/>
          </w:tcPr>
          <w:p w14:paraId="3E704AF9" w14:textId="52FDAD1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123/1766</w:t>
            </w:r>
          </w:p>
        </w:tc>
      </w:tr>
      <w:tr w:rsidR="00215E24" w:rsidRPr="005947BD" w14:paraId="0186AC97"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043A311" w14:textId="0900650A"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67.</w:t>
            </w:r>
          </w:p>
        </w:tc>
        <w:tc>
          <w:tcPr>
            <w:tcW w:w="2549" w:type="pct"/>
            <w:vAlign w:val="center"/>
          </w:tcPr>
          <w:p w14:paraId="5DD37F6B" w14:textId="68E5F7F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15CC0736" w14:textId="59658EF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 xml:space="preserve">ul. </w:t>
            </w:r>
            <w:proofErr w:type="spellStart"/>
            <w:r w:rsidRPr="005947BD">
              <w:rPr>
                <w:rFonts w:eastAsia="Calibri"/>
                <w:sz w:val="16"/>
                <w:szCs w:val="16"/>
              </w:rPr>
              <w:t>Zabrowarna</w:t>
            </w:r>
            <w:proofErr w:type="spellEnd"/>
            <w:r w:rsidRPr="005947BD">
              <w:rPr>
                <w:rFonts w:eastAsia="Calibri"/>
                <w:sz w:val="16"/>
                <w:szCs w:val="16"/>
              </w:rPr>
              <w:t xml:space="preserve"> 8</w:t>
            </w:r>
          </w:p>
        </w:tc>
        <w:tc>
          <w:tcPr>
            <w:tcW w:w="701" w:type="pct"/>
            <w:vAlign w:val="center"/>
          </w:tcPr>
          <w:p w14:paraId="4F3D6634" w14:textId="2829D52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125/1766</w:t>
            </w:r>
          </w:p>
        </w:tc>
      </w:tr>
      <w:tr w:rsidR="00215E24" w:rsidRPr="005947BD" w14:paraId="14D6CAA6"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6E1D004" w14:textId="4EE00605"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68.</w:t>
            </w:r>
          </w:p>
        </w:tc>
        <w:tc>
          <w:tcPr>
            <w:tcW w:w="2549" w:type="pct"/>
            <w:vAlign w:val="center"/>
          </w:tcPr>
          <w:p w14:paraId="6FF5F6F7" w14:textId="67E3CB1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proofErr w:type="spellStart"/>
            <w:r w:rsidRPr="005947BD">
              <w:rPr>
                <w:rFonts w:eastAsia="Calibri"/>
                <w:sz w:val="16"/>
                <w:szCs w:val="16"/>
              </w:rPr>
              <w:t>Dróżniczówka</w:t>
            </w:r>
            <w:proofErr w:type="spellEnd"/>
          </w:p>
        </w:tc>
        <w:tc>
          <w:tcPr>
            <w:tcW w:w="1486" w:type="pct"/>
            <w:vAlign w:val="center"/>
          </w:tcPr>
          <w:p w14:paraId="4A104B31" w14:textId="28F3A7A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Zapowiednik 2</w:t>
            </w:r>
          </w:p>
        </w:tc>
        <w:tc>
          <w:tcPr>
            <w:tcW w:w="701" w:type="pct"/>
            <w:vAlign w:val="center"/>
          </w:tcPr>
          <w:p w14:paraId="6E2176C8" w14:textId="267340C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126/1766</w:t>
            </w:r>
          </w:p>
        </w:tc>
      </w:tr>
      <w:tr w:rsidR="00215E24" w:rsidRPr="005947BD" w14:paraId="7218AC9A"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A75D4ED" w14:textId="69AFF285"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69.</w:t>
            </w:r>
          </w:p>
        </w:tc>
        <w:tc>
          <w:tcPr>
            <w:tcW w:w="2549" w:type="pct"/>
            <w:vAlign w:val="center"/>
          </w:tcPr>
          <w:p w14:paraId="55766A8D" w14:textId="2E89ECD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Kuźnia</w:t>
            </w:r>
          </w:p>
        </w:tc>
        <w:tc>
          <w:tcPr>
            <w:tcW w:w="1486" w:type="pct"/>
            <w:vAlign w:val="center"/>
          </w:tcPr>
          <w:p w14:paraId="3AE296FD" w14:textId="7C4FAAF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Zimna Woda 4</w:t>
            </w:r>
          </w:p>
        </w:tc>
        <w:tc>
          <w:tcPr>
            <w:tcW w:w="701" w:type="pct"/>
            <w:vAlign w:val="center"/>
          </w:tcPr>
          <w:p w14:paraId="21C733BD" w14:textId="175E2AF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128/1766</w:t>
            </w:r>
          </w:p>
        </w:tc>
      </w:tr>
      <w:tr w:rsidR="00215E24" w:rsidRPr="005947BD" w14:paraId="29305E19"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4EA7743" w14:textId="34511355"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70.</w:t>
            </w:r>
          </w:p>
        </w:tc>
        <w:tc>
          <w:tcPr>
            <w:tcW w:w="2549" w:type="pct"/>
            <w:vAlign w:val="center"/>
          </w:tcPr>
          <w:p w14:paraId="51EE040E" w14:textId="12A3BF0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Ujęcie wody zw. Pompka</w:t>
            </w:r>
          </w:p>
        </w:tc>
        <w:tc>
          <w:tcPr>
            <w:tcW w:w="1486" w:type="pct"/>
            <w:vAlign w:val="center"/>
          </w:tcPr>
          <w:p w14:paraId="331E6833" w14:textId="2EE3E28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Źródlana 2</w:t>
            </w:r>
          </w:p>
        </w:tc>
        <w:tc>
          <w:tcPr>
            <w:tcW w:w="701" w:type="pct"/>
            <w:vAlign w:val="center"/>
          </w:tcPr>
          <w:p w14:paraId="30904192" w14:textId="777557D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132/1766</w:t>
            </w:r>
          </w:p>
        </w:tc>
      </w:tr>
      <w:tr w:rsidR="00215E24" w:rsidRPr="005947BD" w14:paraId="74D6CFBC"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4BC3DB0" w14:textId="179BC689"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71.</w:t>
            </w:r>
          </w:p>
        </w:tc>
        <w:tc>
          <w:tcPr>
            <w:tcW w:w="2549" w:type="pct"/>
            <w:vAlign w:val="center"/>
          </w:tcPr>
          <w:p w14:paraId="549779C7" w14:textId="3DB4B99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Dwa d. domy oficerskie</w:t>
            </w:r>
          </w:p>
        </w:tc>
        <w:tc>
          <w:tcPr>
            <w:tcW w:w="1486" w:type="pct"/>
            <w:vAlign w:val="center"/>
          </w:tcPr>
          <w:p w14:paraId="5227B643" w14:textId="7D73141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Żelechowska 20A i 20B</w:t>
            </w:r>
          </w:p>
        </w:tc>
        <w:tc>
          <w:tcPr>
            <w:tcW w:w="701" w:type="pct"/>
            <w:vAlign w:val="center"/>
          </w:tcPr>
          <w:p w14:paraId="5888028D" w14:textId="42D7902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133/1766</w:t>
            </w:r>
          </w:p>
        </w:tc>
      </w:tr>
      <w:tr w:rsidR="00215E24" w:rsidRPr="005947BD" w14:paraId="32D13341"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90D69F4" w14:textId="4D4AB23E"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72.</w:t>
            </w:r>
          </w:p>
        </w:tc>
        <w:tc>
          <w:tcPr>
            <w:tcW w:w="2549" w:type="pct"/>
            <w:vAlign w:val="center"/>
          </w:tcPr>
          <w:p w14:paraId="12A6AC7B" w14:textId="59408D6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Magazyn d. baraki wojskowe</w:t>
            </w:r>
          </w:p>
        </w:tc>
        <w:tc>
          <w:tcPr>
            <w:tcW w:w="1486" w:type="pct"/>
            <w:vAlign w:val="center"/>
          </w:tcPr>
          <w:p w14:paraId="1F33A175" w14:textId="43A6888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Żelechowska 26</w:t>
            </w:r>
          </w:p>
        </w:tc>
        <w:tc>
          <w:tcPr>
            <w:tcW w:w="701" w:type="pct"/>
            <w:vAlign w:val="center"/>
          </w:tcPr>
          <w:p w14:paraId="1AC5D6E1" w14:textId="66CFBB1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134/1766</w:t>
            </w:r>
          </w:p>
        </w:tc>
      </w:tr>
      <w:tr w:rsidR="00215E24" w:rsidRPr="005947BD" w14:paraId="55E6527C"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32C8663" w14:textId="4555074F"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73.</w:t>
            </w:r>
          </w:p>
        </w:tc>
        <w:tc>
          <w:tcPr>
            <w:tcW w:w="2549" w:type="pct"/>
            <w:vAlign w:val="center"/>
          </w:tcPr>
          <w:p w14:paraId="3E2C6A51" w14:textId="3BEA5946"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48F783E9" w14:textId="1F0DCB1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Warszawska 94</w:t>
            </w:r>
          </w:p>
        </w:tc>
        <w:tc>
          <w:tcPr>
            <w:tcW w:w="701" w:type="pct"/>
            <w:vAlign w:val="center"/>
          </w:tcPr>
          <w:p w14:paraId="5A8C5D5B" w14:textId="6F340FA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135/1766</w:t>
            </w:r>
          </w:p>
        </w:tc>
      </w:tr>
      <w:tr w:rsidR="00215E24" w:rsidRPr="005947BD" w14:paraId="67D93F46"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895E51B" w14:textId="6C2A7535"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74.</w:t>
            </w:r>
          </w:p>
        </w:tc>
        <w:tc>
          <w:tcPr>
            <w:tcW w:w="2549" w:type="pct"/>
            <w:vAlign w:val="center"/>
          </w:tcPr>
          <w:p w14:paraId="098325DD" w14:textId="3B49A0FC"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07504131" w14:textId="12B1AE4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Kilińskiego 18B</w:t>
            </w:r>
          </w:p>
        </w:tc>
        <w:tc>
          <w:tcPr>
            <w:tcW w:w="701" w:type="pct"/>
            <w:vAlign w:val="center"/>
          </w:tcPr>
          <w:p w14:paraId="2CE1A73B" w14:textId="4576AAC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136/1766</w:t>
            </w:r>
          </w:p>
        </w:tc>
      </w:tr>
      <w:tr w:rsidR="00215E24" w:rsidRPr="005947BD" w14:paraId="7E45D6DE"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C56A505" w14:textId="0F10F17A"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lastRenderedPageBreak/>
              <w:t>75.</w:t>
            </w:r>
          </w:p>
        </w:tc>
        <w:tc>
          <w:tcPr>
            <w:tcW w:w="2549" w:type="pct"/>
            <w:vAlign w:val="center"/>
          </w:tcPr>
          <w:p w14:paraId="13056F4F" w14:textId="7481C8B0"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528BEFE8" w14:textId="31FCFD9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Kasprowicza 9</w:t>
            </w:r>
          </w:p>
        </w:tc>
        <w:tc>
          <w:tcPr>
            <w:tcW w:w="701" w:type="pct"/>
            <w:vAlign w:val="center"/>
          </w:tcPr>
          <w:p w14:paraId="5D7F78B0" w14:textId="5198D122"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138/1766</w:t>
            </w:r>
          </w:p>
        </w:tc>
      </w:tr>
      <w:tr w:rsidR="00215E24" w:rsidRPr="005947BD" w14:paraId="15B36C8A"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811B45A" w14:textId="72896966"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76.</w:t>
            </w:r>
          </w:p>
        </w:tc>
        <w:tc>
          <w:tcPr>
            <w:tcW w:w="2549" w:type="pct"/>
            <w:vAlign w:val="center"/>
          </w:tcPr>
          <w:p w14:paraId="0A40CDCB" w14:textId="6E9BF24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7323AA34" w14:textId="6FAB2B7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Spokojna 14</w:t>
            </w:r>
          </w:p>
        </w:tc>
        <w:tc>
          <w:tcPr>
            <w:tcW w:w="701" w:type="pct"/>
            <w:vAlign w:val="center"/>
          </w:tcPr>
          <w:p w14:paraId="3A457557" w14:textId="14B0718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141/1766</w:t>
            </w:r>
          </w:p>
        </w:tc>
      </w:tr>
      <w:tr w:rsidR="00215E24" w:rsidRPr="005947BD" w14:paraId="76DCD0E1"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4D3F00D" w14:textId="4E535D1B"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77.</w:t>
            </w:r>
          </w:p>
        </w:tc>
        <w:tc>
          <w:tcPr>
            <w:tcW w:w="2549" w:type="pct"/>
            <w:vAlign w:val="center"/>
          </w:tcPr>
          <w:p w14:paraId="01AD1405" w14:textId="5000A335"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67E5A981" w14:textId="43820D8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Ks. Brzóski 2</w:t>
            </w:r>
          </w:p>
        </w:tc>
        <w:tc>
          <w:tcPr>
            <w:tcW w:w="701" w:type="pct"/>
            <w:vAlign w:val="center"/>
          </w:tcPr>
          <w:p w14:paraId="70A4A1B7" w14:textId="6F4EF09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143/1766</w:t>
            </w:r>
          </w:p>
        </w:tc>
      </w:tr>
      <w:tr w:rsidR="00215E24" w:rsidRPr="005947BD" w14:paraId="262C2881"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E885DEE" w14:textId="77D33D8C"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78.</w:t>
            </w:r>
          </w:p>
        </w:tc>
        <w:tc>
          <w:tcPr>
            <w:tcW w:w="2549" w:type="pct"/>
            <w:vAlign w:val="center"/>
          </w:tcPr>
          <w:p w14:paraId="6088425C" w14:textId="427132F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6666A786" w14:textId="0BBDF53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Piłsudskiego 22</w:t>
            </w:r>
          </w:p>
        </w:tc>
        <w:tc>
          <w:tcPr>
            <w:tcW w:w="701" w:type="pct"/>
            <w:vAlign w:val="center"/>
          </w:tcPr>
          <w:p w14:paraId="0B35B34C" w14:textId="1176237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155/1766</w:t>
            </w:r>
          </w:p>
        </w:tc>
      </w:tr>
      <w:tr w:rsidR="00215E24" w:rsidRPr="005947BD" w14:paraId="13ABCEAA"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2C64B5D" w14:textId="5D0923ED"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79.</w:t>
            </w:r>
          </w:p>
        </w:tc>
        <w:tc>
          <w:tcPr>
            <w:tcW w:w="2549" w:type="pct"/>
            <w:vAlign w:val="center"/>
          </w:tcPr>
          <w:p w14:paraId="3C462DDE" w14:textId="371422B1"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6B5A5F0F" w14:textId="1A83BC9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Piłsudskiego 51A</w:t>
            </w:r>
          </w:p>
        </w:tc>
        <w:tc>
          <w:tcPr>
            <w:tcW w:w="701" w:type="pct"/>
            <w:vAlign w:val="center"/>
          </w:tcPr>
          <w:p w14:paraId="04FDB23F" w14:textId="4AE7A47B"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157/1766</w:t>
            </w:r>
          </w:p>
        </w:tc>
      </w:tr>
      <w:tr w:rsidR="00215E24" w:rsidRPr="005947BD" w14:paraId="3A5B393A"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0C558CE" w14:textId="2E93997E"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80.</w:t>
            </w:r>
          </w:p>
        </w:tc>
        <w:tc>
          <w:tcPr>
            <w:tcW w:w="2549" w:type="pct"/>
            <w:vAlign w:val="center"/>
          </w:tcPr>
          <w:p w14:paraId="6DEC9FD0" w14:textId="339DED88"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Piekarnia</w:t>
            </w:r>
          </w:p>
        </w:tc>
        <w:tc>
          <w:tcPr>
            <w:tcW w:w="1486" w:type="pct"/>
            <w:vAlign w:val="center"/>
          </w:tcPr>
          <w:p w14:paraId="29BBEB9F" w14:textId="4CAE54FE"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Kościuszki 35</w:t>
            </w:r>
          </w:p>
        </w:tc>
        <w:tc>
          <w:tcPr>
            <w:tcW w:w="701" w:type="pct"/>
            <w:vAlign w:val="center"/>
          </w:tcPr>
          <w:p w14:paraId="294AEC62" w14:textId="56FF8544"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158/1766</w:t>
            </w:r>
          </w:p>
        </w:tc>
      </w:tr>
      <w:tr w:rsidR="00215E24" w:rsidRPr="005947BD" w14:paraId="4292235C"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58BA0DE" w14:textId="21B03118"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81.</w:t>
            </w:r>
          </w:p>
        </w:tc>
        <w:tc>
          <w:tcPr>
            <w:tcW w:w="2549" w:type="pct"/>
            <w:vAlign w:val="center"/>
          </w:tcPr>
          <w:p w14:paraId="48A7471B" w14:textId="23A8583F"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Dom</w:t>
            </w:r>
          </w:p>
        </w:tc>
        <w:tc>
          <w:tcPr>
            <w:tcW w:w="1486" w:type="pct"/>
            <w:vAlign w:val="center"/>
          </w:tcPr>
          <w:p w14:paraId="545FA435" w14:textId="0C4E3AD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ul. Radzyńska 1</w:t>
            </w:r>
          </w:p>
        </w:tc>
        <w:tc>
          <w:tcPr>
            <w:tcW w:w="701" w:type="pct"/>
            <w:vAlign w:val="center"/>
          </w:tcPr>
          <w:p w14:paraId="742B7771" w14:textId="3034D8D3"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rFonts w:eastAsia="Calibri"/>
                <w:sz w:val="16"/>
                <w:szCs w:val="16"/>
              </w:rPr>
              <w:t>159/1766</w:t>
            </w:r>
          </w:p>
        </w:tc>
      </w:tr>
      <w:tr w:rsidR="00215E24" w:rsidRPr="005947BD" w14:paraId="1D7BE19E"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D506F16" w14:textId="342560E4" w:rsidR="00215E24" w:rsidRPr="005947BD" w:rsidRDefault="00215E24" w:rsidP="00215E24">
            <w:pPr>
              <w:spacing w:after="0" w:line="240" w:lineRule="auto"/>
              <w:contextualSpacing/>
              <w:jc w:val="center"/>
              <w:rPr>
                <w:b w:val="0"/>
                <w:bCs w:val="0"/>
                <w:sz w:val="16"/>
                <w:szCs w:val="16"/>
                <w:lang w:bidi="en-US"/>
              </w:rPr>
            </w:pPr>
            <w:r w:rsidRPr="005947BD">
              <w:rPr>
                <w:b w:val="0"/>
                <w:bCs w:val="0"/>
                <w:sz w:val="16"/>
                <w:szCs w:val="16"/>
                <w:lang w:bidi="en-US"/>
              </w:rPr>
              <w:t>82.</w:t>
            </w:r>
          </w:p>
        </w:tc>
        <w:tc>
          <w:tcPr>
            <w:tcW w:w="2549" w:type="pct"/>
            <w:vAlign w:val="center"/>
          </w:tcPr>
          <w:p w14:paraId="41C28D83" w14:textId="65736A37"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sz w:val="16"/>
                <w:szCs w:val="16"/>
                <w:lang w:bidi="en-US"/>
              </w:rPr>
              <w:t>Stary cmentarz żydowski</w:t>
            </w:r>
          </w:p>
        </w:tc>
        <w:tc>
          <w:tcPr>
            <w:tcW w:w="1486" w:type="pct"/>
            <w:vAlign w:val="center"/>
          </w:tcPr>
          <w:p w14:paraId="5FBBB16E" w14:textId="0875C2FA"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sz w:val="16"/>
                <w:szCs w:val="16"/>
                <w:lang w:bidi="en-US"/>
              </w:rPr>
              <w:t>ul. Rogalińskiego 3</w:t>
            </w:r>
          </w:p>
        </w:tc>
        <w:tc>
          <w:tcPr>
            <w:tcW w:w="701" w:type="pct"/>
            <w:vAlign w:val="center"/>
          </w:tcPr>
          <w:p w14:paraId="3E92B6CE" w14:textId="151B1DBD" w:rsidR="00215E24" w:rsidRPr="005947BD"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p>
        </w:tc>
      </w:tr>
      <w:tr w:rsidR="00215E24" w:rsidRPr="00215E24" w14:paraId="5AA4BB3A" w14:textId="77777777" w:rsidTr="00215E99">
        <w:trPr>
          <w:trHeight w:val="278"/>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5BE6CA1" w14:textId="36AEA5B1" w:rsidR="00215E24" w:rsidRPr="005947BD" w:rsidRDefault="00955930" w:rsidP="00215E24">
            <w:pPr>
              <w:spacing w:after="0" w:line="240" w:lineRule="auto"/>
              <w:contextualSpacing/>
              <w:jc w:val="center"/>
              <w:rPr>
                <w:b w:val="0"/>
                <w:bCs w:val="0"/>
                <w:sz w:val="16"/>
                <w:szCs w:val="16"/>
                <w:lang w:bidi="en-US"/>
              </w:rPr>
            </w:pPr>
            <w:r w:rsidRPr="005947BD">
              <w:rPr>
                <w:b w:val="0"/>
                <w:bCs w:val="0"/>
                <w:sz w:val="16"/>
                <w:szCs w:val="16"/>
                <w:lang w:bidi="en-US"/>
              </w:rPr>
              <w:t>83.</w:t>
            </w:r>
          </w:p>
        </w:tc>
        <w:tc>
          <w:tcPr>
            <w:tcW w:w="2549" w:type="pct"/>
            <w:vAlign w:val="center"/>
          </w:tcPr>
          <w:p w14:paraId="255A6319" w14:textId="7A49663F" w:rsidR="00215E24" w:rsidRPr="005947BD" w:rsidRDefault="00955930"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sz w:val="16"/>
                <w:szCs w:val="16"/>
                <w:lang w:bidi="en-US"/>
              </w:rPr>
              <w:t>Elektrownia, później: zakład pracy, restauracja, ob. obiekt nieużytkowany</w:t>
            </w:r>
          </w:p>
        </w:tc>
        <w:tc>
          <w:tcPr>
            <w:tcW w:w="1486" w:type="pct"/>
            <w:vAlign w:val="center"/>
          </w:tcPr>
          <w:p w14:paraId="17988908" w14:textId="0BA5A35F" w:rsidR="00215E24" w:rsidRPr="005947BD" w:rsidRDefault="00955930"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947BD">
              <w:rPr>
                <w:sz w:val="16"/>
                <w:szCs w:val="16"/>
                <w:lang w:bidi="en-US"/>
              </w:rPr>
              <w:t>ul. Warszawska 18</w:t>
            </w:r>
          </w:p>
        </w:tc>
        <w:tc>
          <w:tcPr>
            <w:tcW w:w="701" w:type="pct"/>
            <w:vAlign w:val="center"/>
          </w:tcPr>
          <w:p w14:paraId="51CDAE4E" w14:textId="77777777" w:rsidR="00215E24" w:rsidRPr="00215E24" w:rsidRDefault="00215E24" w:rsidP="00215E24">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p>
        </w:tc>
      </w:tr>
    </w:tbl>
    <w:p w14:paraId="4002A3F5" w14:textId="1EA716BB" w:rsidR="00C7622C" w:rsidRDefault="00C7622C" w:rsidP="00627ADE">
      <w:pPr>
        <w:spacing w:line="240" w:lineRule="auto"/>
        <w:rPr>
          <w:sz w:val="16"/>
          <w:szCs w:val="18"/>
          <w:lang w:bidi="en-US"/>
        </w:rPr>
      </w:pPr>
      <w:r w:rsidRPr="00F07A73">
        <w:rPr>
          <w:sz w:val="16"/>
          <w:szCs w:val="18"/>
          <w:lang w:bidi="en-US"/>
        </w:rPr>
        <w:t xml:space="preserve">Źródło: Opracowanie własne na podstawie </w:t>
      </w:r>
      <w:r w:rsidR="00215E24">
        <w:rPr>
          <w:sz w:val="16"/>
          <w:szCs w:val="18"/>
          <w:lang w:bidi="en-US"/>
        </w:rPr>
        <w:t xml:space="preserve">Załącznika Nr 1 do </w:t>
      </w:r>
      <w:r w:rsidR="00215E24" w:rsidRPr="00215E24">
        <w:rPr>
          <w:sz w:val="16"/>
          <w:szCs w:val="18"/>
          <w:lang w:bidi="en-US"/>
        </w:rPr>
        <w:t>Zarządzeni</w:t>
      </w:r>
      <w:r w:rsidR="00215E24">
        <w:rPr>
          <w:sz w:val="16"/>
          <w:szCs w:val="18"/>
          <w:lang w:bidi="en-US"/>
        </w:rPr>
        <w:t>a</w:t>
      </w:r>
      <w:r w:rsidR="00215E24" w:rsidRPr="00215E24">
        <w:rPr>
          <w:sz w:val="16"/>
          <w:szCs w:val="18"/>
          <w:lang w:bidi="en-US"/>
        </w:rPr>
        <w:t xml:space="preserve"> Nr 170/2017</w:t>
      </w:r>
      <w:r w:rsidR="00215E24">
        <w:rPr>
          <w:sz w:val="16"/>
          <w:szCs w:val="18"/>
          <w:lang w:bidi="en-US"/>
        </w:rPr>
        <w:t xml:space="preserve"> </w:t>
      </w:r>
      <w:r w:rsidR="00215E24" w:rsidRPr="00215E24">
        <w:rPr>
          <w:sz w:val="16"/>
          <w:szCs w:val="18"/>
          <w:lang w:bidi="en-US"/>
        </w:rPr>
        <w:t>Burmistrza Miasta Łuków</w:t>
      </w:r>
      <w:r w:rsidR="00215E24">
        <w:rPr>
          <w:sz w:val="16"/>
          <w:szCs w:val="18"/>
          <w:lang w:bidi="en-US"/>
        </w:rPr>
        <w:t xml:space="preserve"> </w:t>
      </w:r>
      <w:r w:rsidR="00215E24" w:rsidRPr="00215E24">
        <w:rPr>
          <w:sz w:val="16"/>
          <w:szCs w:val="18"/>
          <w:lang w:bidi="en-US"/>
        </w:rPr>
        <w:t>z dnia 19 grudnia 2017 r</w:t>
      </w:r>
      <w:r w:rsidR="00215E24">
        <w:rPr>
          <w:sz w:val="16"/>
          <w:szCs w:val="18"/>
          <w:lang w:bidi="en-US"/>
        </w:rPr>
        <w:t xml:space="preserve">. </w:t>
      </w:r>
      <w:r w:rsidR="00215E24" w:rsidRPr="00215E24">
        <w:rPr>
          <w:sz w:val="16"/>
          <w:szCs w:val="18"/>
          <w:lang w:bidi="en-US"/>
        </w:rPr>
        <w:t>w sprawie przyjęcia Gminnej Ewidencji Zabytków Miasta Łuków</w:t>
      </w:r>
      <w:r w:rsidR="00215E24">
        <w:rPr>
          <w:sz w:val="16"/>
          <w:szCs w:val="18"/>
          <w:lang w:bidi="en-US"/>
        </w:rPr>
        <w:t xml:space="preserve"> z </w:t>
      </w:r>
      <w:proofErr w:type="spellStart"/>
      <w:r w:rsidR="00215E24">
        <w:rPr>
          <w:sz w:val="16"/>
          <w:szCs w:val="18"/>
          <w:lang w:bidi="en-US"/>
        </w:rPr>
        <w:t>późn</w:t>
      </w:r>
      <w:proofErr w:type="spellEnd"/>
      <w:r w:rsidR="00215E24">
        <w:rPr>
          <w:sz w:val="16"/>
          <w:szCs w:val="18"/>
          <w:lang w:bidi="en-US"/>
        </w:rPr>
        <w:t>. zm.</w:t>
      </w:r>
    </w:p>
    <w:p w14:paraId="1B47D5AA" w14:textId="718F81DF" w:rsidR="00215E99" w:rsidRDefault="00215E99" w:rsidP="00215E99">
      <w:pPr>
        <w:rPr>
          <w:lang w:bidi="en-US"/>
        </w:rPr>
      </w:pPr>
      <w:r w:rsidRPr="008909F0">
        <w:rPr>
          <w:lang w:bidi="en-US"/>
        </w:rPr>
        <w:t>Obiekty zabytkowe – wpisane do wojewódzkiego rejestru zabytków</w:t>
      </w:r>
      <w:r>
        <w:rPr>
          <w:lang w:bidi="en-US"/>
        </w:rPr>
        <w:t xml:space="preserve"> oraz ujęte w gminnej ewidencji zabytków – </w:t>
      </w:r>
      <w:r w:rsidRPr="008909F0">
        <w:rPr>
          <w:lang w:bidi="en-US"/>
        </w:rPr>
        <w:t xml:space="preserve">z jednej strony stanowią oczywisty potencjał, jeśli chodzi o dziedzictwo kulturowe, z drugiej strony jednak bardzo często znajdują się one w złym stanie technicznym, wymagającym szerokich prac konserwatorsko-remontowych. Wśród czynników przyczyniających się do degradacji zabytków na terenie </w:t>
      </w:r>
      <w:r>
        <w:rPr>
          <w:lang w:bidi="en-US"/>
        </w:rPr>
        <w:t>miasta</w:t>
      </w:r>
      <w:r w:rsidRPr="008909F0">
        <w:rPr>
          <w:lang w:bidi="en-US"/>
        </w:rPr>
        <w:t xml:space="preserve"> należy wymienić</w:t>
      </w:r>
      <w:r>
        <w:rPr>
          <w:lang w:bidi="en-US"/>
        </w:rPr>
        <w:t xml:space="preserve"> m.in.</w:t>
      </w:r>
      <w:r w:rsidRPr="008909F0">
        <w:rPr>
          <w:lang w:bidi="en-US"/>
        </w:rPr>
        <w:t>: niedostateczne zabezpieczenie obiektów zabytkowych</w:t>
      </w:r>
      <w:r w:rsidR="00420883">
        <w:rPr>
          <w:lang w:bidi="en-US"/>
        </w:rPr>
        <w:t xml:space="preserve"> oraz</w:t>
      </w:r>
      <w:r w:rsidRPr="008909F0">
        <w:rPr>
          <w:lang w:bidi="en-US"/>
        </w:rPr>
        <w:t xml:space="preserve"> brak dostępu do obiektów zabytkowych, które znajdują się w posiadaniu prywatnym</w:t>
      </w:r>
      <w:r>
        <w:rPr>
          <w:lang w:bidi="en-US"/>
        </w:rPr>
        <w:t xml:space="preserve">. Problemy dotyczące odbudowy, utrzymania i zabezpieczenia zabytków mają również charakter finansowy i obejmują </w:t>
      </w:r>
      <w:r w:rsidRPr="00380061">
        <w:rPr>
          <w:lang w:bidi="en-US"/>
        </w:rPr>
        <w:t>wysoki</w:t>
      </w:r>
      <w:r>
        <w:rPr>
          <w:lang w:bidi="en-US"/>
        </w:rPr>
        <w:t>e</w:t>
      </w:r>
      <w:r w:rsidRPr="00380061">
        <w:rPr>
          <w:lang w:bidi="en-US"/>
        </w:rPr>
        <w:t xml:space="preserve"> koszt</w:t>
      </w:r>
      <w:r>
        <w:rPr>
          <w:lang w:bidi="en-US"/>
        </w:rPr>
        <w:t>y</w:t>
      </w:r>
      <w:r w:rsidRPr="00380061">
        <w:rPr>
          <w:lang w:bidi="en-US"/>
        </w:rPr>
        <w:t xml:space="preserve"> utrzymania zabytków</w:t>
      </w:r>
      <w:r>
        <w:rPr>
          <w:lang w:bidi="en-US"/>
        </w:rPr>
        <w:t xml:space="preserve"> i </w:t>
      </w:r>
      <w:r w:rsidRPr="008909F0">
        <w:rPr>
          <w:lang w:bidi="en-US"/>
        </w:rPr>
        <w:t xml:space="preserve">niewystarczające środki finansowe w budżecie </w:t>
      </w:r>
      <w:r>
        <w:rPr>
          <w:lang w:bidi="en-US"/>
        </w:rPr>
        <w:t>miasta</w:t>
      </w:r>
      <w:r w:rsidRPr="008909F0">
        <w:rPr>
          <w:lang w:bidi="en-US"/>
        </w:rPr>
        <w:t xml:space="preserve"> na wsparcie działań z zakresu ochrony dziedzictwa kulturowego</w:t>
      </w:r>
      <w:r w:rsidRPr="00417E22">
        <w:t xml:space="preserve"> </w:t>
      </w:r>
      <w:r>
        <w:rPr>
          <w:lang w:bidi="en-US"/>
        </w:rPr>
        <w:t>oraz</w:t>
      </w:r>
      <w:r w:rsidRPr="00417E22">
        <w:rPr>
          <w:lang w:bidi="en-US"/>
        </w:rPr>
        <w:t xml:space="preserve"> rewaloryzacj</w:t>
      </w:r>
      <w:r>
        <w:rPr>
          <w:lang w:bidi="en-US"/>
        </w:rPr>
        <w:t>ę</w:t>
      </w:r>
      <w:r w:rsidRPr="00417E22">
        <w:rPr>
          <w:lang w:bidi="en-US"/>
        </w:rPr>
        <w:t xml:space="preserve"> i rewitalizacj</w:t>
      </w:r>
      <w:r>
        <w:rPr>
          <w:lang w:bidi="en-US"/>
        </w:rPr>
        <w:t xml:space="preserve">ę </w:t>
      </w:r>
      <w:r w:rsidRPr="00417E22">
        <w:rPr>
          <w:lang w:bidi="en-US"/>
        </w:rPr>
        <w:t>obiektów zabytkowych</w:t>
      </w:r>
      <w:r w:rsidRPr="008909F0">
        <w:rPr>
          <w:lang w:bidi="en-US"/>
        </w:rPr>
        <w:t>.</w:t>
      </w:r>
      <w:r>
        <w:t xml:space="preserve"> Należy zwrócić również uwagę na</w:t>
      </w:r>
      <w:r w:rsidRPr="00380061">
        <w:rPr>
          <w:lang w:bidi="en-US"/>
        </w:rPr>
        <w:t xml:space="preserve"> nierzadko występującą skomplikowaną sytuację własnościową </w:t>
      </w:r>
      <w:r>
        <w:rPr>
          <w:lang w:bidi="en-US"/>
        </w:rPr>
        <w:t xml:space="preserve">tych </w:t>
      </w:r>
      <w:r w:rsidRPr="00380061">
        <w:rPr>
          <w:lang w:bidi="en-US"/>
        </w:rPr>
        <w:t xml:space="preserve">nieruchomości. </w:t>
      </w:r>
    </w:p>
    <w:p w14:paraId="10324FC8" w14:textId="28C5A100" w:rsidR="00475714" w:rsidRDefault="00475714" w:rsidP="00215E99">
      <w:pPr>
        <w:pStyle w:val="Legenda"/>
        <w:spacing w:after="0"/>
      </w:pPr>
      <w:bookmarkStart w:id="113" w:name="_Toc111487596"/>
      <w:r>
        <w:t xml:space="preserve">Ryc. </w:t>
      </w:r>
      <w:fldSimple w:instr=" SEQ Ryc. \* ARABIC ">
        <w:r w:rsidR="00A0760B">
          <w:rPr>
            <w:noProof/>
          </w:rPr>
          <w:t>33</w:t>
        </w:r>
      </w:fldSimple>
      <w:r>
        <w:t xml:space="preserve">. </w:t>
      </w:r>
      <w:r w:rsidRPr="00475714">
        <w:t xml:space="preserve">Zabytki położone na terenie Miasta Łuków </w:t>
      </w:r>
      <w:r>
        <w:t xml:space="preserve">wpisane do wojewódzkiego rejestru zabytków oraz </w:t>
      </w:r>
      <w:r w:rsidRPr="00475714">
        <w:t>ujęte w gminnej ewidencji zabytków</w:t>
      </w:r>
      <w:r>
        <w:t>.</w:t>
      </w:r>
      <w:bookmarkEnd w:id="113"/>
    </w:p>
    <w:p w14:paraId="0A844AB2" w14:textId="5A429CB4" w:rsidR="00475714" w:rsidRDefault="00475714" w:rsidP="00627ADE">
      <w:pPr>
        <w:spacing w:after="0"/>
        <w:rPr>
          <w:lang w:bidi="en-US"/>
        </w:rPr>
      </w:pPr>
      <w:r>
        <w:rPr>
          <w:noProof/>
          <w:lang w:bidi="en-US"/>
        </w:rPr>
        <w:drawing>
          <wp:inline distT="0" distB="0" distL="0" distR="0" wp14:anchorId="1A039DFC" wp14:editId="51A8ED99">
            <wp:extent cx="5760720" cy="4073734"/>
            <wp:effectExtent l="0" t="0" r="0" b="317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4073734"/>
                    </a:xfrm>
                    <a:prstGeom prst="rect">
                      <a:avLst/>
                    </a:prstGeom>
                  </pic:spPr>
                </pic:pic>
              </a:graphicData>
            </a:graphic>
          </wp:inline>
        </w:drawing>
      </w:r>
    </w:p>
    <w:p w14:paraId="542F0B63" w14:textId="2BD4A78A" w:rsidR="00627ADE" w:rsidRDefault="00627ADE" w:rsidP="00627ADE">
      <w:pPr>
        <w:rPr>
          <w:sz w:val="16"/>
          <w:szCs w:val="18"/>
          <w:lang w:bidi="en-US"/>
        </w:rPr>
      </w:pPr>
      <w:r w:rsidRPr="002D642D">
        <w:rPr>
          <w:sz w:val="16"/>
          <w:szCs w:val="18"/>
          <w:lang w:bidi="en-US"/>
        </w:rPr>
        <w:t>Źródło: Opracowanie własne</w:t>
      </w:r>
      <w:r>
        <w:rPr>
          <w:sz w:val="16"/>
          <w:szCs w:val="18"/>
          <w:lang w:bidi="en-US"/>
        </w:rPr>
        <w:t>.</w:t>
      </w:r>
    </w:p>
    <w:p w14:paraId="4D16EDED" w14:textId="40BE4EF9" w:rsidR="0021309C" w:rsidRPr="00F63169" w:rsidRDefault="0021309C" w:rsidP="0021309C">
      <w:pPr>
        <w:pStyle w:val="Legenda"/>
      </w:pPr>
      <w:bookmarkStart w:id="114" w:name="_Toc111487549"/>
      <w:bookmarkStart w:id="115" w:name="_Hlk107514665"/>
      <w:r w:rsidRPr="00F63169">
        <w:lastRenderedPageBreak/>
        <w:t xml:space="preserve">Tabela </w:t>
      </w:r>
      <w:fldSimple w:instr=" SEQ Tabela \* ARABIC ">
        <w:r w:rsidR="00A0760B">
          <w:rPr>
            <w:noProof/>
          </w:rPr>
          <w:t>30</w:t>
        </w:r>
      </w:fldSimple>
      <w:r w:rsidRPr="00F63169">
        <w:t xml:space="preserve">. </w:t>
      </w:r>
      <w:r w:rsidRPr="0021309C">
        <w:t>Udział obiektów zabytkowych wpisanych do wojewódzkiego rejestru zabytków w ich łącznej liczbie</w:t>
      </w:r>
      <w:bookmarkEnd w:id="114"/>
      <w:r w:rsidRPr="0021309C">
        <w:t xml:space="preserve"> </w:t>
      </w:r>
    </w:p>
    <w:tbl>
      <w:tblPr>
        <w:tblStyle w:val="Tabelasiatki1jasnaakcent31"/>
        <w:tblW w:w="5000" w:type="pct"/>
        <w:tblLook w:val="04A0" w:firstRow="1" w:lastRow="0" w:firstColumn="1" w:lastColumn="0" w:noHBand="0" w:noVBand="1"/>
      </w:tblPr>
      <w:tblGrid>
        <w:gridCol w:w="1259"/>
        <w:gridCol w:w="2601"/>
        <w:gridCol w:w="2601"/>
        <w:gridCol w:w="2601"/>
      </w:tblGrid>
      <w:tr w:rsidR="00F85C2F" w:rsidRPr="00363756" w14:paraId="0CAE97FA" w14:textId="77777777" w:rsidTr="0081384B">
        <w:trPr>
          <w:cnfStyle w:val="100000000000" w:firstRow="1" w:lastRow="0" w:firstColumn="0" w:lastColumn="0" w:oddVBand="0" w:evenVBand="0" w:oddHBand="0"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3B27CA3" w14:textId="77777777" w:rsidR="00F85C2F" w:rsidRPr="00363756" w:rsidRDefault="00F85C2F" w:rsidP="00F85C2F">
            <w:pPr>
              <w:spacing w:after="0" w:line="240" w:lineRule="auto"/>
              <w:contextualSpacing/>
              <w:jc w:val="center"/>
              <w:rPr>
                <w:sz w:val="16"/>
                <w:szCs w:val="16"/>
              </w:rPr>
            </w:pPr>
            <w:bookmarkStart w:id="116" w:name="_Hlk108459203"/>
            <w:r w:rsidRPr="00363756">
              <w:rPr>
                <w:sz w:val="16"/>
                <w:szCs w:val="16"/>
              </w:rPr>
              <w:t>Numer jednostki analitycznej</w:t>
            </w:r>
          </w:p>
        </w:tc>
        <w:tc>
          <w:tcPr>
            <w:tcW w:w="1435" w:type="pct"/>
            <w:vAlign w:val="center"/>
          </w:tcPr>
          <w:p w14:paraId="71641D07" w14:textId="00019ED5" w:rsidR="00F85C2F" w:rsidRPr="0028027E" w:rsidRDefault="00F85C2F" w:rsidP="00F85C2F">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F85C2F">
              <w:rPr>
                <w:sz w:val="16"/>
                <w:szCs w:val="16"/>
              </w:rPr>
              <w:t>Liczba zabytków wpisanych do wojewódzkiego rejestru zabytków</w:t>
            </w:r>
          </w:p>
        </w:tc>
        <w:tc>
          <w:tcPr>
            <w:tcW w:w="1435" w:type="pct"/>
            <w:vAlign w:val="center"/>
          </w:tcPr>
          <w:p w14:paraId="28BA8F01" w14:textId="30A50182" w:rsidR="00F85C2F" w:rsidRPr="00B13F31" w:rsidRDefault="00F85C2F" w:rsidP="00F85C2F">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F85C2F">
              <w:rPr>
                <w:sz w:val="16"/>
                <w:szCs w:val="16"/>
              </w:rPr>
              <w:t>Udział obiektów zabytkowych wpisanych do wojewódzkiego rejestru zabytków w ich łącznej liczbie</w:t>
            </w:r>
          </w:p>
        </w:tc>
        <w:tc>
          <w:tcPr>
            <w:tcW w:w="1435" w:type="pct"/>
            <w:vAlign w:val="center"/>
          </w:tcPr>
          <w:p w14:paraId="40A4C88D" w14:textId="722F6B1A" w:rsidR="00F85C2F" w:rsidRPr="0028027E" w:rsidRDefault="00F85C2F" w:rsidP="00F85C2F">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Zestandaryzowany wskaźnik cząstkowy</w:t>
            </w:r>
          </w:p>
        </w:tc>
      </w:tr>
      <w:tr w:rsidR="00F85C2F" w:rsidRPr="00363756" w14:paraId="1CAEDDF3"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10901A0" w14:textId="77777777" w:rsidR="00F85C2F" w:rsidRPr="00363756" w:rsidRDefault="00F85C2F" w:rsidP="00F85C2F">
            <w:pPr>
              <w:spacing w:after="0" w:line="240" w:lineRule="auto"/>
              <w:contextualSpacing/>
              <w:jc w:val="center"/>
              <w:rPr>
                <w:sz w:val="16"/>
                <w:szCs w:val="16"/>
              </w:rPr>
            </w:pPr>
            <w:r w:rsidRPr="00363756">
              <w:rPr>
                <w:sz w:val="16"/>
                <w:szCs w:val="16"/>
              </w:rPr>
              <w:t>M1</w:t>
            </w:r>
          </w:p>
        </w:tc>
        <w:tc>
          <w:tcPr>
            <w:tcW w:w="1435" w:type="pct"/>
            <w:shd w:val="clear" w:color="auto" w:fill="auto"/>
            <w:vAlign w:val="center"/>
          </w:tcPr>
          <w:p w14:paraId="71902C9E" w14:textId="29F8258C"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430C8CE7" w14:textId="3C5C394B"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6489FCA9" w14:textId="065AF958"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1493FB12"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B858519" w14:textId="77777777" w:rsidR="00F85C2F" w:rsidRPr="00363756" w:rsidRDefault="00F85C2F" w:rsidP="00F85C2F">
            <w:pPr>
              <w:spacing w:after="0" w:line="240" w:lineRule="auto"/>
              <w:contextualSpacing/>
              <w:jc w:val="center"/>
              <w:rPr>
                <w:sz w:val="16"/>
                <w:szCs w:val="16"/>
              </w:rPr>
            </w:pPr>
            <w:r w:rsidRPr="00363756">
              <w:rPr>
                <w:sz w:val="16"/>
                <w:szCs w:val="16"/>
              </w:rPr>
              <w:t>M2</w:t>
            </w:r>
          </w:p>
        </w:tc>
        <w:tc>
          <w:tcPr>
            <w:tcW w:w="1435" w:type="pct"/>
            <w:shd w:val="clear" w:color="auto" w:fill="F2F2F2" w:themeFill="background1" w:themeFillShade="F2"/>
            <w:vAlign w:val="center"/>
          </w:tcPr>
          <w:p w14:paraId="4C4FF768" w14:textId="392F2273"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1</w:t>
            </w:r>
          </w:p>
        </w:tc>
        <w:tc>
          <w:tcPr>
            <w:tcW w:w="1435" w:type="pct"/>
            <w:shd w:val="clear" w:color="auto" w:fill="F2F2F2" w:themeFill="background1" w:themeFillShade="F2"/>
            <w:vAlign w:val="center"/>
          </w:tcPr>
          <w:p w14:paraId="32D33D34" w14:textId="7B09E08D"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0,14</w:t>
            </w:r>
          </w:p>
        </w:tc>
        <w:tc>
          <w:tcPr>
            <w:tcW w:w="1435" w:type="pct"/>
            <w:shd w:val="clear" w:color="auto" w:fill="F2F2F2" w:themeFill="background1" w:themeFillShade="F2"/>
            <w:vAlign w:val="center"/>
          </w:tcPr>
          <w:p w14:paraId="5FEFFB99" w14:textId="0CA6C30E"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b/>
                <w:bCs/>
                <w:sz w:val="16"/>
                <w:szCs w:val="16"/>
              </w:rPr>
              <w:t>0,85</w:t>
            </w:r>
          </w:p>
        </w:tc>
      </w:tr>
      <w:tr w:rsidR="00F85C2F" w:rsidRPr="00363756" w14:paraId="4BA0625E"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C1396E4" w14:textId="77777777" w:rsidR="00F85C2F" w:rsidRPr="00363756" w:rsidRDefault="00F85C2F" w:rsidP="00F85C2F">
            <w:pPr>
              <w:spacing w:after="0" w:line="240" w:lineRule="auto"/>
              <w:contextualSpacing/>
              <w:jc w:val="center"/>
              <w:rPr>
                <w:sz w:val="16"/>
                <w:szCs w:val="16"/>
              </w:rPr>
            </w:pPr>
            <w:r w:rsidRPr="00363756">
              <w:rPr>
                <w:sz w:val="16"/>
                <w:szCs w:val="16"/>
              </w:rPr>
              <w:t>M3</w:t>
            </w:r>
          </w:p>
        </w:tc>
        <w:tc>
          <w:tcPr>
            <w:tcW w:w="1435" w:type="pct"/>
            <w:shd w:val="clear" w:color="auto" w:fill="auto"/>
            <w:vAlign w:val="center"/>
          </w:tcPr>
          <w:p w14:paraId="669068E4" w14:textId="2C3D76A6"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4D14D848" w14:textId="36302738"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057A9B31" w14:textId="4AC13FEF"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3F7999DC"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2EA997F" w14:textId="77777777" w:rsidR="00F85C2F" w:rsidRPr="00363756" w:rsidRDefault="00F85C2F" w:rsidP="00F85C2F">
            <w:pPr>
              <w:spacing w:after="0" w:line="240" w:lineRule="auto"/>
              <w:contextualSpacing/>
              <w:jc w:val="center"/>
              <w:rPr>
                <w:sz w:val="16"/>
                <w:szCs w:val="16"/>
              </w:rPr>
            </w:pPr>
            <w:r w:rsidRPr="00363756">
              <w:rPr>
                <w:sz w:val="16"/>
                <w:szCs w:val="16"/>
              </w:rPr>
              <w:t>M4</w:t>
            </w:r>
          </w:p>
        </w:tc>
        <w:tc>
          <w:tcPr>
            <w:tcW w:w="1435" w:type="pct"/>
            <w:shd w:val="clear" w:color="auto" w:fill="auto"/>
            <w:vAlign w:val="center"/>
          </w:tcPr>
          <w:p w14:paraId="5D0F85CF" w14:textId="1616645C"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378D4CE3" w14:textId="5FA441F2"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1181E6A2" w14:textId="25092455"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62113C97"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71071ED" w14:textId="77777777" w:rsidR="00F85C2F" w:rsidRPr="00363756" w:rsidRDefault="00F85C2F" w:rsidP="00F85C2F">
            <w:pPr>
              <w:spacing w:after="0" w:line="240" w:lineRule="auto"/>
              <w:contextualSpacing/>
              <w:jc w:val="center"/>
              <w:rPr>
                <w:sz w:val="16"/>
                <w:szCs w:val="16"/>
              </w:rPr>
            </w:pPr>
            <w:r w:rsidRPr="00363756">
              <w:rPr>
                <w:sz w:val="16"/>
                <w:szCs w:val="16"/>
              </w:rPr>
              <w:t>M5</w:t>
            </w:r>
          </w:p>
        </w:tc>
        <w:tc>
          <w:tcPr>
            <w:tcW w:w="1435" w:type="pct"/>
            <w:shd w:val="clear" w:color="auto" w:fill="auto"/>
            <w:vAlign w:val="center"/>
          </w:tcPr>
          <w:p w14:paraId="0CEF653F" w14:textId="6EDDED7F"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570BD4B0" w14:textId="6CEE6651"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0B8E02E2" w14:textId="4FA46E71"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589C6AAD"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A4E584D" w14:textId="77777777" w:rsidR="00F85C2F" w:rsidRPr="00363756" w:rsidRDefault="00F85C2F" w:rsidP="00F85C2F">
            <w:pPr>
              <w:spacing w:after="0" w:line="240" w:lineRule="auto"/>
              <w:contextualSpacing/>
              <w:jc w:val="center"/>
              <w:rPr>
                <w:sz w:val="16"/>
                <w:szCs w:val="16"/>
              </w:rPr>
            </w:pPr>
            <w:r w:rsidRPr="00363756">
              <w:rPr>
                <w:sz w:val="16"/>
                <w:szCs w:val="16"/>
              </w:rPr>
              <w:t>M6</w:t>
            </w:r>
          </w:p>
        </w:tc>
        <w:tc>
          <w:tcPr>
            <w:tcW w:w="1435" w:type="pct"/>
            <w:shd w:val="clear" w:color="auto" w:fill="F2F2F2" w:themeFill="background1" w:themeFillShade="F2"/>
            <w:vAlign w:val="center"/>
          </w:tcPr>
          <w:p w14:paraId="3A9E6DF2" w14:textId="5F8B27CD"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1</w:t>
            </w:r>
          </w:p>
        </w:tc>
        <w:tc>
          <w:tcPr>
            <w:tcW w:w="1435" w:type="pct"/>
            <w:shd w:val="clear" w:color="auto" w:fill="F2F2F2" w:themeFill="background1" w:themeFillShade="F2"/>
            <w:vAlign w:val="center"/>
          </w:tcPr>
          <w:p w14:paraId="6AECACEF" w14:textId="4CEA1D9C"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0,14</w:t>
            </w:r>
          </w:p>
        </w:tc>
        <w:tc>
          <w:tcPr>
            <w:tcW w:w="1435" w:type="pct"/>
            <w:shd w:val="clear" w:color="auto" w:fill="F2F2F2" w:themeFill="background1" w:themeFillShade="F2"/>
            <w:vAlign w:val="center"/>
          </w:tcPr>
          <w:p w14:paraId="3D9357CF" w14:textId="37C8B71F"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85C2F">
              <w:rPr>
                <w:b/>
                <w:bCs/>
                <w:sz w:val="16"/>
                <w:szCs w:val="16"/>
              </w:rPr>
              <w:t>0,85</w:t>
            </w:r>
          </w:p>
        </w:tc>
      </w:tr>
      <w:tr w:rsidR="00F85C2F" w:rsidRPr="00363756" w14:paraId="45D7338F"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3B55DD2" w14:textId="77777777" w:rsidR="00F85C2F" w:rsidRPr="00363756" w:rsidRDefault="00F85C2F" w:rsidP="00F85C2F">
            <w:pPr>
              <w:spacing w:after="0" w:line="240" w:lineRule="auto"/>
              <w:contextualSpacing/>
              <w:jc w:val="center"/>
              <w:rPr>
                <w:sz w:val="16"/>
                <w:szCs w:val="16"/>
              </w:rPr>
            </w:pPr>
            <w:r w:rsidRPr="00363756">
              <w:rPr>
                <w:sz w:val="16"/>
                <w:szCs w:val="16"/>
              </w:rPr>
              <w:t>M7</w:t>
            </w:r>
          </w:p>
        </w:tc>
        <w:tc>
          <w:tcPr>
            <w:tcW w:w="1435" w:type="pct"/>
            <w:shd w:val="clear" w:color="auto" w:fill="auto"/>
            <w:vAlign w:val="center"/>
          </w:tcPr>
          <w:p w14:paraId="5FDCF523" w14:textId="0E7CC32C"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3AB5343B" w14:textId="4773D76F"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52C0B471" w14:textId="603B9CC5"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85C2F">
              <w:rPr>
                <w:sz w:val="16"/>
                <w:szCs w:val="16"/>
              </w:rPr>
              <w:t>-0,50</w:t>
            </w:r>
          </w:p>
        </w:tc>
      </w:tr>
      <w:tr w:rsidR="00F85C2F" w:rsidRPr="00363756" w14:paraId="259318BE"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BE1CCFD" w14:textId="77777777" w:rsidR="00F85C2F" w:rsidRPr="00363756" w:rsidRDefault="00F85C2F" w:rsidP="00F85C2F">
            <w:pPr>
              <w:spacing w:after="0" w:line="240" w:lineRule="auto"/>
              <w:contextualSpacing/>
              <w:jc w:val="center"/>
              <w:rPr>
                <w:sz w:val="16"/>
                <w:szCs w:val="16"/>
              </w:rPr>
            </w:pPr>
            <w:r w:rsidRPr="00363756">
              <w:rPr>
                <w:sz w:val="16"/>
                <w:szCs w:val="16"/>
              </w:rPr>
              <w:t>M8</w:t>
            </w:r>
          </w:p>
        </w:tc>
        <w:tc>
          <w:tcPr>
            <w:tcW w:w="1435" w:type="pct"/>
            <w:shd w:val="clear" w:color="auto" w:fill="auto"/>
            <w:vAlign w:val="center"/>
          </w:tcPr>
          <w:p w14:paraId="5081F028" w14:textId="3B0CCA01"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23E71E40" w14:textId="5D45A13D"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799A0A89" w14:textId="7ACA63B3"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576B10F1"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728E4F4" w14:textId="77777777" w:rsidR="00F85C2F" w:rsidRPr="00363756" w:rsidRDefault="00F85C2F" w:rsidP="00F85C2F">
            <w:pPr>
              <w:spacing w:after="0" w:line="240" w:lineRule="auto"/>
              <w:contextualSpacing/>
              <w:jc w:val="center"/>
              <w:rPr>
                <w:sz w:val="16"/>
                <w:szCs w:val="16"/>
              </w:rPr>
            </w:pPr>
            <w:r w:rsidRPr="00363756">
              <w:rPr>
                <w:sz w:val="16"/>
                <w:szCs w:val="16"/>
              </w:rPr>
              <w:t>M9</w:t>
            </w:r>
          </w:p>
        </w:tc>
        <w:tc>
          <w:tcPr>
            <w:tcW w:w="1435" w:type="pct"/>
            <w:shd w:val="clear" w:color="auto" w:fill="auto"/>
            <w:vAlign w:val="center"/>
          </w:tcPr>
          <w:p w14:paraId="16E41366" w14:textId="1270D019"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46C8F0B8" w14:textId="569DC8F0"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746B6769" w14:textId="721A6A8C"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6142D8C1"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175D9AC" w14:textId="77777777" w:rsidR="00F85C2F" w:rsidRPr="00363756" w:rsidRDefault="00F85C2F" w:rsidP="00F85C2F">
            <w:pPr>
              <w:spacing w:after="0" w:line="240" w:lineRule="auto"/>
              <w:contextualSpacing/>
              <w:jc w:val="center"/>
              <w:rPr>
                <w:sz w:val="16"/>
                <w:szCs w:val="16"/>
              </w:rPr>
            </w:pPr>
            <w:r w:rsidRPr="00363756">
              <w:rPr>
                <w:sz w:val="16"/>
                <w:szCs w:val="16"/>
              </w:rPr>
              <w:t>M10</w:t>
            </w:r>
          </w:p>
        </w:tc>
        <w:tc>
          <w:tcPr>
            <w:tcW w:w="1435" w:type="pct"/>
            <w:shd w:val="clear" w:color="auto" w:fill="auto"/>
            <w:vAlign w:val="center"/>
          </w:tcPr>
          <w:p w14:paraId="612C7971" w14:textId="2D77EE45"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023BDBB7" w14:textId="3112412F"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44829960" w14:textId="615AF04E"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85C2F">
              <w:rPr>
                <w:sz w:val="16"/>
                <w:szCs w:val="16"/>
              </w:rPr>
              <w:t>-0,50</w:t>
            </w:r>
          </w:p>
        </w:tc>
      </w:tr>
      <w:tr w:rsidR="00F85C2F" w:rsidRPr="00363756" w14:paraId="6F6FC1A2"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C825EFF" w14:textId="77777777" w:rsidR="00F85C2F" w:rsidRPr="00363756" w:rsidRDefault="00F85C2F" w:rsidP="00F85C2F">
            <w:pPr>
              <w:spacing w:after="0" w:line="240" w:lineRule="auto"/>
              <w:contextualSpacing/>
              <w:jc w:val="center"/>
              <w:rPr>
                <w:sz w:val="16"/>
                <w:szCs w:val="16"/>
              </w:rPr>
            </w:pPr>
            <w:r w:rsidRPr="00363756">
              <w:rPr>
                <w:sz w:val="16"/>
                <w:szCs w:val="16"/>
              </w:rPr>
              <w:t>M11</w:t>
            </w:r>
          </w:p>
        </w:tc>
        <w:tc>
          <w:tcPr>
            <w:tcW w:w="1435" w:type="pct"/>
            <w:shd w:val="clear" w:color="auto" w:fill="auto"/>
            <w:vAlign w:val="center"/>
          </w:tcPr>
          <w:p w14:paraId="10833248" w14:textId="3D3DC8EE"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142CBF3D" w14:textId="1A54CDD1"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112910A2" w14:textId="42831084"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142D7B0E"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D645931" w14:textId="77777777" w:rsidR="00F85C2F" w:rsidRPr="00363756" w:rsidRDefault="00F85C2F" w:rsidP="00F85C2F">
            <w:pPr>
              <w:spacing w:after="0" w:line="240" w:lineRule="auto"/>
              <w:contextualSpacing/>
              <w:jc w:val="center"/>
              <w:rPr>
                <w:sz w:val="16"/>
                <w:szCs w:val="16"/>
              </w:rPr>
            </w:pPr>
            <w:r w:rsidRPr="00363756">
              <w:rPr>
                <w:sz w:val="16"/>
                <w:szCs w:val="16"/>
              </w:rPr>
              <w:t>M12</w:t>
            </w:r>
          </w:p>
        </w:tc>
        <w:tc>
          <w:tcPr>
            <w:tcW w:w="1435" w:type="pct"/>
            <w:shd w:val="clear" w:color="auto" w:fill="F2F2F2" w:themeFill="background1" w:themeFillShade="F2"/>
            <w:vAlign w:val="center"/>
          </w:tcPr>
          <w:p w14:paraId="7DBE71A8" w14:textId="37A9612E"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1</w:t>
            </w:r>
          </w:p>
        </w:tc>
        <w:tc>
          <w:tcPr>
            <w:tcW w:w="1435" w:type="pct"/>
            <w:shd w:val="clear" w:color="auto" w:fill="F2F2F2" w:themeFill="background1" w:themeFillShade="F2"/>
            <w:vAlign w:val="center"/>
          </w:tcPr>
          <w:p w14:paraId="0E1B3777" w14:textId="7E80E8E0"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0,14</w:t>
            </w:r>
          </w:p>
        </w:tc>
        <w:tc>
          <w:tcPr>
            <w:tcW w:w="1435" w:type="pct"/>
            <w:shd w:val="clear" w:color="auto" w:fill="F2F2F2" w:themeFill="background1" w:themeFillShade="F2"/>
            <w:vAlign w:val="center"/>
          </w:tcPr>
          <w:p w14:paraId="31D003C5" w14:textId="79DB627A"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85C2F">
              <w:rPr>
                <w:b/>
                <w:bCs/>
                <w:sz w:val="16"/>
                <w:szCs w:val="16"/>
              </w:rPr>
              <w:t>0,85</w:t>
            </w:r>
          </w:p>
        </w:tc>
      </w:tr>
      <w:tr w:rsidR="00F85C2F" w:rsidRPr="00363756" w14:paraId="4786A1FA"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FD67D70" w14:textId="77777777" w:rsidR="00F85C2F" w:rsidRPr="00363756" w:rsidRDefault="00F85C2F" w:rsidP="00F85C2F">
            <w:pPr>
              <w:spacing w:after="0" w:line="240" w:lineRule="auto"/>
              <w:contextualSpacing/>
              <w:jc w:val="center"/>
              <w:rPr>
                <w:sz w:val="16"/>
                <w:szCs w:val="16"/>
              </w:rPr>
            </w:pPr>
            <w:r w:rsidRPr="00363756">
              <w:rPr>
                <w:sz w:val="16"/>
                <w:szCs w:val="16"/>
              </w:rPr>
              <w:t>M13</w:t>
            </w:r>
          </w:p>
        </w:tc>
        <w:tc>
          <w:tcPr>
            <w:tcW w:w="1435" w:type="pct"/>
            <w:shd w:val="clear" w:color="auto" w:fill="F2F2F2" w:themeFill="background1" w:themeFillShade="F2"/>
            <w:vAlign w:val="center"/>
          </w:tcPr>
          <w:p w14:paraId="5296F1C0" w14:textId="5B77AFA2"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3</w:t>
            </w:r>
          </w:p>
        </w:tc>
        <w:tc>
          <w:tcPr>
            <w:tcW w:w="1435" w:type="pct"/>
            <w:shd w:val="clear" w:color="auto" w:fill="F2F2F2" w:themeFill="background1" w:themeFillShade="F2"/>
            <w:vAlign w:val="center"/>
          </w:tcPr>
          <w:p w14:paraId="03C53835" w14:textId="381C6425"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0,43</w:t>
            </w:r>
          </w:p>
        </w:tc>
        <w:tc>
          <w:tcPr>
            <w:tcW w:w="1435" w:type="pct"/>
            <w:shd w:val="clear" w:color="auto" w:fill="F2F2F2" w:themeFill="background1" w:themeFillShade="F2"/>
            <w:vAlign w:val="center"/>
          </w:tcPr>
          <w:p w14:paraId="59DB277C" w14:textId="4D867DF2"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85C2F">
              <w:rPr>
                <w:b/>
                <w:bCs/>
                <w:sz w:val="16"/>
                <w:szCs w:val="16"/>
              </w:rPr>
              <w:t>3,55</w:t>
            </w:r>
          </w:p>
        </w:tc>
      </w:tr>
      <w:tr w:rsidR="00F85C2F" w:rsidRPr="00363756" w14:paraId="48B0903F"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300DD2C" w14:textId="77777777" w:rsidR="00F85C2F" w:rsidRPr="00363756" w:rsidRDefault="00F85C2F" w:rsidP="00F85C2F">
            <w:pPr>
              <w:spacing w:after="0" w:line="240" w:lineRule="auto"/>
              <w:contextualSpacing/>
              <w:jc w:val="center"/>
              <w:rPr>
                <w:sz w:val="16"/>
                <w:szCs w:val="16"/>
              </w:rPr>
            </w:pPr>
            <w:r w:rsidRPr="00363756">
              <w:rPr>
                <w:sz w:val="16"/>
                <w:szCs w:val="16"/>
              </w:rPr>
              <w:t>M14</w:t>
            </w:r>
          </w:p>
        </w:tc>
        <w:tc>
          <w:tcPr>
            <w:tcW w:w="1435" w:type="pct"/>
            <w:shd w:val="clear" w:color="auto" w:fill="auto"/>
            <w:vAlign w:val="center"/>
          </w:tcPr>
          <w:p w14:paraId="2331A34C" w14:textId="33F0D79D"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42526AEF" w14:textId="590C8500"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34695A0E" w14:textId="3CDF3716"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23D588C3"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89A8D77" w14:textId="77777777" w:rsidR="00F85C2F" w:rsidRPr="00363756" w:rsidRDefault="00F85C2F" w:rsidP="00F85C2F">
            <w:pPr>
              <w:spacing w:after="0" w:line="240" w:lineRule="auto"/>
              <w:contextualSpacing/>
              <w:jc w:val="center"/>
              <w:rPr>
                <w:sz w:val="16"/>
                <w:szCs w:val="16"/>
              </w:rPr>
            </w:pPr>
            <w:r w:rsidRPr="00363756">
              <w:rPr>
                <w:sz w:val="16"/>
                <w:szCs w:val="16"/>
              </w:rPr>
              <w:t>M15</w:t>
            </w:r>
          </w:p>
        </w:tc>
        <w:tc>
          <w:tcPr>
            <w:tcW w:w="1435" w:type="pct"/>
            <w:shd w:val="clear" w:color="auto" w:fill="auto"/>
            <w:vAlign w:val="center"/>
          </w:tcPr>
          <w:p w14:paraId="1C31DA23" w14:textId="74402A3D"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w:t>
            </w:r>
          </w:p>
        </w:tc>
        <w:tc>
          <w:tcPr>
            <w:tcW w:w="1435" w:type="pct"/>
            <w:shd w:val="clear" w:color="auto" w:fill="auto"/>
            <w:vAlign w:val="center"/>
          </w:tcPr>
          <w:p w14:paraId="3F8A2444" w14:textId="36905327"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85C2F">
              <w:rPr>
                <w:sz w:val="16"/>
                <w:szCs w:val="16"/>
              </w:rPr>
              <w:t>0,00</w:t>
            </w:r>
          </w:p>
        </w:tc>
        <w:tc>
          <w:tcPr>
            <w:tcW w:w="1435" w:type="pct"/>
            <w:shd w:val="clear" w:color="auto" w:fill="auto"/>
            <w:vAlign w:val="center"/>
          </w:tcPr>
          <w:p w14:paraId="19D88E3D" w14:textId="09E187A2"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565598CE"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1EC6912" w14:textId="77777777" w:rsidR="00F85C2F" w:rsidRPr="00363756" w:rsidRDefault="00F85C2F" w:rsidP="00F85C2F">
            <w:pPr>
              <w:spacing w:after="0" w:line="240" w:lineRule="auto"/>
              <w:contextualSpacing/>
              <w:jc w:val="center"/>
              <w:rPr>
                <w:sz w:val="16"/>
                <w:szCs w:val="16"/>
              </w:rPr>
            </w:pPr>
            <w:r w:rsidRPr="00363756">
              <w:rPr>
                <w:sz w:val="16"/>
                <w:szCs w:val="16"/>
              </w:rPr>
              <w:t>M16</w:t>
            </w:r>
          </w:p>
        </w:tc>
        <w:tc>
          <w:tcPr>
            <w:tcW w:w="1435" w:type="pct"/>
            <w:shd w:val="clear" w:color="auto" w:fill="auto"/>
            <w:vAlign w:val="center"/>
          </w:tcPr>
          <w:p w14:paraId="7587B545" w14:textId="719B8B17"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w:t>
            </w:r>
          </w:p>
        </w:tc>
        <w:tc>
          <w:tcPr>
            <w:tcW w:w="1435" w:type="pct"/>
            <w:shd w:val="clear" w:color="auto" w:fill="auto"/>
            <w:vAlign w:val="center"/>
          </w:tcPr>
          <w:p w14:paraId="7242212F" w14:textId="1AA21C7F"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0,00</w:t>
            </w:r>
          </w:p>
        </w:tc>
        <w:tc>
          <w:tcPr>
            <w:tcW w:w="1435" w:type="pct"/>
            <w:shd w:val="clear" w:color="auto" w:fill="auto"/>
            <w:vAlign w:val="center"/>
          </w:tcPr>
          <w:p w14:paraId="0EE084DC" w14:textId="2755C43A"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74914B8F"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CD3E91C" w14:textId="77777777" w:rsidR="00F85C2F" w:rsidRPr="00363756" w:rsidRDefault="00F85C2F" w:rsidP="00F85C2F">
            <w:pPr>
              <w:spacing w:after="0" w:line="240" w:lineRule="auto"/>
              <w:contextualSpacing/>
              <w:jc w:val="center"/>
              <w:rPr>
                <w:b w:val="0"/>
                <w:bCs w:val="0"/>
                <w:sz w:val="16"/>
                <w:szCs w:val="16"/>
              </w:rPr>
            </w:pPr>
            <w:r w:rsidRPr="00363756">
              <w:rPr>
                <w:sz w:val="16"/>
                <w:szCs w:val="16"/>
              </w:rPr>
              <w:t>M17</w:t>
            </w:r>
          </w:p>
        </w:tc>
        <w:tc>
          <w:tcPr>
            <w:tcW w:w="1435" w:type="pct"/>
            <w:shd w:val="clear" w:color="auto" w:fill="auto"/>
            <w:vAlign w:val="center"/>
          </w:tcPr>
          <w:p w14:paraId="58A29B95" w14:textId="113128DC"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w:t>
            </w:r>
          </w:p>
        </w:tc>
        <w:tc>
          <w:tcPr>
            <w:tcW w:w="1435" w:type="pct"/>
            <w:shd w:val="clear" w:color="auto" w:fill="auto"/>
            <w:vAlign w:val="center"/>
          </w:tcPr>
          <w:p w14:paraId="713776BF" w14:textId="6435A1BA"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0,00</w:t>
            </w:r>
          </w:p>
        </w:tc>
        <w:tc>
          <w:tcPr>
            <w:tcW w:w="1435" w:type="pct"/>
            <w:shd w:val="clear" w:color="auto" w:fill="auto"/>
            <w:vAlign w:val="center"/>
          </w:tcPr>
          <w:p w14:paraId="05DC6EBF" w14:textId="6944EC97"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6C3749FF"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50C934E" w14:textId="77777777" w:rsidR="00F85C2F" w:rsidRPr="00363756" w:rsidRDefault="00F85C2F" w:rsidP="00F85C2F">
            <w:pPr>
              <w:spacing w:after="0" w:line="240" w:lineRule="auto"/>
              <w:contextualSpacing/>
              <w:jc w:val="center"/>
              <w:rPr>
                <w:b w:val="0"/>
                <w:bCs w:val="0"/>
                <w:sz w:val="16"/>
                <w:szCs w:val="16"/>
              </w:rPr>
            </w:pPr>
            <w:r w:rsidRPr="00363756">
              <w:rPr>
                <w:sz w:val="16"/>
                <w:szCs w:val="16"/>
              </w:rPr>
              <w:t>M18</w:t>
            </w:r>
          </w:p>
        </w:tc>
        <w:tc>
          <w:tcPr>
            <w:tcW w:w="1435" w:type="pct"/>
            <w:shd w:val="clear" w:color="auto" w:fill="auto"/>
            <w:vAlign w:val="center"/>
          </w:tcPr>
          <w:p w14:paraId="4E7BCF9B" w14:textId="5C23726F"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w:t>
            </w:r>
          </w:p>
        </w:tc>
        <w:tc>
          <w:tcPr>
            <w:tcW w:w="1435" w:type="pct"/>
            <w:shd w:val="clear" w:color="auto" w:fill="auto"/>
            <w:vAlign w:val="center"/>
          </w:tcPr>
          <w:p w14:paraId="7ED856F4" w14:textId="673DDEC5"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0,00</w:t>
            </w:r>
          </w:p>
        </w:tc>
        <w:tc>
          <w:tcPr>
            <w:tcW w:w="1435" w:type="pct"/>
            <w:shd w:val="clear" w:color="auto" w:fill="auto"/>
            <w:vAlign w:val="center"/>
          </w:tcPr>
          <w:p w14:paraId="518EBEB7" w14:textId="2732FD7B"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-0,50</w:t>
            </w:r>
          </w:p>
        </w:tc>
      </w:tr>
      <w:tr w:rsidR="00F85C2F" w:rsidRPr="00363756" w14:paraId="48F3BD38" w14:textId="77777777" w:rsidTr="00F85C2F">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01E9B79" w14:textId="77777777" w:rsidR="00F85C2F" w:rsidRPr="00363756" w:rsidRDefault="00F85C2F" w:rsidP="00F85C2F">
            <w:pPr>
              <w:spacing w:after="0" w:line="240" w:lineRule="auto"/>
              <w:contextualSpacing/>
              <w:jc w:val="center"/>
              <w:rPr>
                <w:b w:val="0"/>
                <w:bCs w:val="0"/>
                <w:sz w:val="16"/>
                <w:szCs w:val="16"/>
              </w:rPr>
            </w:pPr>
            <w:r w:rsidRPr="00363756">
              <w:rPr>
                <w:sz w:val="16"/>
                <w:szCs w:val="16"/>
              </w:rPr>
              <w:t>M19</w:t>
            </w:r>
          </w:p>
        </w:tc>
        <w:tc>
          <w:tcPr>
            <w:tcW w:w="1435" w:type="pct"/>
            <w:shd w:val="clear" w:color="auto" w:fill="F2F2F2" w:themeFill="background1" w:themeFillShade="F2"/>
            <w:vAlign w:val="center"/>
          </w:tcPr>
          <w:p w14:paraId="513F30B8" w14:textId="49057318"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1</w:t>
            </w:r>
          </w:p>
        </w:tc>
        <w:tc>
          <w:tcPr>
            <w:tcW w:w="1435" w:type="pct"/>
            <w:shd w:val="clear" w:color="auto" w:fill="F2F2F2" w:themeFill="background1" w:themeFillShade="F2"/>
            <w:vAlign w:val="center"/>
          </w:tcPr>
          <w:p w14:paraId="003CF2CA" w14:textId="07E883A0"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85C2F">
              <w:rPr>
                <w:sz w:val="16"/>
                <w:szCs w:val="16"/>
              </w:rPr>
              <w:t>0,14</w:t>
            </w:r>
          </w:p>
        </w:tc>
        <w:tc>
          <w:tcPr>
            <w:tcW w:w="1435" w:type="pct"/>
            <w:shd w:val="clear" w:color="auto" w:fill="F2F2F2" w:themeFill="background1" w:themeFillShade="F2"/>
            <w:vAlign w:val="center"/>
          </w:tcPr>
          <w:p w14:paraId="19400B07" w14:textId="07057B9E" w:rsidR="00F85C2F" w:rsidRPr="00F85C2F" w:rsidRDefault="00F85C2F" w:rsidP="00F85C2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F85C2F">
              <w:rPr>
                <w:b/>
                <w:bCs/>
                <w:sz w:val="16"/>
                <w:szCs w:val="16"/>
              </w:rPr>
              <w:t>0,85</w:t>
            </w:r>
          </w:p>
        </w:tc>
      </w:tr>
    </w:tbl>
    <w:bookmarkEnd w:id="116"/>
    <w:p w14:paraId="49AEF798" w14:textId="0FBEBF11" w:rsidR="0021309C" w:rsidRDefault="0021309C" w:rsidP="00627ADE">
      <w:pPr>
        <w:spacing w:line="240" w:lineRule="auto"/>
        <w:rPr>
          <w:sz w:val="16"/>
          <w:szCs w:val="18"/>
          <w:lang w:bidi="en-US"/>
        </w:rPr>
      </w:pPr>
      <w:r w:rsidRPr="002D642D">
        <w:rPr>
          <w:sz w:val="16"/>
          <w:szCs w:val="18"/>
          <w:lang w:bidi="en-US"/>
        </w:rPr>
        <w:t>Źródło: Opracowanie własne</w:t>
      </w:r>
      <w:r w:rsidR="009924CA">
        <w:rPr>
          <w:sz w:val="16"/>
          <w:szCs w:val="18"/>
          <w:lang w:bidi="en-US"/>
        </w:rPr>
        <w:t>.</w:t>
      </w:r>
    </w:p>
    <w:bookmarkEnd w:id="115"/>
    <w:p w14:paraId="4655D6BF" w14:textId="2F351C18" w:rsidR="00215E99" w:rsidRDefault="00E90295" w:rsidP="00E90295">
      <w:pPr>
        <w:rPr>
          <w:lang w:bidi="en-US"/>
        </w:rPr>
      </w:pPr>
      <w:r w:rsidRPr="0021309C">
        <w:rPr>
          <w:lang w:bidi="en-US"/>
        </w:rPr>
        <w:t>Obiekty zabytkowe wpisane do rejestru zabytków nieruchomych województwa lubelskiego skoncentrowane są w centrum miasta, na terenie jednostek</w:t>
      </w:r>
      <w:r>
        <w:rPr>
          <w:lang w:bidi="en-US"/>
        </w:rPr>
        <w:t xml:space="preserve"> analitycznych nr M13</w:t>
      </w:r>
      <w:r w:rsidR="0081384B">
        <w:rPr>
          <w:lang w:bidi="en-US"/>
        </w:rPr>
        <w:t xml:space="preserve"> (3,55)</w:t>
      </w:r>
      <w:r>
        <w:rPr>
          <w:lang w:bidi="en-US"/>
        </w:rPr>
        <w:t>, M12</w:t>
      </w:r>
      <w:r w:rsidR="0081384B">
        <w:rPr>
          <w:lang w:bidi="en-US"/>
        </w:rPr>
        <w:t xml:space="preserve"> (0,85)</w:t>
      </w:r>
      <w:r>
        <w:rPr>
          <w:lang w:bidi="en-US"/>
        </w:rPr>
        <w:t xml:space="preserve"> i M19</w:t>
      </w:r>
      <w:r w:rsidR="0081384B">
        <w:rPr>
          <w:lang w:bidi="en-US"/>
        </w:rPr>
        <w:t xml:space="preserve"> (0,85)</w:t>
      </w:r>
      <w:r>
        <w:rPr>
          <w:lang w:bidi="en-US"/>
        </w:rPr>
        <w:t xml:space="preserve">. Zabytki rejestrowe </w:t>
      </w:r>
      <w:r w:rsidR="0081384B">
        <w:rPr>
          <w:lang w:bidi="en-US"/>
        </w:rPr>
        <w:t xml:space="preserve">(cmentarz wojenny oraz budynek dworca kolejowego) </w:t>
      </w:r>
      <w:r>
        <w:rPr>
          <w:lang w:bidi="en-US"/>
        </w:rPr>
        <w:t>znajdują się również na terenie jednostek nr M2</w:t>
      </w:r>
      <w:r w:rsidR="0081384B">
        <w:rPr>
          <w:lang w:bidi="en-US"/>
        </w:rPr>
        <w:t xml:space="preserve"> (0,85)</w:t>
      </w:r>
      <w:r>
        <w:rPr>
          <w:lang w:bidi="en-US"/>
        </w:rPr>
        <w:t xml:space="preserve"> i M6</w:t>
      </w:r>
      <w:r w:rsidR="0081384B">
        <w:rPr>
          <w:lang w:bidi="en-US"/>
        </w:rPr>
        <w:t xml:space="preserve"> (0,85)</w:t>
      </w:r>
      <w:r>
        <w:rPr>
          <w:lang w:bidi="en-US"/>
        </w:rPr>
        <w:t>.</w:t>
      </w:r>
    </w:p>
    <w:p w14:paraId="23838C47" w14:textId="77777777" w:rsidR="00215E99" w:rsidRDefault="00215E99">
      <w:pPr>
        <w:spacing w:after="160" w:line="300" w:lineRule="auto"/>
        <w:jc w:val="left"/>
        <w:rPr>
          <w:lang w:bidi="en-US"/>
        </w:rPr>
      </w:pPr>
      <w:r>
        <w:rPr>
          <w:lang w:bidi="en-US"/>
        </w:rPr>
        <w:br w:type="page"/>
      </w:r>
    </w:p>
    <w:p w14:paraId="3286C784" w14:textId="5FE8755B" w:rsidR="00215E99" w:rsidRPr="002D642D" w:rsidRDefault="00215E99" w:rsidP="00215E99">
      <w:pPr>
        <w:pStyle w:val="Legenda"/>
        <w:rPr>
          <w:szCs w:val="18"/>
          <w:lang w:bidi="en-US"/>
        </w:rPr>
      </w:pPr>
      <w:bookmarkStart w:id="117" w:name="_Toc111487597"/>
      <w:r w:rsidRPr="002D642D">
        <w:lastRenderedPageBreak/>
        <w:t xml:space="preserve">Ryc. </w:t>
      </w:r>
      <w:fldSimple w:instr=" SEQ Ryc. \* ARABIC ">
        <w:r w:rsidR="00A0760B">
          <w:rPr>
            <w:noProof/>
          </w:rPr>
          <w:t>34</w:t>
        </w:r>
      </w:fldSimple>
      <w:r>
        <w:t xml:space="preserve">. </w:t>
      </w:r>
      <w:r w:rsidRPr="001C79E4">
        <w:t xml:space="preserve">Zestandaryzowany wskaźnik cząstkowy – </w:t>
      </w:r>
      <w:r w:rsidRPr="00215E99">
        <w:t>Udział obiektów zabytkowych wpisanych do wojewódzkiego rejestru zabytków w ich łącznej liczbie</w:t>
      </w:r>
      <w:bookmarkEnd w:id="117"/>
    </w:p>
    <w:p w14:paraId="77A0F110" w14:textId="77777777" w:rsidR="00215E99" w:rsidRDefault="00215E99" w:rsidP="00215E99">
      <w:pPr>
        <w:spacing w:after="0"/>
        <w:jc w:val="center"/>
        <w:rPr>
          <w:lang w:bidi="en-US"/>
        </w:rPr>
      </w:pPr>
      <w:r>
        <w:rPr>
          <w:noProof/>
          <w:lang w:bidi="en-US"/>
        </w:rPr>
        <w:drawing>
          <wp:inline distT="0" distB="0" distL="0" distR="0" wp14:anchorId="4595637A" wp14:editId="479D6C53">
            <wp:extent cx="5905332" cy="4175998"/>
            <wp:effectExtent l="0" t="0" r="63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05332" cy="4175998"/>
                    </a:xfrm>
                    <a:prstGeom prst="rect">
                      <a:avLst/>
                    </a:prstGeom>
                  </pic:spPr>
                </pic:pic>
              </a:graphicData>
            </a:graphic>
          </wp:inline>
        </w:drawing>
      </w:r>
    </w:p>
    <w:p w14:paraId="744CE90C" w14:textId="73012C96" w:rsidR="00215E99" w:rsidRDefault="00215E99" w:rsidP="00215E99">
      <w:pPr>
        <w:rPr>
          <w:sz w:val="16"/>
          <w:szCs w:val="18"/>
          <w:lang w:bidi="en-US"/>
        </w:rPr>
      </w:pPr>
      <w:r w:rsidRPr="002D642D">
        <w:rPr>
          <w:sz w:val="16"/>
          <w:szCs w:val="18"/>
          <w:lang w:bidi="en-US"/>
        </w:rPr>
        <w:t>Źródło: Opracowanie własne</w:t>
      </w:r>
      <w:r>
        <w:rPr>
          <w:sz w:val="16"/>
          <w:szCs w:val="18"/>
          <w:lang w:bidi="en-US"/>
        </w:rPr>
        <w:t>.</w:t>
      </w:r>
    </w:p>
    <w:p w14:paraId="381881CA" w14:textId="78F139A6" w:rsidR="006C7CEA" w:rsidRDefault="006C7CEA" w:rsidP="006C7CEA">
      <w:pPr>
        <w:spacing w:after="240"/>
        <w:rPr>
          <w:lang w:bidi="en-US"/>
        </w:rPr>
      </w:pPr>
      <w:r w:rsidRPr="00627ADE">
        <w:rPr>
          <w:lang w:bidi="en-US"/>
        </w:rPr>
        <w:t xml:space="preserve">Natomiast biorąc pod uwagę zapisy Gminnej Ewidencji Zabytków </w:t>
      </w:r>
      <w:r w:rsidR="009924CA">
        <w:rPr>
          <w:lang w:bidi="en-US"/>
        </w:rPr>
        <w:t xml:space="preserve">Miasta Łuków </w:t>
      </w:r>
      <w:r w:rsidRPr="00627ADE">
        <w:rPr>
          <w:lang w:bidi="en-US"/>
        </w:rPr>
        <w:t>najwięcej obiektów zabytkowych, a tym samym najmniej korzystna sytuacja widoczna jest w</w:t>
      </w:r>
      <w:r w:rsidR="009924CA">
        <w:rPr>
          <w:lang w:bidi="en-US"/>
        </w:rPr>
        <w:t> </w:t>
      </w:r>
      <w:r w:rsidRPr="00627ADE">
        <w:rPr>
          <w:lang w:bidi="en-US"/>
        </w:rPr>
        <w:t>jednostkach:</w:t>
      </w:r>
      <w:r>
        <w:rPr>
          <w:lang w:bidi="en-US"/>
        </w:rPr>
        <w:t xml:space="preserve"> M13 (3,83), M16 (1,03), M12 (0,33) i M18 (0,33)</w:t>
      </w:r>
      <w:r w:rsidRPr="00627ADE">
        <w:rPr>
          <w:lang w:bidi="en-US"/>
        </w:rPr>
        <w:t xml:space="preserve">, zlokalizowanych w środowej oraz </w:t>
      </w:r>
      <w:r>
        <w:rPr>
          <w:lang w:bidi="en-US"/>
        </w:rPr>
        <w:t>środkowo-północnej</w:t>
      </w:r>
      <w:r w:rsidRPr="00627ADE">
        <w:rPr>
          <w:lang w:bidi="en-US"/>
        </w:rPr>
        <w:t xml:space="preserve"> części miasta.</w:t>
      </w:r>
      <w:r>
        <w:rPr>
          <w:lang w:bidi="en-US"/>
        </w:rPr>
        <w:t xml:space="preserve"> Warto również wspomnieć, że na terenie jednostek analitycznych M13 i M12 znajduje się historyczny układ urbanistyczny miasta objęty ochroną konserwatorską. </w:t>
      </w:r>
    </w:p>
    <w:p w14:paraId="0ADDD7E9" w14:textId="73EB0829" w:rsidR="00E90295" w:rsidRPr="00F63169" w:rsidRDefault="00E90295" w:rsidP="00E90295">
      <w:pPr>
        <w:pStyle w:val="Legenda"/>
      </w:pPr>
      <w:bookmarkStart w:id="118" w:name="_Toc111487550"/>
      <w:r w:rsidRPr="00F63169">
        <w:t xml:space="preserve">Tabela </w:t>
      </w:r>
      <w:fldSimple w:instr=" SEQ Tabela \* ARABIC ">
        <w:r w:rsidR="00A0760B">
          <w:rPr>
            <w:noProof/>
          </w:rPr>
          <w:t>31</w:t>
        </w:r>
      </w:fldSimple>
      <w:r w:rsidRPr="00F63169">
        <w:t xml:space="preserve">. </w:t>
      </w:r>
      <w:r w:rsidRPr="0021309C">
        <w:t xml:space="preserve">Udział obiektów zabytkowych </w:t>
      </w:r>
      <w:r>
        <w:t>ujętych w gminnej ewidencji zabytków</w:t>
      </w:r>
      <w:r w:rsidRPr="0021309C">
        <w:t xml:space="preserve"> w ich łącznej liczbie</w:t>
      </w:r>
      <w:bookmarkEnd w:id="118"/>
      <w:r w:rsidRPr="0021309C">
        <w:t xml:space="preserve"> </w:t>
      </w:r>
    </w:p>
    <w:tbl>
      <w:tblPr>
        <w:tblStyle w:val="Tabelasiatki1jasnaakcent31"/>
        <w:tblW w:w="5000" w:type="pct"/>
        <w:tblLook w:val="04A0" w:firstRow="1" w:lastRow="0" w:firstColumn="1" w:lastColumn="0" w:noHBand="0" w:noVBand="1"/>
      </w:tblPr>
      <w:tblGrid>
        <w:gridCol w:w="1259"/>
        <w:gridCol w:w="2601"/>
        <w:gridCol w:w="2601"/>
        <w:gridCol w:w="2601"/>
      </w:tblGrid>
      <w:tr w:rsidR="00627ADE" w:rsidRPr="00363756" w14:paraId="3725648C" w14:textId="77777777" w:rsidTr="0081384B">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BB0BC1D" w14:textId="77777777" w:rsidR="00627ADE" w:rsidRPr="00363756" w:rsidRDefault="00627ADE" w:rsidP="00627ADE">
            <w:pPr>
              <w:spacing w:after="0" w:line="240" w:lineRule="auto"/>
              <w:contextualSpacing/>
              <w:jc w:val="center"/>
              <w:rPr>
                <w:sz w:val="16"/>
                <w:szCs w:val="16"/>
              </w:rPr>
            </w:pPr>
            <w:r w:rsidRPr="00363756">
              <w:rPr>
                <w:sz w:val="16"/>
                <w:szCs w:val="16"/>
              </w:rPr>
              <w:t>Numer jednostki analitycznej</w:t>
            </w:r>
          </w:p>
        </w:tc>
        <w:tc>
          <w:tcPr>
            <w:tcW w:w="1435" w:type="pct"/>
            <w:vAlign w:val="center"/>
          </w:tcPr>
          <w:p w14:paraId="462DA6C3" w14:textId="114D73F5" w:rsidR="00627ADE" w:rsidRPr="0028027E" w:rsidRDefault="00627ADE" w:rsidP="00627ADE">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27ADE">
              <w:rPr>
                <w:sz w:val="16"/>
                <w:szCs w:val="16"/>
              </w:rPr>
              <w:t>Liczba obiektów ujętych w gminnej ewidencji zabytków</w:t>
            </w:r>
          </w:p>
        </w:tc>
        <w:tc>
          <w:tcPr>
            <w:tcW w:w="1435" w:type="pct"/>
            <w:vAlign w:val="center"/>
          </w:tcPr>
          <w:p w14:paraId="606354FD" w14:textId="62684EA6" w:rsidR="00627ADE" w:rsidRPr="00B13F31" w:rsidRDefault="00627ADE" w:rsidP="00627ADE">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627ADE">
              <w:rPr>
                <w:sz w:val="16"/>
                <w:szCs w:val="16"/>
              </w:rPr>
              <w:t>Udział obiektów ujętych w gminnej ewidencji zabytków w ich łącznej liczbie</w:t>
            </w:r>
          </w:p>
        </w:tc>
        <w:tc>
          <w:tcPr>
            <w:tcW w:w="1435" w:type="pct"/>
            <w:vAlign w:val="center"/>
          </w:tcPr>
          <w:p w14:paraId="5DC0590E" w14:textId="6A879259" w:rsidR="00627ADE" w:rsidRPr="0028027E" w:rsidRDefault="006C7CEA" w:rsidP="00627ADE">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C7CEA">
              <w:rPr>
                <w:sz w:val="16"/>
                <w:szCs w:val="16"/>
              </w:rPr>
              <w:t>Zestandaryzowany wskaźnik cząstkowy</w:t>
            </w:r>
          </w:p>
        </w:tc>
      </w:tr>
      <w:tr w:rsidR="00627ADE" w:rsidRPr="00363756" w14:paraId="645F7B4F"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08F2F5E" w14:textId="77777777" w:rsidR="00627ADE" w:rsidRPr="00363756" w:rsidRDefault="00627ADE" w:rsidP="00627ADE">
            <w:pPr>
              <w:spacing w:after="0" w:line="240" w:lineRule="auto"/>
              <w:contextualSpacing/>
              <w:jc w:val="center"/>
              <w:rPr>
                <w:sz w:val="16"/>
                <w:szCs w:val="16"/>
              </w:rPr>
            </w:pPr>
            <w:r w:rsidRPr="00363756">
              <w:rPr>
                <w:sz w:val="16"/>
                <w:szCs w:val="16"/>
              </w:rPr>
              <w:t>M1</w:t>
            </w:r>
          </w:p>
        </w:tc>
        <w:tc>
          <w:tcPr>
            <w:tcW w:w="1435" w:type="pct"/>
            <w:shd w:val="clear" w:color="auto" w:fill="FFFFFF" w:themeFill="background1"/>
            <w:vAlign w:val="center"/>
          </w:tcPr>
          <w:p w14:paraId="00190132" w14:textId="77E97ACF"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2</w:t>
            </w:r>
          </w:p>
        </w:tc>
        <w:tc>
          <w:tcPr>
            <w:tcW w:w="1435" w:type="pct"/>
            <w:shd w:val="clear" w:color="auto" w:fill="FFFFFF" w:themeFill="background1"/>
            <w:vAlign w:val="center"/>
          </w:tcPr>
          <w:p w14:paraId="5A4F78AF" w14:textId="0C7A7058"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0,02</w:t>
            </w:r>
          </w:p>
        </w:tc>
        <w:tc>
          <w:tcPr>
            <w:tcW w:w="1435" w:type="pct"/>
            <w:shd w:val="clear" w:color="auto" w:fill="FFFFFF" w:themeFill="background1"/>
            <w:vAlign w:val="center"/>
          </w:tcPr>
          <w:p w14:paraId="35D5C125" w14:textId="0B9EF2E0"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sz w:val="16"/>
                <w:szCs w:val="16"/>
              </w:rPr>
              <w:t>-0,60</w:t>
            </w:r>
          </w:p>
        </w:tc>
      </w:tr>
      <w:tr w:rsidR="00627ADE" w:rsidRPr="00363756" w14:paraId="753E2382"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E0A81DB" w14:textId="77777777" w:rsidR="00627ADE" w:rsidRPr="00363756" w:rsidRDefault="00627ADE" w:rsidP="00627ADE">
            <w:pPr>
              <w:spacing w:after="0" w:line="240" w:lineRule="auto"/>
              <w:contextualSpacing/>
              <w:jc w:val="center"/>
              <w:rPr>
                <w:sz w:val="16"/>
                <w:szCs w:val="16"/>
              </w:rPr>
            </w:pPr>
            <w:r w:rsidRPr="00363756">
              <w:rPr>
                <w:sz w:val="16"/>
                <w:szCs w:val="16"/>
              </w:rPr>
              <w:t>M2</w:t>
            </w:r>
          </w:p>
        </w:tc>
        <w:tc>
          <w:tcPr>
            <w:tcW w:w="1435" w:type="pct"/>
            <w:shd w:val="clear" w:color="auto" w:fill="F2F2F2" w:themeFill="background1" w:themeFillShade="F2"/>
            <w:vAlign w:val="center"/>
          </w:tcPr>
          <w:p w14:paraId="34248793" w14:textId="5F539553"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5</w:t>
            </w:r>
          </w:p>
        </w:tc>
        <w:tc>
          <w:tcPr>
            <w:tcW w:w="1435" w:type="pct"/>
            <w:shd w:val="clear" w:color="auto" w:fill="F2F2F2" w:themeFill="background1" w:themeFillShade="F2"/>
            <w:vAlign w:val="center"/>
          </w:tcPr>
          <w:p w14:paraId="7871E425" w14:textId="6D0761E0"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0,06</w:t>
            </w:r>
          </w:p>
        </w:tc>
        <w:tc>
          <w:tcPr>
            <w:tcW w:w="1435" w:type="pct"/>
            <w:shd w:val="clear" w:color="auto" w:fill="F2F2F2" w:themeFill="background1" w:themeFillShade="F2"/>
            <w:vAlign w:val="center"/>
          </w:tcPr>
          <w:p w14:paraId="444A662A" w14:textId="4CC8C5E1"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b/>
                <w:bCs/>
                <w:sz w:val="16"/>
                <w:szCs w:val="16"/>
              </w:rPr>
              <w:t>0,10</w:t>
            </w:r>
          </w:p>
        </w:tc>
      </w:tr>
      <w:tr w:rsidR="00627ADE" w:rsidRPr="00363756" w14:paraId="4B3E4CE8"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BE532A7" w14:textId="77777777" w:rsidR="00627ADE" w:rsidRPr="00363756" w:rsidRDefault="00627ADE" w:rsidP="00627ADE">
            <w:pPr>
              <w:spacing w:after="0" w:line="240" w:lineRule="auto"/>
              <w:contextualSpacing/>
              <w:jc w:val="center"/>
              <w:rPr>
                <w:sz w:val="16"/>
                <w:szCs w:val="16"/>
              </w:rPr>
            </w:pPr>
            <w:r w:rsidRPr="00363756">
              <w:rPr>
                <w:sz w:val="16"/>
                <w:szCs w:val="16"/>
              </w:rPr>
              <w:t>M3</w:t>
            </w:r>
          </w:p>
        </w:tc>
        <w:tc>
          <w:tcPr>
            <w:tcW w:w="1435" w:type="pct"/>
            <w:shd w:val="clear" w:color="auto" w:fill="FFFFFF" w:themeFill="background1"/>
            <w:vAlign w:val="center"/>
          </w:tcPr>
          <w:p w14:paraId="52D51765" w14:textId="64A4228B"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3</w:t>
            </w:r>
          </w:p>
        </w:tc>
        <w:tc>
          <w:tcPr>
            <w:tcW w:w="1435" w:type="pct"/>
            <w:shd w:val="clear" w:color="auto" w:fill="FFFFFF" w:themeFill="background1"/>
            <w:vAlign w:val="center"/>
          </w:tcPr>
          <w:p w14:paraId="53EF58BA" w14:textId="0BBCFC62"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0,03</w:t>
            </w:r>
          </w:p>
        </w:tc>
        <w:tc>
          <w:tcPr>
            <w:tcW w:w="1435" w:type="pct"/>
            <w:shd w:val="clear" w:color="auto" w:fill="FFFFFF" w:themeFill="background1"/>
            <w:vAlign w:val="center"/>
          </w:tcPr>
          <w:p w14:paraId="202BCC03" w14:textId="4858EA76"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sz w:val="16"/>
                <w:szCs w:val="16"/>
              </w:rPr>
              <w:t>-0,37</w:t>
            </w:r>
          </w:p>
        </w:tc>
      </w:tr>
      <w:tr w:rsidR="00627ADE" w:rsidRPr="00363756" w14:paraId="55902255"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0193480" w14:textId="77777777" w:rsidR="00627ADE" w:rsidRPr="00363756" w:rsidRDefault="00627ADE" w:rsidP="00627ADE">
            <w:pPr>
              <w:spacing w:after="0" w:line="240" w:lineRule="auto"/>
              <w:contextualSpacing/>
              <w:jc w:val="center"/>
              <w:rPr>
                <w:sz w:val="16"/>
                <w:szCs w:val="16"/>
              </w:rPr>
            </w:pPr>
            <w:r w:rsidRPr="00363756">
              <w:rPr>
                <w:sz w:val="16"/>
                <w:szCs w:val="16"/>
              </w:rPr>
              <w:t>M4</w:t>
            </w:r>
          </w:p>
        </w:tc>
        <w:tc>
          <w:tcPr>
            <w:tcW w:w="1435" w:type="pct"/>
            <w:shd w:val="clear" w:color="auto" w:fill="FFFFFF" w:themeFill="background1"/>
            <w:vAlign w:val="center"/>
          </w:tcPr>
          <w:p w14:paraId="51FFF2A2" w14:textId="05041ECF"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3</w:t>
            </w:r>
          </w:p>
        </w:tc>
        <w:tc>
          <w:tcPr>
            <w:tcW w:w="1435" w:type="pct"/>
            <w:shd w:val="clear" w:color="auto" w:fill="FFFFFF" w:themeFill="background1"/>
            <w:vAlign w:val="center"/>
          </w:tcPr>
          <w:p w14:paraId="630C0C6A" w14:textId="5643C74A"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0,03</w:t>
            </w:r>
          </w:p>
        </w:tc>
        <w:tc>
          <w:tcPr>
            <w:tcW w:w="1435" w:type="pct"/>
            <w:shd w:val="clear" w:color="auto" w:fill="FFFFFF" w:themeFill="background1"/>
            <w:vAlign w:val="center"/>
          </w:tcPr>
          <w:p w14:paraId="604516FF" w14:textId="42B34ACE"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sz w:val="16"/>
                <w:szCs w:val="16"/>
              </w:rPr>
              <w:t>-0,37</w:t>
            </w:r>
          </w:p>
        </w:tc>
      </w:tr>
      <w:tr w:rsidR="00627ADE" w:rsidRPr="00363756" w14:paraId="21223629"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581EDB9" w14:textId="77777777" w:rsidR="00627ADE" w:rsidRPr="00363756" w:rsidRDefault="00627ADE" w:rsidP="00627ADE">
            <w:pPr>
              <w:spacing w:after="0" w:line="240" w:lineRule="auto"/>
              <w:contextualSpacing/>
              <w:jc w:val="center"/>
              <w:rPr>
                <w:sz w:val="16"/>
                <w:szCs w:val="16"/>
              </w:rPr>
            </w:pPr>
            <w:r w:rsidRPr="00363756">
              <w:rPr>
                <w:sz w:val="16"/>
                <w:szCs w:val="16"/>
              </w:rPr>
              <w:t>M5</w:t>
            </w:r>
          </w:p>
        </w:tc>
        <w:tc>
          <w:tcPr>
            <w:tcW w:w="1435" w:type="pct"/>
            <w:shd w:val="clear" w:color="auto" w:fill="FFFFFF" w:themeFill="background1"/>
            <w:vAlign w:val="center"/>
          </w:tcPr>
          <w:p w14:paraId="348999B1" w14:textId="6919037B"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2</w:t>
            </w:r>
          </w:p>
        </w:tc>
        <w:tc>
          <w:tcPr>
            <w:tcW w:w="1435" w:type="pct"/>
            <w:shd w:val="clear" w:color="auto" w:fill="FFFFFF" w:themeFill="background1"/>
            <w:vAlign w:val="center"/>
          </w:tcPr>
          <w:p w14:paraId="1DD9D9B8" w14:textId="58D9665C"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0,02</w:t>
            </w:r>
          </w:p>
        </w:tc>
        <w:tc>
          <w:tcPr>
            <w:tcW w:w="1435" w:type="pct"/>
            <w:shd w:val="clear" w:color="auto" w:fill="FFFFFF" w:themeFill="background1"/>
            <w:vAlign w:val="center"/>
          </w:tcPr>
          <w:p w14:paraId="49822715" w14:textId="46EF1240"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sz w:val="16"/>
                <w:szCs w:val="16"/>
              </w:rPr>
              <w:t>-0,60</w:t>
            </w:r>
          </w:p>
        </w:tc>
      </w:tr>
      <w:tr w:rsidR="00627ADE" w:rsidRPr="00363756" w14:paraId="150E2B82"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8847B17" w14:textId="77777777" w:rsidR="00627ADE" w:rsidRPr="00363756" w:rsidRDefault="00627ADE" w:rsidP="00627ADE">
            <w:pPr>
              <w:spacing w:after="0" w:line="240" w:lineRule="auto"/>
              <w:contextualSpacing/>
              <w:jc w:val="center"/>
              <w:rPr>
                <w:sz w:val="16"/>
                <w:szCs w:val="16"/>
              </w:rPr>
            </w:pPr>
            <w:r w:rsidRPr="00363756">
              <w:rPr>
                <w:sz w:val="16"/>
                <w:szCs w:val="16"/>
              </w:rPr>
              <w:t>M6</w:t>
            </w:r>
          </w:p>
        </w:tc>
        <w:tc>
          <w:tcPr>
            <w:tcW w:w="1435" w:type="pct"/>
            <w:shd w:val="clear" w:color="auto" w:fill="FFFFFF" w:themeFill="background1"/>
            <w:vAlign w:val="center"/>
          </w:tcPr>
          <w:p w14:paraId="4D730409" w14:textId="67752D98"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4</w:t>
            </w:r>
          </w:p>
        </w:tc>
        <w:tc>
          <w:tcPr>
            <w:tcW w:w="1435" w:type="pct"/>
            <w:shd w:val="clear" w:color="auto" w:fill="FFFFFF" w:themeFill="background1"/>
            <w:vAlign w:val="center"/>
          </w:tcPr>
          <w:p w14:paraId="506EAF93" w14:textId="13DD4392"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0,05</w:t>
            </w:r>
          </w:p>
        </w:tc>
        <w:tc>
          <w:tcPr>
            <w:tcW w:w="1435" w:type="pct"/>
            <w:shd w:val="clear" w:color="auto" w:fill="FFFFFF" w:themeFill="background1"/>
            <w:vAlign w:val="center"/>
          </w:tcPr>
          <w:p w14:paraId="4152803B" w14:textId="0791475F"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20883">
              <w:rPr>
                <w:sz w:val="16"/>
                <w:szCs w:val="16"/>
              </w:rPr>
              <w:t>-0,14</w:t>
            </w:r>
          </w:p>
        </w:tc>
      </w:tr>
      <w:tr w:rsidR="00627ADE" w:rsidRPr="00363756" w14:paraId="4480DB03"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BA7C60F" w14:textId="77777777" w:rsidR="00627ADE" w:rsidRPr="00363756" w:rsidRDefault="00627ADE" w:rsidP="00627ADE">
            <w:pPr>
              <w:spacing w:after="0" w:line="240" w:lineRule="auto"/>
              <w:contextualSpacing/>
              <w:jc w:val="center"/>
              <w:rPr>
                <w:sz w:val="16"/>
                <w:szCs w:val="16"/>
              </w:rPr>
            </w:pPr>
            <w:r w:rsidRPr="00363756">
              <w:rPr>
                <w:sz w:val="16"/>
                <w:szCs w:val="16"/>
              </w:rPr>
              <w:t>M7</w:t>
            </w:r>
          </w:p>
        </w:tc>
        <w:tc>
          <w:tcPr>
            <w:tcW w:w="1435" w:type="pct"/>
            <w:shd w:val="clear" w:color="auto" w:fill="FFFFFF" w:themeFill="background1"/>
            <w:vAlign w:val="center"/>
          </w:tcPr>
          <w:p w14:paraId="4E661141" w14:textId="204A3E11"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3</w:t>
            </w:r>
          </w:p>
        </w:tc>
        <w:tc>
          <w:tcPr>
            <w:tcW w:w="1435" w:type="pct"/>
            <w:shd w:val="clear" w:color="auto" w:fill="FFFFFF" w:themeFill="background1"/>
            <w:vAlign w:val="center"/>
          </w:tcPr>
          <w:p w14:paraId="3CB0C25B" w14:textId="1FAFE29E"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0,03</w:t>
            </w:r>
          </w:p>
        </w:tc>
        <w:tc>
          <w:tcPr>
            <w:tcW w:w="1435" w:type="pct"/>
            <w:shd w:val="clear" w:color="auto" w:fill="FFFFFF" w:themeFill="background1"/>
            <w:vAlign w:val="center"/>
          </w:tcPr>
          <w:p w14:paraId="641CEB6F" w14:textId="38E7DA68"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20883">
              <w:rPr>
                <w:sz w:val="16"/>
                <w:szCs w:val="16"/>
              </w:rPr>
              <w:t>-0,37</w:t>
            </w:r>
          </w:p>
        </w:tc>
      </w:tr>
      <w:tr w:rsidR="00627ADE" w:rsidRPr="00363756" w14:paraId="79592D25"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E5EEC31" w14:textId="77777777" w:rsidR="00627ADE" w:rsidRPr="00363756" w:rsidRDefault="00627ADE" w:rsidP="00627ADE">
            <w:pPr>
              <w:spacing w:after="0" w:line="240" w:lineRule="auto"/>
              <w:contextualSpacing/>
              <w:jc w:val="center"/>
              <w:rPr>
                <w:sz w:val="16"/>
                <w:szCs w:val="16"/>
              </w:rPr>
            </w:pPr>
            <w:r w:rsidRPr="00363756">
              <w:rPr>
                <w:sz w:val="16"/>
                <w:szCs w:val="16"/>
              </w:rPr>
              <w:t>M8</w:t>
            </w:r>
          </w:p>
        </w:tc>
        <w:tc>
          <w:tcPr>
            <w:tcW w:w="1435" w:type="pct"/>
            <w:shd w:val="clear" w:color="auto" w:fill="F2F2F2" w:themeFill="background1" w:themeFillShade="F2"/>
            <w:vAlign w:val="center"/>
          </w:tcPr>
          <w:p w14:paraId="3A97CF12" w14:textId="2C202BBF"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5</w:t>
            </w:r>
          </w:p>
        </w:tc>
        <w:tc>
          <w:tcPr>
            <w:tcW w:w="1435" w:type="pct"/>
            <w:shd w:val="clear" w:color="auto" w:fill="F2F2F2" w:themeFill="background1" w:themeFillShade="F2"/>
            <w:vAlign w:val="center"/>
          </w:tcPr>
          <w:p w14:paraId="6CEFB303" w14:textId="19850D1C"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0,06</w:t>
            </w:r>
          </w:p>
        </w:tc>
        <w:tc>
          <w:tcPr>
            <w:tcW w:w="1435" w:type="pct"/>
            <w:shd w:val="clear" w:color="auto" w:fill="F2F2F2" w:themeFill="background1" w:themeFillShade="F2"/>
            <w:vAlign w:val="center"/>
          </w:tcPr>
          <w:p w14:paraId="42B37340" w14:textId="6ABB87F0"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b/>
                <w:bCs/>
                <w:sz w:val="16"/>
                <w:szCs w:val="16"/>
              </w:rPr>
              <w:t>0,10</w:t>
            </w:r>
          </w:p>
        </w:tc>
      </w:tr>
      <w:tr w:rsidR="00627ADE" w:rsidRPr="00363756" w14:paraId="54BC07D9"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D25EEE8" w14:textId="77777777" w:rsidR="00627ADE" w:rsidRPr="00363756" w:rsidRDefault="00627ADE" w:rsidP="00627ADE">
            <w:pPr>
              <w:spacing w:after="0" w:line="240" w:lineRule="auto"/>
              <w:contextualSpacing/>
              <w:jc w:val="center"/>
              <w:rPr>
                <w:sz w:val="16"/>
                <w:szCs w:val="16"/>
              </w:rPr>
            </w:pPr>
            <w:r w:rsidRPr="00363756">
              <w:rPr>
                <w:sz w:val="16"/>
                <w:szCs w:val="16"/>
              </w:rPr>
              <w:t>M9</w:t>
            </w:r>
          </w:p>
        </w:tc>
        <w:tc>
          <w:tcPr>
            <w:tcW w:w="1435" w:type="pct"/>
            <w:shd w:val="clear" w:color="auto" w:fill="FFFFFF" w:themeFill="background1"/>
            <w:vAlign w:val="center"/>
          </w:tcPr>
          <w:p w14:paraId="634B2DE5" w14:textId="378EDDFC"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2</w:t>
            </w:r>
          </w:p>
        </w:tc>
        <w:tc>
          <w:tcPr>
            <w:tcW w:w="1435" w:type="pct"/>
            <w:shd w:val="clear" w:color="auto" w:fill="FFFFFF" w:themeFill="background1"/>
            <w:vAlign w:val="center"/>
          </w:tcPr>
          <w:p w14:paraId="562C8E85" w14:textId="7C912514"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0,02</w:t>
            </w:r>
          </w:p>
        </w:tc>
        <w:tc>
          <w:tcPr>
            <w:tcW w:w="1435" w:type="pct"/>
            <w:shd w:val="clear" w:color="auto" w:fill="FFFFFF" w:themeFill="background1"/>
            <w:vAlign w:val="center"/>
          </w:tcPr>
          <w:p w14:paraId="0664667A" w14:textId="6273ED4D"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sz w:val="16"/>
                <w:szCs w:val="16"/>
              </w:rPr>
              <w:t>-0,60</w:t>
            </w:r>
          </w:p>
        </w:tc>
      </w:tr>
      <w:tr w:rsidR="00627ADE" w:rsidRPr="00363756" w14:paraId="00E80B4D"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C85EC25" w14:textId="77777777" w:rsidR="00627ADE" w:rsidRPr="00363756" w:rsidRDefault="00627ADE" w:rsidP="00627ADE">
            <w:pPr>
              <w:spacing w:after="0" w:line="240" w:lineRule="auto"/>
              <w:contextualSpacing/>
              <w:jc w:val="center"/>
              <w:rPr>
                <w:sz w:val="16"/>
                <w:szCs w:val="16"/>
              </w:rPr>
            </w:pPr>
            <w:r w:rsidRPr="00363756">
              <w:rPr>
                <w:sz w:val="16"/>
                <w:szCs w:val="16"/>
              </w:rPr>
              <w:t>M10</w:t>
            </w:r>
          </w:p>
        </w:tc>
        <w:tc>
          <w:tcPr>
            <w:tcW w:w="1435" w:type="pct"/>
            <w:shd w:val="clear" w:color="auto" w:fill="FFFFFF" w:themeFill="background1"/>
            <w:vAlign w:val="center"/>
          </w:tcPr>
          <w:p w14:paraId="48C118E3" w14:textId="4C9A70FA"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2</w:t>
            </w:r>
          </w:p>
        </w:tc>
        <w:tc>
          <w:tcPr>
            <w:tcW w:w="1435" w:type="pct"/>
            <w:shd w:val="clear" w:color="auto" w:fill="FFFFFF" w:themeFill="background1"/>
            <w:vAlign w:val="center"/>
          </w:tcPr>
          <w:p w14:paraId="32E4A750" w14:textId="2FBD73DE"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0,02</w:t>
            </w:r>
          </w:p>
        </w:tc>
        <w:tc>
          <w:tcPr>
            <w:tcW w:w="1435" w:type="pct"/>
            <w:shd w:val="clear" w:color="auto" w:fill="FFFFFF" w:themeFill="background1"/>
            <w:vAlign w:val="center"/>
          </w:tcPr>
          <w:p w14:paraId="08F382A8" w14:textId="7842F1DE"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20883">
              <w:rPr>
                <w:sz w:val="16"/>
                <w:szCs w:val="16"/>
              </w:rPr>
              <w:t>-0,60</w:t>
            </w:r>
          </w:p>
        </w:tc>
      </w:tr>
      <w:tr w:rsidR="00627ADE" w:rsidRPr="00363756" w14:paraId="2D0E32A0"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1063926" w14:textId="77777777" w:rsidR="00627ADE" w:rsidRPr="00363756" w:rsidRDefault="00627ADE" w:rsidP="00627ADE">
            <w:pPr>
              <w:spacing w:after="0" w:line="240" w:lineRule="auto"/>
              <w:contextualSpacing/>
              <w:jc w:val="center"/>
              <w:rPr>
                <w:sz w:val="16"/>
                <w:szCs w:val="16"/>
              </w:rPr>
            </w:pPr>
            <w:r w:rsidRPr="00363756">
              <w:rPr>
                <w:sz w:val="16"/>
                <w:szCs w:val="16"/>
              </w:rPr>
              <w:t>M11</w:t>
            </w:r>
          </w:p>
        </w:tc>
        <w:tc>
          <w:tcPr>
            <w:tcW w:w="1435" w:type="pct"/>
            <w:shd w:val="clear" w:color="auto" w:fill="FFFFFF" w:themeFill="background1"/>
            <w:vAlign w:val="center"/>
          </w:tcPr>
          <w:p w14:paraId="46CB5F24" w14:textId="7D407004"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4</w:t>
            </w:r>
          </w:p>
        </w:tc>
        <w:tc>
          <w:tcPr>
            <w:tcW w:w="1435" w:type="pct"/>
            <w:shd w:val="clear" w:color="auto" w:fill="FFFFFF" w:themeFill="background1"/>
            <w:vAlign w:val="center"/>
          </w:tcPr>
          <w:p w14:paraId="030DC272" w14:textId="6C3A3930"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0,05</w:t>
            </w:r>
          </w:p>
        </w:tc>
        <w:tc>
          <w:tcPr>
            <w:tcW w:w="1435" w:type="pct"/>
            <w:shd w:val="clear" w:color="auto" w:fill="FFFFFF" w:themeFill="background1"/>
            <w:vAlign w:val="center"/>
          </w:tcPr>
          <w:p w14:paraId="41E94523" w14:textId="6DFD0E5B"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sz w:val="16"/>
                <w:szCs w:val="16"/>
              </w:rPr>
              <w:t>-0,14</w:t>
            </w:r>
          </w:p>
        </w:tc>
      </w:tr>
      <w:tr w:rsidR="00627ADE" w:rsidRPr="00363756" w14:paraId="71B89B80"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4B8E59E" w14:textId="77777777" w:rsidR="00627ADE" w:rsidRPr="00363756" w:rsidRDefault="00627ADE" w:rsidP="00627ADE">
            <w:pPr>
              <w:spacing w:after="0" w:line="240" w:lineRule="auto"/>
              <w:contextualSpacing/>
              <w:jc w:val="center"/>
              <w:rPr>
                <w:sz w:val="16"/>
                <w:szCs w:val="16"/>
              </w:rPr>
            </w:pPr>
            <w:r w:rsidRPr="00363756">
              <w:rPr>
                <w:sz w:val="16"/>
                <w:szCs w:val="16"/>
              </w:rPr>
              <w:t>M12</w:t>
            </w:r>
          </w:p>
        </w:tc>
        <w:tc>
          <w:tcPr>
            <w:tcW w:w="1435" w:type="pct"/>
            <w:shd w:val="clear" w:color="auto" w:fill="F2F2F2" w:themeFill="background1" w:themeFillShade="F2"/>
            <w:vAlign w:val="center"/>
          </w:tcPr>
          <w:p w14:paraId="144D8870" w14:textId="042AE8A5"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6</w:t>
            </w:r>
          </w:p>
        </w:tc>
        <w:tc>
          <w:tcPr>
            <w:tcW w:w="1435" w:type="pct"/>
            <w:shd w:val="clear" w:color="auto" w:fill="F2F2F2" w:themeFill="background1" w:themeFillShade="F2"/>
            <w:vAlign w:val="center"/>
          </w:tcPr>
          <w:p w14:paraId="7D77E057" w14:textId="135C9EB5"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0,07</w:t>
            </w:r>
          </w:p>
        </w:tc>
        <w:tc>
          <w:tcPr>
            <w:tcW w:w="1435" w:type="pct"/>
            <w:shd w:val="clear" w:color="auto" w:fill="F2F2F2" w:themeFill="background1" w:themeFillShade="F2"/>
            <w:vAlign w:val="center"/>
          </w:tcPr>
          <w:p w14:paraId="7AE65786" w14:textId="58711BC7"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20883">
              <w:rPr>
                <w:b/>
                <w:bCs/>
                <w:sz w:val="16"/>
                <w:szCs w:val="16"/>
              </w:rPr>
              <w:t>0,33</w:t>
            </w:r>
          </w:p>
        </w:tc>
      </w:tr>
      <w:tr w:rsidR="00627ADE" w:rsidRPr="00363756" w14:paraId="516891FE"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2326606" w14:textId="77777777" w:rsidR="00627ADE" w:rsidRPr="00363756" w:rsidRDefault="00627ADE" w:rsidP="00627ADE">
            <w:pPr>
              <w:spacing w:after="0" w:line="240" w:lineRule="auto"/>
              <w:contextualSpacing/>
              <w:jc w:val="center"/>
              <w:rPr>
                <w:sz w:val="16"/>
                <w:szCs w:val="16"/>
              </w:rPr>
            </w:pPr>
            <w:r w:rsidRPr="00363756">
              <w:rPr>
                <w:sz w:val="16"/>
                <w:szCs w:val="16"/>
              </w:rPr>
              <w:t>M13</w:t>
            </w:r>
          </w:p>
        </w:tc>
        <w:tc>
          <w:tcPr>
            <w:tcW w:w="1435" w:type="pct"/>
            <w:shd w:val="clear" w:color="auto" w:fill="F2F2F2" w:themeFill="background1" w:themeFillShade="F2"/>
            <w:vAlign w:val="center"/>
          </w:tcPr>
          <w:p w14:paraId="7280DD00" w14:textId="66281566"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21</w:t>
            </w:r>
          </w:p>
        </w:tc>
        <w:tc>
          <w:tcPr>
            <w:tcW w:w="1435" w:type="pct"/>
            <w:shd w:val="clear" w:color="auto" w:fill="F2F2F2" w:themeFill="background1" w:themeFillShade="F2"/>
            <w:vAlign w:val="center"/>
          </w:tcPr>
          <w:p w14:paraId="54AB4D9F" w14:textId="1F0FF8F2"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0,24</w:t>
            </w:r>
          </w:p>
        </w:tc>
        <w:tc>
          <w:tcPr>
            <w:tcW w:w="1435" w:type="pct"/>
            <w:shd w:val="clear" w:color="auto" w:fill="F2F2F2" w:themeFill="background1" w:themeFillShade="F2"/>
            <w:vAlign w:val="center"/>
          </w:tcPr>
          <w:p w14:paraId="4ACDBA15" w14:textId="768D3CDC"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20883">
              <w:rPr>
                <w:b/>
                <w:bCs/>
                <w:sz w:val="16"/>
                <w:szCs w:val="16"/>
              </w:rPr>
              <w:t>3,83</w:t>
            </w:r>
          </w:p>
        </w:tc>
      </w:tr>
      <w:tr w:rsidR="00627ADE" w:rsidRPr="00363756" w14:paraId="585A9571"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3B5995D" w14:textId="77777777" w:rsidR="00627ADE" w:rsidRPr="00363756" w:rsidRDefault="00627ADE" w:rsidP="00627ADE">
            <w:pPr>
              <w:spacing w:after="0" w:line="240" w:lineRule="auto"/>
              <w:contextualSpacing/>
              <w:jc w:val="center"/>
              <w:rPr>
                <w:sz w:val="16"/>
                <w:szCs w:val="16"/>
              </w:rPr>
            </w:pPr>
            <w:r w:rsidRPr="00363756">
              <w:rPr>
                <w:sz w:val="16"/>
                <w:szCs w:val="16"/>
              </w:rPr>
              <w:lastRenderedPageBreak/>
              <w:t>M14</w:t>
            </w:r>
          </w:p>
        </w:tc>
        <w:tc>
          <w:tcPr>
            <w:tcW w:w="1435" w:type="pct"/>
            <w:shd w:val="clear" w:color="auto" w:fill="FFFFFF" w:themeFill="background1"/>
            <w:vAlign w:val="center"/>
          </w:tcPr>
          <w:p w14:paraId="58C94153" w14:textId="692FAF1D"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2</w:t>
            </w:r>
          </w:p>
        </w:tc>
        <w:tc>
          <w:tcPr>
            <w:tcW w:w="1435" w:type="pct"/>
            <w:shd w:val="clear" w:color="auto" w:fill="FFFFFF" w:themeFill="background1"/>
            <w:vAlign w:val="center"/>
          </w:tcPr>
          <w:p w14:paraId="3BDC045D" w14:textId="5E746B7A"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0,02</w:t>
            </w:r>
          </w:p>
        </w:tc>
        <w:tc>
          <w:tcPr>
            <w:tcW w:w="1435" w:type="pct"/>
            <w:shd w:val="clear" w:color="auto" w:fill="FFFFFF" w:themeFill="background1"/>
            <w:vAlign w:val="center"/>
          </w:tcPr>
          <w:p w14:paraId="02A03D41" w14:textId="0A2DC185"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sz w:val="16"/>
                <w:szCs w:val="16"/>
              </w:rPr>
              <w:t>-0,60</w:t>
            </w:r>
          </w:p>
        </w:tc>
      </w:tr>
      <w:tr w:rsidR="00627ADE" w:rsidRPr="00363756" w14:paraId="30C77A59"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623FE0D" w14:textId="77777777" w:rsidR="00627ADE" w:rsidRPr="00363756" w:rsidRDefault="00627ADE" w:rsidP="00627ADE">
            <w:pPr>
              <w:spacing w:after="0" w:line="240" w:lineRule="auto"/>
              <w:contextualSpacing/>
              <w:jc w:val="center"/>
              <w:rPr>
                <w:sz w:val="16"/>
                <w:szCs w:val="16"/>
              </w:rPr>
            </w:pPr>
            <w:r w:rsidRPr="00363756">
              <w:rPr>
                <w:sz w:val="16"/>
                <w:szCs w:val="16"/>
              </w:rPr>
              <w:t>M15</w:t>
            </w:r>
          </w:p>
        </w:tc>
        <w:tc>
          <w:tcPr>
            <w:tcW w:w="1435" w:type="pct"/>
            <w:shd w:val="clear" w:color="auto" w:fill="FFFFFF" w:themeFill="background1"/>
            <w:vAlign w:val="center"/>
          </w:tcPr>
          <w:p w14:paraId="4DD5F5B7" w14:textId="14B987E0"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2</w:t>
            </w:r>
          </w:p>
        </w:tc>
        <w:tc>
          <w:tcPr>
            <w:tcW w:w="1435" w:type="pct"/>
            <w:shd w:val="clear" w:color="auto" w:fill="FFFFFF" w:themeFill="background1"/>
            <w:vAlign w:val="center"/>
          </w:tcPr>
          <w:p w14:paraId="244041C7" w14:textId="510848C1"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27ADE">
              <w:rPr>
                <w:sz w:val="16"/>
                <w:szCs w:val="16"/>
              </w:rPr>
              <w:t>0,02</w:t>
            </w:r>
          </w:p>
        </w:tc>
        <w:tc>
          <w:tcPr>
            <w:tcW w:w="1435" w:type="pct"/>
            <w:shd w:val="clear" w:color="auto" w:fill="FFFFFF" w:themeFill="background1"/>
            <w:vAlign w:val="center"/>
          </w:tcPr>
          <w:p w14:paraId="50283008" w14:textId="21BA5603"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sz w:val="16"/>
                <w:szCs w:val="16"/>
              </w:rPr>
              <w:t>-0,60</w:t>
            </w:r>
          </w:p>
        </w:tc>
      </w:tr>
      <w:tr w:rsidR="00627ADE" w:rsidRPr="00363756" w14:paraId="2FF9A2A9"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FAD8132" w14:textId="77777777" w:rsidR="00627ADE" w:rsidRPr="00363756" w:rsidRDefault="00627ADE" w:rsidP="00627ADE">
            <w:pPr>
              <w:spacing w:after="0" w:line="240" w:lineRule="auto"/>
              <w:contextualSpacing/>
              <w:jc w:val="center"/>
              <w:rPr>
                <w:sz w:val="16"/>
                <w:szCs w:val="16"/>
              </w:rPr>
            </w:pPr>
            <w:r w:rsidRPr="00363756">
              <w:rPr>
                <w:sz w:val="16"/>
                <w:szCs w:val="16"/>
              </w:rPr>
              <w:t>M16</w:t>
            </w:r>
          </w:p>
        </w:tc>
        <w:tc>
          <w:tcPr>
            <w:tcW w:w="1435" w:type="pct"/>
            <w:shd w:val="clear" w:color="auto" w:fill="F2F2F2" w:themeFill="background1" w:themeFillShade="F2"/>
            <w:vAlign w:val="center"/>
          </w:tcPr>
          <w:p w14:paraId="6E424556" w14:textId="1CB459AF"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27ADE">
              <w:rPr>
                <w:sz w:val="16"/>
                <w:szCs w:val="16"/>
              </w:rPr>
              <w:t>9</w:t>
            </w:r>
          </w:p>
        </w:tc>
        <w:tc>
          <w:tcPr>
            <w:tcW w:w="1435" w:type="pct"/>
            <w:shd w:val="clear" w:color="auto" w:fill="F2F2F2" w:themeFill="background1" w:themeFillShade="F2"/>
            <w:vAlign w:val="center"/>
          </w:tcPr>
          <w:p w14:paraId="7F6ADCEA" w14:textId="54EF270F"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27ADE">
              <w:rPr>
                <w:sz w:val="16"/>
                <w:szCs w:val="16"/>
              </w:rPr>
              <w:t>0,10</w:t>
            </w:r>
          </w:p>
        </w:tc>
        <w:tc>
          <w:tcPr>
            <w:tcW w:w="1435" w:type="pct"/>
            <w:shd w:val="clear" w:color="auto" w:fill="F2F2F2" w:themeFill="background1" w:themeFillShade="F2"/>
            <w:vAlign w:val="center"/>
          </w:tcPr>
          <w:p w14:paraId="41A9F3C5" w14:textId="06EBB046"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b/>
                <w:bCs/>
                <w:sz w:val="16"/>
                <w:szCs w:val="16"/>
              </w:rPr>
              <w:t>1,03</w:t>
            </w:r>
          </w:p>
        </w:tc>
      </w:tr>
      <w:tr w:rsidR="00627ADE" w:rsidRPr="00363756" w14:paraId="7C6C11B4"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6E1FBEC" w14:textId="77777777" w:rsidR="00627ADE" w:rsidRPr="00363756" w:rsidRDefault="00627ADE" w:rsidP="00627ADE">
            <w:pPr>
              <w:spacing w:after="0" w:line="240" w:lineRule="auto"/>
              <w:contextualSpacing/>
              <w:jc w:val="center"/>
              <w:rPr>
                <w:b w:val="0"/>
                <w:bCs w:val="0"/>
                <w:sz w:val="16"/>
                <w:szCs w:val="16"/>
              </w:rPr>
            </w:pPr>
            <w:r w:rsidRPr="00363756">
              <w:rPr>
                <w:sz w:val="16"/>
                <w:szCs w:val="16"/>
              </w:rPr>
              <w:t>M17</w:t>
            </w:r>
          </w:p>
        </w:tc>
        <w:tc>
          <w:tcPr>
            <w:tcW w:w="1435" w:type="pct"/>
            <w:shd w:val="clear" w:color="auto" w:fill="FFFFFF" w:themeFill="background1"/>
            <w:vAlign w:val="center"/>
          </w:tcPr>
          <w:p w14:paraId="768A4DFE" w14:textId="227D042E"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27ADE">
              <w:rPr>
                <w:sz w:val="16"/>
                <w:szCs w:val="16"/>
              </w:rPr>
              <w:t>4</w:t>
            </w:r>
          </w:p>
        </w:tc>
        <w:tc>
          <w:tcPr>
            <w:tcW w:w="1435" w:type="pct"/>
            <w:shd w:val="clear" w:color="auto" w:fill="FFFFFF" w:themeFill="background1"/>
            <w:vAlign w:val="center"/>
          </w:tcPr>
          <w:p w14:paraId="32DF117F" w14:textId="3A7EA9D4"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27ADE">
              <w:rPr>
                <w:sz w:val="16"/>
                <w:szCs w:val="16"/>
              </w:rPr>
              <w:t>0,05</w:t>
            </w:r>
          </w:p>
        </w:tc>
        <w:tc>
          <w:tcPr>
            <w:tcW w:w="1435" w:type="pct"/>
            <w:shd w:val="clear" w:color="auto" w:fill="FFFFFF" w:themeFill="background1"/>
            <w:vAlign w:val="center"/>
          </w:tcPr>
          <w:p w14:paraId="32AEF14E" w14:textId="1F820C14"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sz w:val="16"/>
                <w:szCs w:val="16"/>
              </w:rPr>
              <w:t>-0,14</w:t>
            </w:r>
          </w:p>
        </w:tc>
      </w:tr>
      <w:tr w:rsidR="00627ADE" w:rsidRPr="00363756" w14:paraId="7A2BB1C5"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8F01476" w14:textId="77777777" w:rsidR="00627ADE" w:rsidRPr="00363756" w:rsidRDefault="00627ADE" w:rsidP="00627ADE">
            <w:pPr>
              <w:spacing w:after="0" w:line="240" w:lineRule="auto"/>
              <w:contextualSpacing/>
              <w:jc w:val="center"/>
              <w:rPr>
                <w:b w:val="0"/>
                <w:bCs w:val="0"/>
                <w:sz w:val="16"/>
                <w:szCs w:val="16"/>
              </w:rPr>
            </w:pPr>
            <w:r w:rsidRPr="00363756">
              <w:rPr>
                <w:sz w:val="16"/>
                <w:szCs w:val="16"/>
              </w:rPr>
              <w:t>M18</w:t>
            </w:r>
          </w:p>
        </w:tc>
        <w:tc>
          <w:tcPr>
            <w:tcW w:w="1435" w:type="pct"/>
            <w:shd w:val="clear" w:color="auto" w:fill="F2F2F2" w:themeFill="background1" w:themeFillShade="F2"/>
            <w:vAlign w:val="center"/>
          </w:tcPr>
          <w:p w14:paraId="0D4DC644" w14:textId="7CEC2AE4"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27ADE">
              <w:rPr>
                <w:sz w:val="16"/>
                <w:szCs w:val="16"/>
              </w:rPr>
              <w:t>6</w:t>
            </w:r>
          </w:p>
        </w:tc>
        <w:tc>
          <w:tcPr>
            <w:tcW w:w="1435" w:type="pct"/>
            <w:shd w:val="clear" w:color="auto" w:fill="F2F2F2" w:themeFill="background1" w:themeFillShade="F2"/>
            <w:vAlign w:val="center"/>
          </w:tcPr>
          <w:p w14:paraId="7BBBD88B" w14:textId="43BC49BD"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27ADE">
              <w:rPr>
                <w:sz w:val="16"/>
                <w:szCs w:val="16"/>
              </w:rPr>
              <w:t>0,07</w:t>
            </w:r>
          </w:p>
        </w:tc>
        <w:tc>
          <w:tcPr>
            <w:tcW w:w="1435" w:type="pct"/>
            <w:shd w:val="clear" w:color="auto" w:fill="F2F2F2" w:themeFill="background1" w:themeFillShade="F2"/>
            <w:vAlign w:val="center"/>
          </w:tcPr>
          <w:p w14:paraId="706F5563" w14:textId="3B3245E0"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420883">
              <w:rPr>
                <w:b/>
                <w:bCs/>
                <w:sz w:val="16"/>
                <w:szCs w:val="16"/>
              </w:rPr>
              <w:t>0,33</w:t>
            </w:r>
          </w:p>
        </w:tc>
      </w:tr>
      <w:tr w:rsidR="00627ADE" w:rsidRPr="00363756" w14:paraId="1802DC04" w14:textId="77777777" w:rsidTr="00627ADE">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94FC7AD" w14:textId="77777777" w:rsidR="00627ADE" w:rsidRPr="00363756" w:rsidRDefault="00627ADE" w:rsidP="00627ADE">
            <w:pPr>
              <w:spacing w:after="0" w:line="240" w:lineRule="auto"/>
              <w:contextualSpacing/>
              <w:jc w:val="center"/>
              <w:rPr>
                <w:b w:val="0"/>
                <w:bCs w:val="0"/>
                <w:sz w:val="16"/>
                <w:szCs w:val="16"/>
              </w:rPr>
            </w:pPr>
            <w:r w:rsidRPr="00363756">
              <w:rPr>
                <w:sz w:val="16"/>
                <w:szCs w:val="16"/>
              </w:rPr>
              <w:t>M19</w:t>
            </w:r>
          </w:p>
        </w:tc>
        <w:tc>
          <w:tcPr>
            <w:tcW w:w="1435" w:type="pct"/>
            <w:shd w:val="clear" w:color="auto" w:fill="FFFFFF" w:themeFill="background1"/>
            <w:vAlign w:val="center"/>
          </w:tcPr>
          <w:p w14:paraId="04AC3475" w14:textId="6E65DC5F"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27ADE">
              <w:rPr>
                <w:sz w:val="16"/>
                <w:szCs w:val="16"/>
              </w:rPr>
              <w:t>2</w:t>
            </w:r>
          </w:p>
        </w:tc>
        <w:tc>
          <w:tcPr>
            <w:tcW w:w="1435" w:type="pct"/>
            <w:shd w:val="clear" w:color="auto" w:fill="FFFFFF" w:themeFill="background1"/>
            <w:vAlign w:val="center"/>
          </w:tcPr>
          <w:p w14:paraId="5D6522AD" w14:textId="7F8F5D5F" w:rsidR="00627ADE" w:rsidRPr="00627ADE"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27ADE">
              <w:rPr>
                <w:sz w:val="16"/>
                <w:szCs w:val="16"/>
              </w:rPr>
              <w:t>0,02</w:t>
            </w:r>
          </w:p>
        </w:tc>
        <w:tc>
          <w:tcPr>
            <w:tcW w:w="1435" w:type="pct"/>
            <w:shd w:val="clear" w:color="auto" w:fill="FFFFFF" w:themeFill="background1"/>
            <w:vAlign w:val="center"/>
          </w:tcPr>
          <w:p w14:paraId="0BF02D34" w14:textId="605C38BE" w:rsidR="00627ADE" w:rsidRPr="00420883" w:rsidRDefault="00627ADE" w:rsidP="00627AD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420883">
              <w:rPr>
                <w:sz w:val="16"/>
                <w:szCs w:val="16"/>
              </w:rPr>
              <w:t>-0,60</w:t>
            </w:r>
          </w:p>
        </w:tc>
      </w:tr>
    </w:tbl>
    <w:p w14:paraId="40BF3ACD" w14:textId="5101BC87" w:rsidR="00E90295" w:rsidRDefault="00E90295" w:rsidP="00627ADE">
      <w:pPr>
        <w:spacing w:line="240" w:lineRule="auto"/>
        <w:rPr>
          <w:sz w:val="16"/>
          <w:szCs w:val="18"/>
          <w:lang w:bidi="en-US"/>
        </w:rPr>
      </w:pPr>
      <w:r w:rsidRPr="002D642D">
        <w:rPr>
          <w:sz w:val="16"/>
          <w:szCs w:val="18"/>
          <w:lang w:bidi="en-US"/>
        </w:rPr>
        <w:t>Źródło: Opracowanie własne</w:t>
      </w:r>
      <w:r w:rsidR="00627ADE" w:rsidRPr="00627ADE">
        <w:rPr>
          <w:sz w:val="16"/>
          <w:szCs w:val="18"/>
          <w:lang w:bidi="en-US"/>
        </w:rPr>
        <w:t>.</w:t>
      </w:r>
    </w:p>
    <w:p w14:paraId="473605B2" w14:textId="1AA50083" w:rsidR="006C7CEA" w:rsidRPr="002D642D" w:rsidRDefault="006C7CEA" w:rsidP="006C7CEA">
      <w:pPr>
        <w:pStyle w:val="Legenda"/>
        <w:rPr>
          <w:szCs w:val="18"/>
          <w:lang w:bidi="en-US"/>
        </w:rPr>
      </w:pPr>
      <w:bookmarkStart w:id="119" w:name="_Toc111487598"/>
      <w:r w:rsidRPr="002D642D">
        <w:t xml:space="preserve">Ryc. </w:t>
      </w:r>
      <w:fldSimple w:instr=" SEQ Ryc. \* ARABIC ">
        <w:r w:rsidR="00A0760B">
          <w:rPr>
            <w:noProof/>
          </w:rPr>
          <w:t>35</w:t>
        </w:r>
      </w:fldSimple>
      <w:r>
        <w:t xml:space="preserve">. </w:t>
      </w:r>
      <w:r w:rsidRPr="001C79E4">
        <w:t xml:space="preserve">Zestandaryzowany wskaźnik cząstkowy – </w:t>
      </w:r>
      <w:r w:rsidRPr="006C7CEA">
        <w:t>Udział obiektów ujętych w gminnej ewidencji zabytków w ich łącznej liczbie</w:t>
      </w:r>
      <w:bookmarkEnd w:id="119"/>
    </w:p>
    <w:p w14:paraId="7E85478A" w14:textId="77777777" w:rsidR="006C7CEA" w:rsidRDefault="006C7CEA" w:rsidP="006C7CEA">
      <w:pPr>
        <w:spacing w:after="0"/>
        <w:jc w:val="center"/>
        <w:rPr>
          <w:lang w:bidi="en-US"/>
        </w:rPr>
      </w:pPr>
      <w:r>
        <w:rPr>
          <w:noProof/>
          <w:lang w:bidi="en-US"/>
        </w:rPr>
        <w:drawing>
          <wp:inline distT="0" distB="0" distL="0" distR="0" wp14:anchorId="2BC96386" wp14:editId="0561BD11">
            <wp:extent cx="5905332" cy="4175997"/>
            <wp:effectExtent l="0" t="0" r="63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05332" cy="4175997"/>
                    </a:xfrm>
                    <a:prstGeom prst="rect">
                      <a:avLst/>
                    </a:prstGeom>
                  </pic:spPr>
                </pic:pic>
              </a:graphicData>
            </a:graphic>
          </wp:inline>
        </w:drawing>
      </w:r>
    </w:p>
    <w:p w14:paraId="5A167D15" w14:textId="77777777" w:rsidR="006C7CEA" w:rsidRDefault="006C7CEA" w:rsidP="006C7CEA">
      <w:pPr>
        <w:rPr>
          <w:sz w:val="16"/>
          <w:szCs w:val="18"/>
          <w:lang w:bidi="en-US"/>
        </w:rPr>
      </w:pPr>
      <w:r w:rsidRPr="002D642D">
        <w:rPr>
          <w:sz w:val="16"/>
          <w:szCs w:val="18"/>
          <w:lang w:bidi="en-US"/>
        </w:rPr>
        <w:t>Źródło: Opracowanie własne</w:t>
      </w:r>
      <w:r>
        <w:rPr>
          <w:sz w:val="16"/>
          <w:szCs w:val="18"/>
          <w:lang w:bidi="en-US"/>
        </w:rPr>
        <w:t>.</w:t>
      </w:r>
    </w:p>
    <w:p w14:paraId="406C988B" w14:textId="77777777" w:rsidR="006C7CEA" w:rsidRDefault="006C7CEA" w:rsidP="006C7CEA">
      <w:pPr>
        <w:rPr>
          <w:lang w:bidi="en-US"/>
        </w:rPr>
      </w:pPr>
    </w:p>
    <w:p w14:paraId="7CF9B029" w14:textId="233F3A72" w:rsidR="0081384B" w:rsidRDefault="0081384B" w:rsidP="0081384B">
      <w:pPr>
        <w:pStyle w:val="Nagwek4"/>
      </w:pPr>
      <w:bookmarkStart w:id="120" w:name="_Toc111487509"/>
      <w:r>
        <w:t>Dostępność do infrastruktury i usług społecznych</w:t>
      </w:r>
      <w:bookmarkEnd w:id="120"/>
    </w:p>
    <w:p w14:paraId="079E2351" w14:textId="77777777" w:rsidR="00C1396E" w:rsidRDefault="00C1396E" w:rsidP="005B3F12">
      <w:pPr>
        <w:rPr>
          <w:lang w:bidi="en-US"/>
        </w:rPr>
      </w:pPr>
      <w:r w:rsidRPr="00C1396E">
        <w:rPr>
          <w:lang w:bidi="en-US"/>
        </w:rPr>
        <w:t>Dostępność przestrzenna określa łatwość, z jaką można dotrzeć w określonym czasie do wskazanego miejsca. W kontekście obiektów użyteczności publicznej w mieście, wpływa ona na możliwość skorzystania z określonych dóbr i usług przez mieszkańców danego obszaru. Duża odległość od obiektów infrastruktury społecznej, edukacyjnej, przystanków czy terenów zieleni wpływa negatywnie na funkcjonowanie społeczności lokalnej – obniża komfort życia mieszkańców i może mieć wpływ na wybór miejsca zamieszkania.</w:t>
      </w:r>
    </w:p>
    <w:p w14:paraId="67189ECD" w14:textId="44654291" w:rsidR="0081384B" w:rsidRDefault="005B3F12" w:rsidP="005B3F12">
      <w:pPr>
        <w:rPr>
          <w:lang w:bidi="en-US"/>
        </w:rPr>
      </w:pPr>
      <w:r>
        <w:rPr>
          <w:lang w:bidi="en-US"/>
        </w:rPr>
        <w:t xml:space="preserve">Jedną z </w:t>
      </w:r>
      <w:r w:rsidR="00C1396E">
        <w:rPr>
          <w:lang w:bidi="en-US"/>
        </w:rPr>
        <w:t>powszechnie</w:t>
      </w:r>
      <w:r>
        <w:rPr>
          <w:lang w:bidi="en-US"/>
        </w:rPr>
        <w:t xml:space="preserve"> wykorzystywanych metod w badaniach dostępności przestrzennej</w:t>
      </w:r>
      <w:r w:rsidR="00A0567D">
        <w:rPr>
          <w:lang w:bidi="en-US"/>
        </w:rPr>
        <w:t xml:space="preserve"> </w:t>
      </w:r>
      <w:r>
        <w:rPr>
          <w:lang w:bidi="en-US"/>
        </w:rPr>
        <w:t>jest metoda izochron. Izochrona jest to linia łącząca obszary o jednakowym czasie dotarcia</w:t>
      </w:r>
      <w:r w:rsidR="00A0567D">
        <w:rPr>
          <w:lang w:bidi="en-US"/>
        </w:rPr>
        <w:t xml:space="preserve"> </w:t>
      </w:r>
      <w:r>
        <w:rPr>
          <w:lang w:bidi="en-US"/>
        </w:rPr>
        <w:t>do przyjętego punktu odniesienia. W niniejszej analizie przyjęto, iż o dobrej dostępności</w:t>
      </w:r>
      <w:r w:rsidR="00A0567D">
        <w:rPr>
          <w:lang w:bidi="en-US"/>
        </w:rPr>
        <w:t xml:space="preserve"> </w:t>
      </w:r>
      <w:r>
        <w:rPr>
          <w:lang w:bidi="en-US"/>
        </w:rPr>
        <w:t xml:space="preserve">do poszczególnych usług społecznych </w:t>
      </w:r>
      <w:r w:rsidR="00B344A1">
        <w:rPr>
          <w:lang w:bidi="en-US"/>
        </w:rPr>
        <w:t xml:space="preserve">i infrastruktury </w:t>
      </w:r>
      <w:r>
        <w:rPr>
          <w:lang w:bidi="en-US"/>
        </w:rPr>
        <w:t xml:space="preserve">będzie można mówić, w </w:t>
      </w:r>
      <w:proofErr w:type="gramStart"/>
      <w:r>
        <w:rPr>
          <w:lang w:bidi="en-US"/>
        </w:rPr>
        <w:t>przypadku</w:t>
      </w:r>
      <w:proofErr w:type="gramEnd"/>
      <w:r>
        <w:rPr>
          <w:lang w:bidi="en-US"/>
        </w:rPr>
        <w:t xml:space="preserve"> gdy czas dojścia</w:t>
      </w:r>
      <w:r w:rsidR="00A0567D">
        <w:rPr>
          <w:lang w:bidi="en-US"/>
        </w:rPr>
        <w:t xml:space="preserve"> </w:t>
      </w:r>
      <w:r>
        <w:rPr>
          <w:lang w:bidi="en-US"/>
        </w:rPr>
        <w:t xml:space="preserve">do wskazanego punktu docelowego nie przekracza </w:t>
      </w:r>
      <w:r w:rsidR="00CA2275">
        <w:rPr>
          <w:lang w:bidi="en-US"/>
        </w:rPr>
        <w:t>10</w:t>
      </w:r>
      <w:r>
        <w:rPr>
          <w:lang w:bidi="en-US"/>
        </w:rPr>
        <w:t xml:space="preserve"> minut. W przypadku obiektów infrastruktury społecznej takich jak obiekty kultury</w:t>
      </w:r>
      <w:r w:rsidR="00A0567D">
        <w:rPr>
          <w:lang w:bidi="en-US"/>
        </w:rPr>
        <w:t xml:space="preserve">, </w:t>
      </w:r>
      <w:r>
        <w:rPr>
          <w:lang w:bidi="en-US"/>
        </w:rPr>
        <w:t>obiekty</w:t>
      </w:r>
      <w:r w:rsidR="00A0567D">
        <w:rPr>
          <w:lang w:bidi="en-US"/>
        </w:rPr>
        <w:t xml:space="preserve"> infrastruktury sportowo-rekreacyjnej</w:t>
      </w:r>
      <w:r w:rsidR="00B344A1">
        <w:rPr>
          <w:lang w:bidi="en-US"/>
        </w:rPr>
        <w:t xml:space="preserve">, </w:t>
      </w:r>
      <w:r>
        <w:rPr>
          <w:lang w:bidi="en-US"/>
        </w:rPr>
        <w:lastRenderedPageBreak/>
        <w:t>zdecydowano się nie analizować dostępności czasowej do nich, a jedynie pokazać</w:t>
      </w:r>
      <w:r w:rsidR="00A0567D">
        <w:rPr>
          <w:lang w:bidi="en-US"/>
        </w:rPr>
        <w:t xml:space="preserve"> </w:t>
      </w:r>
      <w:r>
        <w:rPr>
          <w:lang w:bidi="en-US"/>
        </w:rPr>
        <w:t>ich lokalizację na tle miasta.</w:t>
      </w:r>
    </w:p>
    <w:p w14:paraId="6A0B8535" w14:textId="220490DD" w:rsidR="00A0567D" w:rsidRDefault="0081384B" w:rsidP="0081384B">
      <w:pPr>
        <w:rPr>
          <w:lang w:bidi="en-US"/>
        </w:rPr>
      </w:pPr>
      <w:r>
        <w:rPr>
          <w:lang w:bidi="en-US"/>
        </w:rPr>
        <w:t xml:space="preserve">Analizując dostępność do obiektów świadczących podstawowe usługi społeczne warto zwrócić uwagę na lokalizację ośrodków wychowania przedszkolnego. </w:t>
      </w:r>
      <w:r w:rsidR="009938A0" w:rsidRPr="009938A0">
        <w:rPr>
          <w:lang w:bidi="en-US"/>
        </w:rPr>
        <w:t>Wychowanie przedszkolne obejmuje dzieci od początku roku szkolnego w roku kalendarzowym, w którym dziecko kończy 3 lata, do końca roku szkolnego w roku kalendarzowym, w którym dziecko kończy 7 lat. Wychowanie przedszkolne jest realizowane w przedszkolach, oddziałach przedszkolnych w szkołach podstawowych oraz w innych formach wychowania przedszkolnego.</w:t>
      </w:r>
      <w:r w:rsidR="007350C2" w:rsidRPr="007350C2">
        <w:t xml:space="preserve"> </w:t>
      </w:r>
      <w:r w:rsidR="00E207E2">
        <w:t>W 2021 r. n</w:t>
      </w:r>
      <w:r w:rsidR="00890F59">
        <w:rPr>
          <w:lang w:bidi="en-US"/>
        </w:rPr>
        <w:t>a</w:t>
      </w:r>
      <w:r w:rsidR="007350C2" w:rsidRPr="007350C2">
        <w:rPr>
          <w:lang w:bidi="en-US"/>
        </w:rPr>
        <w:t xml:space="preserve"> terenie </w:t>
      </w:r>
      <w:r w:rsidR="007350C2">
        <w:rPr>
          <w:lang w:bidi="en-US"/>
        </w:rPr>
        <w:t>Miasta Łuków</w:t>
      </w:r>
      <w:r w:rsidR="007350C2" w:rsidRPr="007350C2">
        <w:rPr>
          <w:lang w:bidi="en-US"/>
        </w:rPr>
        <w:t xml:space="preserve"> funkcjonowało </w:t>
      </w:r>
      <w:r w:rsidR="007350C2">
        <w:rPr>
          <w:lang w:bidi="en-US"/>
        </w:rPr>
        <w:t xml:space="preserve">15 </w:t>
      </w:r>
      <w:r w:rsidR="007350C2" w:rsidRPr="007350C2">
        <w:rPr>
          <w:lang w:bidi="en-US"/>
        </w:rPr>
        <w:t>ośrodków wychowania przedszkolnego</w:t>
      </w:r>
      <w:r w:rsidR="007350C2">
        <w:rPr>
          <w:lang w:bidi="en-US"/>
        </w:rPr>
        <w:t xml:space="preserve">: </w:t>
      </w:r>
      <w:r w:rsidR="007350C2" w:rsidRPr="007350C2">
        <w:rPr>
          <w:lang w:bidi="en-US"/>
        </w:rPr>
        <w:t>7 placówek przedszkolnych (</w:t>
      </w:r>
      <w:r w:rsidR="00E207E2">
        <w:rPr>
          <w:lang w:bidi="en-US"/>
        </w:rPr>
        <w:t>6</w:t>
      </w:r>
      <w:r w:rsidR="007350C2" w:rsidRPr="007350C2">
        <w:rPr>
          <w:lang w:bidi="en-US"/>
        </w:rPr>
        <w:t xml:space="preserve"> przedszkoli oraz oddziały przedszkolne w </w:t>
      </w:r>
      <w:r w:rsidR="00E207E2">
        <w:rPr>
          <w:lang w:bidi="en-US"/>
        </w:rPr>
        <w:t>jednej szkole podstawowej</w:t>
      </w:r>
      <w:r w:rsidR="007350C2" w:rsidRPr="007350C2">
        <w:rPr>
          <w:lang w:bidi="en-US"/>
        </w:rPr>
        <w:t>), dla których organem prowadzącym było Miasto Łuków oraz 8 przedszkoli niepublicznych.</w:t>
      </w:r>
      <w:r w:rsidR="00680054">
        <w:rPr>
          <w:lang w:bidi="en-US"/>
        </w:rPr>
        <w:t xml:space="preserve"> Zgodnie z przyjętymi założeniami analitycznymi w niniejszym opracowaniu uwzględniono wszystkie ośrodki wychowania przedszkolnego (przedszkola publiczne i</w:t>
      </w:r>
      <w:r w:rsidR="00C1396E">
        <w:rPr>
          <w:lang w:bidi="en-US"/>
        </w:rPr>
        <w:t> </w:t>
      </w:r>
      <w:r w:rsidR="00680054">
        <w:rPr>
          <w:lang w:bidi="en-US"/>
        </w:rPr>
        <w:t xml:space="preserve">niepubliczne oraz oddziały przedszkolne w szkołach podstawowych). </w:t>
      </w:r>
    </w:p>
    <w:p w14:paraId="15FD8182" w14:textId="47115F8E" w:rsidR="00890F59" w:rsidRPr="00CC26B0" w:rsidRDefault="00890F59" w:rsidP="00890F59">
      <w:pPr>
        <w:pStyle w:val="Legenda"/>
        <w:rPr>
          <w:lang w:bidi="en-US"/>
        </w:rPr>
      </w:pPr>
      <w:bookmarkStart w:id="121" w:name="_Toc111487551"/>
      <w:r w:rsidRPr="00CC26B0">
        <w:rPr>
          <w:lang w:bidi="en-US"/>
        </w:rPr>
        <w:t xml:space="preserve">Tabela </w:t>
      </w:r>
      <w:r w:rsidRPr="00CC26B0">
        <w:rPr>
          <w:lang w:bidi="en-US"/>
        </w:rPr>
        <w:fldChar w:fldCharType="begin"/>
      </w:r>
      <w:r w:rsidRPr="00CC26B0">
        <w:rPr>
          <w:lang w:bidi="en-US"/>
        </w:rPr>
        <w:instrText xml:space="preserve"> SEQ Tabela \* ARABIC </w:instrText>
      </w:r>
      <w:r w:rsidRPr="00CC26B0">
        <w:rPr>
          <w:lang w:bidi="en-US"/>
        </w:rPr>
        <w:fldChar w:fldCharType="separate"/>
      </w:r>
      <w:r w:rsidR="00A0760B">
        <w:rPr>
          <w:noProof/>
          <w:lang w:bidi="en-US"/>
        </w:rPr>
        <w:t>32</w:t>
      </w:r>
      <w:r w:rsidRPr="00CC26B0">
        <w:rPr>
          <w:noProof/>
          <w:lang w:bidi="en-US"/>
        </w:rPr>
        <w:fldChar w:fldCharType="end"/>
      </w:r>
      <w:r w:rsidRPr="00CC26B0">
        <w:rPr>
          <w:lang w:bidi="en-US"/>
        </w:rPr>
        <w:t xml:space="preserve">. </w:t>
      </w:r>
      <w:r>
        <w:rPr>
          <w:lang w:bidi="en-US"/>
        </w:rPr>
        <w:t xml:space="preserve">Ośrodki wychowania przedszkolnego </w:t>
      </w:r>
      <w:r w:rsidRPr="00CC26B0">
        <w:rPr>
          <w:lang w:bidi="en-US"/>
        </w:rPr>
        <w:t xml:space="preserve">na terenie </w:t>
      </w:r>
      <w:r>
        <w:rPr>
          <w:lang w:bidi="en-US"/>
        </w:rPr>
        <w:t>Miasta Łuków.</w:t>
      </w:r>
      <w:bookmarkEnd w:id="121"/>
    </w:p>
    <w:tbl>
      <w:tblPr>
        <w:tblStyle w:val="Tabelasiatki1jasnaakcent33"/>
        <w:tblW w:w="5000" w:type="pct"/>
        <w:jc w:val="center"/>
        <w:tblLook w:val="04A0" w:firstRow="1" w:lastRow="0" w:firstColumn="1" w:lastColumn="0" w:noHBand="0" w:noVBand="1"/>
      </w:tblPr>
      <w:tblGrid>
        <w:gridCol w:w="479"/>
        <w:gridCol w:w="3485"/>
        <w:gridCol w:w="3119"/>
        <w:gridCol w:w="1979"/>
      </w:tblGrid>
      <w:tr w:rsidR="00890F59" w:rsidRPr="005947BD" w14:paraId="591741C6" w14:textId="77777777" w:rsidTr="00106999">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95E2288" w14:textId="77777777" w:rsidR="00890F59" w:rsidRPr="005947BD" w:rsidRDefault="00890F59" w:rsidP="00106999">
            <w:pPr>
              <w:spacing w:after="0" w:line="240" w:lineRule="auto"/>
              <w:contextualSpacing/>
              <w:jc w:val="center"/>
              <w:rPr>
                <w:sz w:val="16"/>
                <w:szCs w:val="16"/>
                <w:lang w:bidi="en-US"/>
              </w:rPr>
            </w:pPr>
            <w:r w:rsidRPr="005947BD">
              <w:rPr>
                <w:sz w:val="16"/>
                <w:szCs w:val="16"/>
                <w:lang w:bidi="en-US"/>
              </w:rPr>
              <w:t>Lp.</w:t>
            </w:r>
          </w:p>
        </w:tc>
        <w:tc>
          <w:tcPr>
            <w:tcW w:w="1923" w:type="pct"/>
            <w:vAlign w:val="center"/>
          </w:tcPr>
          <w:p w14:paraId="6B5F9CA9" w14:textId="1D1EE959" w:rsidR="00890F59" w:rsidRPr="005947BD" w:rsidRDefault="00890F59" w:rsidP="0010699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Pr>
                <w:sz w:val="16"/>
                <w:szCs w:val="16"/>
                <w:lang w:bidi="en-US"/>
              </w:rPr>
              <w:t>Ośrodek wychowania przedszkolnego</w:t>
            </w:r>
          </w:p>
        </w:tc>
        <w:tc>
          <w:tcPr>
            <w:tcW w:w="1721" w:type="pct"/>
            <w:vAlign w:val="center"/>
          </w:tcPr>
          <w:p w14:paraId="4E09F6C1" w14:textId="77777777" w:rsidR="00890F59" w:rsidRPr="005947BD" w:rsidRDefault="00890F59" w:rsidP="0010699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5947BD">
              <w:rPr>
                <w:sz w:val="16"/>
                <w:szCs w:val="16"/>
                <w:lang w:bidi="en-US"/>
              </w:rPr>
              <w:t>Adres</w:t>
            </w:r>
          </w:p>
        </w:tc>
        <w:tc>
          <w:tcPr>
            <w:tcW w:w="1092" w:type="pct"/>
            <w:vAlign w:val="center"/>
          </w:tcPr>
          <w:p w14:paraId="6F4C3196" w14:textId="4F6D7336" w:rsidR="00890F59" w:rsidRPr="005947BD" w:rsidRDefault="00E207E2" w:rsidP="00106999">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Pr>
                <w:sz w:val="16"/>
                <w:szCs w:val="16"/>
                <w:lang w:bidi="en-US"/>
              </w:rPr>
              <w:t>Liczba dzieci</w:t>
            </w:r>
          </w:p>
        </w:tc>
      </w:tr>
      <w:tr w:rsidR="00890F59" w:rsidRPr="005947BD" w14:paraId="628A3AF7"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C43338D" w14:textId="77777777" w:rsidR="00890F59" w:rsidRPr="005947BD" w:rsidRDefault="00890F59" w:rsidP="00106999">
            <w:pPr>
              <w:spacing w:after="0" w:line="240" w:lineRule="auto"/>
              <w:contextualSpacing/>
              <w:jc w:val="center"/>
              <w:rPr>
                <w:b w:val="0"/>
                <w:bCs w:val="0"/>
                <w:sz w:val="16"/>
                <w:szCs w:val="16"/>
                <w:lang w:bidi="en-US"/>
              </w:rPr>
            </w:pPr>
            <w:r w:rsidRPr="005947BD">
              <w:rPr>
                <w:b w:val="0"/>
                <w:bCs w:val="0"/>
                <w:sz w:val="16"/>
                <w:szCs w:val="16"/>
                <w:lang w:bidi="en-US"/>
              </w:rPr>
              <w:t>1.</w:t>
            </w:r>
          </w:p>
        </w:tc>
        <w:tc>
          <w:tcPr>
            <w:tcW w:w="1923" w:type="pct"/>
            <w:vAlign w:val="center"/>
          </w:tcPr>
          <w:p w14:paraId="691D9444" w14:textId="010CD2A6" w:rsidR="00890F59" w:rsidRPr="005947BD" w:rsidRDefault="00890F5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890F59">
              <w:rPr>
                <w:sz w:val="16"/>
                <w:szCs w:val="16"/>
                <w:lang w:bidi="en-US"/>
              </w:rPr>
              <w:t xml:space="preserve">Przedszkole Integracyjne </w:t>
            </w:r>
            <w:r>
              <w:rPr>
                <w:sz w:val="16"/>
                <w:szCs w:val="16"/>
                <w:lang w:bidi="en-US"/>
              </w:rPr>
              <w:t>N</w:t>
            </w:r>
            <w:r w:rsidRPr="00890F59">
              <w:rPr>
                <w:sz w:val="16"/>
                <w:szCs w:val="16"/>
                <w:lang w:bidi="en-US"/>
              </w:rPr>
              <w:t>r 1 w Łukowie</w:t>
            </w:r>
          </w:p>
        </w:tc>
        <w:tc>
          <w:tcPr>
            <w:tcW w:w="1721" w:type="pct"/>
            <w:vAlign w:val="center"/>
          </w:tcPr>
          <w:p w14:paraId="2ECDF236" w14:textId="7065CFA8" w:rsidR="00890F59" w:rsidRPr="005947BD" w:rsidRDefault="00890F5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890F59">
              <w:rPr>
                <w:sz w:val="16"/>
                <w:szCs w:val="16"/>
                <w:lang w:bidi="en-US"/>
              </w:rPr>
              <w:t>ul. Ks. dr Mariana Bednarczyka 3</w:t>
            </w:r>
          </w:p>
        </w:tc>
        <w:tc>
          <w:tcPr>
            <w:tcW w:w="1092" w:type="pct"/>
            <w:vAlign w:val="center"/>
          </w:tcPr>
          <w:p w14:paraId="2DD1BE9C" w14:textId="0406D23C" w:rsidR="00890F5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101</w:t>
            </w:r>
          </w:p>
        </w:tc>
      </w:tr>
      <w:tr w:rsidR="00680054" w:rsidRPr="005947BD" w14:paraId="3B7AF519"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C04FCD4" w14:textId="77777777" w:rsidR="00680054" w:rsidRPr="005947BD" w:rsidRDefault="00680054" w:rsidP="00106999">
            <w:pPr>
              <w:spacing w:after="0" w:line="240" w:lineRule="auto"/>
              <w:contextualSpacing/>
              <w:jc w:val="center"/>
              <w:rPr>
                <w:b w:val="0"/>
                <w:bCs w:val="0"/>
                <w:sz w:val="16"/>
                <w:szCs w:val="16"/>
                <w:lang w:bidi="en-US"/>
              </w:rPr>
            </w:pPr>
            <w:r w:rsidRPr="005947BD">
              <w:rPr>
                <w:b w:val="0"/>
                <w:bCs w:val="0"/>
                <w:sz w:val="16"/>
                <w:szCs w:val="16"/>
                <w:lang w:bidi="en-US"/>
              </w:rPr>
              <w:t>2.</w:t>
            </w:r>
          </w:p>
        </w:tc>
        <w:tc>
          <w:tcPr>
            <w:tcW w:w="1923" w:type="pct"/>
            <w:vAlign w:val="center"/>
          </w:tcPr>
          <w:p w14:paraId="16644ED3" w14:textId="1826B832" w:rsidR="00680054" w:rsidRPr="005947BD" w:rsidRDefault="00680054"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890F59">
              <w:rPr>
                <w:sz w:val="16"/>
                <w:szCs w:val="16"/>
                <w:lang w:bidi="en-US"/>
              </w:rPr>
              <w:t>Przedszkole Miejskie Nr 2</w:t>
            </w:r>
            <w:r>
              <w:rPr>
                <w:sz w:val="16"/>
                <w:szCs w:val="16"/>
                <w:lang w:bidi="en-US"/>
              </w:rPr>
              <w:t xml:space="preserve"> w Łukowie</w:t>
            </w:r>
          </w:p>
        </w:tc>
        <w:tc>
          <w:tcPr>
            <w:tcW w:w="1721" w:type="pct"/>
            <w:vAlign w:val="center"/>
          </w:tcPr>
          <w:p w14:paraId="2130A73B" w14:textId="3ECD0107" w:rsidR="00680054" w:rsidRPr="005947BD" w:rsidRDefault="00680054"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890F59">
              <w:rPr>
                <w:sz w:val="16"/>
                <w:szCs w:val="16"/>
                <w:lang w:bidi="en-US"/>
              </w:rPr>
              <w:t xml:space="preserve">ul. </w:t>
            </w:r>
            <w:r>
              <w:rPr>
                <w:sz w:val="16"/>
                <w:szCs w:val="16"/>
                <w:lang w:bidi="en-US"/>
              </w:rPr>
              <w:t xml:space="preserve">Józefa </w:t>
            </w:r>
            <w:r w:rsidRPr="00890F59">
              <w:rPr>
                <w:sz w:val="16"/>
                <w:szCs w:val="16"/>
                <w:lang w:bidi="en-US"/>
              </w:rPr>
              <w:t>Piłsudskiego 18</w:t>
            </w:r>
          </w:p>
        </w:tc>
        <w:tc>
          <w:tcPr>
            <w:tcW w:w="1092" w:type="pct"/>
            <w:vAlign w:val="center"/>
          </w:tcPr>
          <w:p w14:paraId="628C4D36" w14:textId="03F0C02B" w:rsidR="00680054"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134</w:t>
            </w:r>
          </w:p>
        </w:tc>
      </w:tr>
      <w:tr w:rsidR="00680054" w:rsidRPr="005947BD" w14:paraId="59DA75ED"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71989CF" w14:textId="77777777" w:rsidR="00680054" w:rsidRPr="005947BD" w:rsidRDefault="00680054" w:rsidP="00106999">
            <w:pPr>
              <w:spacing w:after="0" w:line="240" w:lineRule="auto"/>
              <w:contextualSpacing/>
              <w:jc w:val="center"/>
              <w:rPr>
                <w:b w:val="0"/>
                <w:bCs w:val="0"/>
                <w:sz w:val="16"/>
                <w:szCs w:val="16"/>
                <w:lang w:bidi="en-US"/>
              </w:rPr>
            </w:pPr>
            <w:r w:rsidRPr="005947BD">
              <w:rPr>
                <w:b w:val="0"/>
                <w:bCs w:val="0"/>
                <w:sz w:val="16"/>
                <w:szCs w:val="16"/>
                <w:lang w:bidi="en-US"/>
              </w:rPr>
              <w:t>3.</w:t>
            </w:r>
          </w:p>
        </w:tc>
        <w:tc>
          <w:tcPr>
            <w:tcW w:w="1923" w:type="pct"/>
            <w:vAlign w:val="center"/>
          </w:tcPr>
          <w:p w14:paraId="29C8C037" w14:textId="380F7440" w:rsidR="00680054" w:rsidRPr="005947BD" w:rsidRDefault="00680054"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890F59">
              <w:rPr>
                <w:sz w:val="16"/>
                <w:szCs w:val="16"/>
                <w:lang w:bidi="en-US"/>
              </w:rPr>
              <w:t xml:space="preserve">Przedszkole Miejskie Nr </w:t>
            </w:r>
            <w:r>
              <w:rPr>
                <w:sz w:val="16"/>
                <w:szCs w:val="16"/>
                <w:lang w:bidi="en-US"/>
              </w:rPr>
              <w:t>3</w:t>
            </w:r>
            <w:r w:rsidRPr="00890F59">
              <w:rPr>
                <w:sz w:val="16"/>
                <w:szCs w:val="16"/>
                <w:lang w:bidi="en-US"/>
              </w:rPr>
              <w:t xml:space="preserve"> w Łukowie</w:t>
            </w:r>
          </w:p>
        </w:tc>
        <w:tc>
          <w:tcPr>
            <w:tcW w:w="1721" w:type="pct"/>
            <w:vAlign w:val="center"/>
          </w:tcPr>
          <w:p w14:paraId="1582B4C2" w14:textId="7B3C0376" w:rsidR="00680054" w:rsidRPr="005947BD" w:rsidRDefault="00680054"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 xml:space="preserve">Os. </w:t>
            </w:r>
            <w:r w:rsidRPr="00890F59">
              <w:rPr>
                <w:sz w:val="16"/>
                <w:szCs w:val="16"/>
                <w:lang w:bidi="en-US"/>
              </w:rPr>
              <w:t>Bronisława Chącińskiego 17</w:t>
            </w:r>
          </w:p>
        </w:tc>
        <w:tc>
          <w:tcPr>
            <w:tcW w:w="1092" w:type="pct"/>
            <w:vAlign w:val="center"/>
          </w:tcPr>
          <w:p w14:paraId="525D217C" w14:textId="6BDCEE1A" w:rsidR="00680054"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140</w:t>
            </w:r>
          </w:p>
        </w:tc>
      </w:tr>
      <w:tr w:rsidR="00680054" w:rsidRPr="005947BD" w14:paraId="509D8F9F"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CEAE3CF" w14:textId="77777777" w:rsidR="00680054" w:rsidRPr="005947BD" w:rsidRDefault="00680054" w:rsidP="00106999">
            <w:pPr>
              <w:spacing w:after="0" w:line="240" w:lineRule="auto"/>
              <w:contextualSpacing/>
              <w:jc w:val="center"/>
              <w:rPr>
                <w:b w:val="0"/>
                <w:bCs w:val="0"/>
                <w:sz w:val="16"/>
                <w:szCs w:val="16"/>
                <w:lang w:bidi="en-US"/>
              </w:rPr>
            </w:pPr>
            <w:r w:rsidRPr="005947BD">
              <w:rPr>
                <w:b w:val="0"/>
                <w:bCs w:val="0"/>
                <w:sz w:val="16"/>
                <w:szCs w:val="16"/>
                <w:lang w:bidi="en-US"/>
              </w:rPr>
              <w:t>4.</w:t>
            </w:r>
          </w:p>
        </w:tc>
        <w:tc>
          <w:tcPr>
            <w:tcW w:w="1923" w:type="pct"/>
            <w:vAlign w:val="center"/>
          </w:tcPr>
          <w:p w14:paraId="4A324674" w14:textId="15BAE42E" w:rsidR="00680054" w:rsidRPr="005947BD" w:rsidRDefault="00680054"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890F59">
              <w:rPr>
                <w:sz w:val="16"/>
                <w:szCs w:val="16"/>
                <w:lang w:bidi="en-US"/>
              </w:rPr>
              <w:t>Przedszkole Miejskie Nr 4 „Fantazja”</w:t>
            </w:r>
            <w:r>
              <w:rPr>
                <w:sz w:val="16"/>
                <w:szCs w:val="16"/>
                <w:lang w:bidi="en-US"/>
              </w:rPr>
              <w:t xml:space="preserve"> w Łukowie</w:t>
            </w:r>
          </w:p>
        </w:tc>
        <w:tc>
          <w:tcPr>
            <w:tcW w:w="1721" w:type="pct"/>
            <w:vAlign w:val="center"/>
          </w:tcPr>
          <w:p w14:paraId="05C5AA35" w14:textId="75AD9BBC" w:rsidR="00680054" w:rsidRPr="005947BD" w:rsidRDefault="00680054"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 xml:space="preserve">Os. </w:t>
            </w:r>
            <w:r w:rsidRPr="00890F59">
              <w:rPr>
                <w:sz w:val="16"/>
                <w:szCs w:val="16"/>
                <w:lang w:bidi="en-US"/>
              </w:rPr>
              <w:t>Leona Klimeckiego</w:t>
            </w:r>
            <w:r>
              <w:rPr>
                <w:sz w:val="16"/>
                <w:szCs w:val="16"/>
                <w:lang w:bidi="en-US"/>
              </w:rPr>
              <w:t xml:space="preserve"> 14</w:t>
            </w:r>
          </w:p>
        </w:tc>
        <w:tc>
          <w:tcPr>
            <w:tcW w:w="1092" w:type="pct"/>
            <w:vAlign w:val="center"/>
          </w:tcPr>
          <w:p w14:paraId="0B1F7379" w14:textId="6825D08C" w:rsidR="00680054"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136</w:t>
            </w:r>
          </w:p>
        </w:tc>
      </w:tr>
      <w:tr w:rsidR="00106999" w:rsidRPr="005947BD" w14:paraId="11546A7B"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2B641912" w14:textId="278343E8" w:rsidR="00106999" w:rsidRPr="00E207E2" w:rsidRDefault="00106999" w:rsidP="00106999">
            <w:pPr>
              <w:spacing w:after="0" w:line="240" w:lineRule="auto"/>
              <w:contextualSpacing/>
              <w:jc w:val="center"/>
              <w:rPr>
                <w:b w:val="0"/>
                <w:bCs w:val="0"/>
                <w:sz w:val="16"/>
                <w:szCs w:val="16"/>
                <w:lang w:bidi="en-US"/>
              </w:rPr>
            </w:pPr>
            <w:r w:rsidRPr="00E207E2">
              <w:rPr>
                <w:b w:val="0"/>
                <w:bCs w:val="0"/>
                <w:sz w:val="16"/>
                <w:szCs w:val="16"/>
                <w:lang w:bidi="en-US"/>
              </w:rPr>
              <w:t>5.</w:t>
            </w:r>
          </w:p>
        </w:tc>
        <w:tc>
          <w:tcPr>
            <w:tcW w:w="1923" w:type="pct"/>
            <w:vAlign w:val="center"/>
          </w:tcPr>
          <w:p w14:paraId="3A229B76" w14:textId="0C2AD6DA" w:rsidR="00106999" w:rsidRPr="00890F59"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Przedszkole Miejskie nr 6 w Łukowie</w:t>
            </w:r>
          </w:p>
        </w:tc>
        <w:tc>
          <w:tcPr>
            <w:tcW w:w="1721" w:type="pct"/>
            <w:vAlign w:val="center"/>
          </w:tcPr>
          <w:p w14:paraId="5CB2C220" w14:textId="26683C75" w:rsidR="00106999"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ul. Stasia i Nel 2</w:t>
            </w:r>
          </w:p>
        </w:tc>
        <w:tc>
          <w:tcPr>
            <w:tcW w:w="1092" w:type="pct"/>
            <w:vAlign w:val="center"/>
          </w:tcPr>
          <w:p w14:paraId="50CE31AC" w14:textId="090175F8" w:rsidR="00106999" w:rsidRPr="00680054"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143</w:t>
            </w:r>
          </w:p>
        </w:tc>
      </w:tr>
      <w:tr w:rsidR="00106999" w:rsidRPr="005947BD" w14:paraId="644A9AC3"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479B961C" w14:textId="7641CFFC" w:rsidR="00106999" w:rsidRPr="005947BD" w:rsidRDefault="00106999" w:rsidP="00106999">
            <w:pPr>
              <w:spacing w:after="0" w:line="240" w:lineRule="auto"/>
              <w:contextualSpacing/>
              <w:jc w:val="center"/>
              <w:rPr>
                <w:b w:val="0"/>
                <w:bCs w:val="0"/>
                <w:sz w:val="16"/>
                <w:szCs w:val="16"/>
                <w:lang w:bidi="en-US"/>
              </w:rPr>
            </w:pPr>
            <w:r>
              <w:rPr>
                <w:b w:val="0"/>
                <w:bCs w:val="0"/>
                <w:sz w:val="16"/>
                <w:szCs w:val="16"/>
                <w:lang w:bidi="en-US"/>
              </w:rPr>
              <w:t>6.</w:t>
            </w:r>
          </w:p>
        </w:tc>
        <w:tc>
          <w:tcPr>
            <w:tcW w:w="1923" w:type="pct"/>
            <w:vAlign w:val="center"/>
          </w:tcPr>
          <w:p w14:paraId="36DA97B9" w14:textId="24856666"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890F59">
              <w:rPr>
                <w:sz w:val="16"/>
                <w:szCs w:val="16"/>
                <w:lang w:bidi="en-US"/>
              </w:rPr>
              <w:t>Przedszkole Miejskie Nr 7 „Szczęśliwa Siódemka”</w:t>
            </w:r>
            <w:r>
              <w:rPr>
                <w:sz w:val="16"/>
                <w:szCs w:val="16"/>
                <w:lang w:bidi="en-US"/>
              </w:rPr>
              <w:t xml:space="preserve"> w Łukowie</w:t>
            </w:r>
          </w:p>
        </w:tc>
        <w:tc>
          <w:tcPr>
            <w:tcW w:w="1721" w:type="pct"/>
            <w:vAlign w:val="center"/>
          </w:tcPr>
          <w:p w14:paraId="7AFB6F17" w14:textId="13A5EB98"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O</w:t>
            </w:r>
            <w:r w:rsidRPr="00890F59">
              <w:rPr>
                <w:sz w:val="16"/>
                <w:szCs w:val="16"/>
                <w:lang w:bidi="en-US"/>
              </w:rPr>
              <w:t>s. Unitów Podlaskich 18</w:t>
            </w:r>
          </w:p>
        </w:tc>
        <w:tc>
          <w:tcPr>
            <w:tcW w:w="1092" w:type="pct"/>
            <w:vAlign w:val="center"/>
          </w:tcPr>
          <w:p w14:paraId="1AE1D239" w14:textId="1D55549F"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130</w:t>
            </w:r>
          </w:p>
        </w:tc>
      </w:tr>
      <w:tr w:rsidR="00106999" w:rsidRPr="005947BD" w14:paraId="058E8A68"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B990D10" w14:textId="7DAF09C7" w:rsidR="00106999" w:rsidRPr="005947BD" w:rsidRDefault="00106999" w:rsidP="00106999">
            <w:pPr>
              <w:spacing w:after="0" w:line="240" w:lineRule="auto"/>
              <w:contextualSpacing/>
              <w:jc w:val="center"/>
              <w:rPr>
                <w:sz w:val="16"/>
                <w:szCs w:val="16"/>
                <w:lang w:bidi="en-US"/>
              </w:rPr>
            </w:pPr>
            <w:r w:rsidRPr="005947BD">
              <w:rPr>
                <w:b w:val="0"/>
                <w:bCs w:val="0"/>
                <w:sz w:val="16"/>
                <w:szCs w:val="16"/>
                <w:lang w:bidi="en-US"/>
              </w:rPr>
              <w:t>7.</w:t>
            </w:r>
          </w:p>
        </w:tc>
        <w:tc>
          <w:tcPr>
            <w:tcW w:w="1923" w:type="pct"/>
            <w:vAlign w:val="center"/>
          </w:tcPr>
          <w:p w14:paraId="69970D41" w14:textId="38E20329" w:rsidR="00106999" w:rsidRPr="00890F59"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Oddziały Przedszkolne w Szkole Podstawowej nr 5 im. gen. Władysława Sikorskiego w Łukowie</w:t>
            </w:r>
          </w:p>
        </w:tc>
        <w:tc>
          <w:tcPr>
            <w:tcW w:w="1721" w:type="pct"/>
            <w:vAlign w:val="center"/>
          </w:tcPr>
          <w:p w14:paraId="62E46CEC" w14:textId="0AF1D91A" w:rsidR="00106999"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 xml:space="preserve">ul. Siedlecka </w:t>
            </w:r>
            <w:r w:rsidR="008A0269">
              <w:rPr>
                <w:sz w:val="16"/>
                <w:szCs w:val="16"/>
                <w:lang w:bidi="en-US"/>
              </w:rPr>
              <w:t>56</w:t>
            </w:r>
          </w:p>
        </w:tc>
        <w:tc>
          <w:tcPr>
            <w:tcW w:w="1092" w:type="pct"/>
            <w:vAlign w:val="center"/>
          </w:tcPr>
          <w:p w14:paraId="703392AB" w14:textId="17DAC427" w:rsidR="00106999" w:rsidRPr="00680054"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92</w:t>
            </w:r>
          </w:p>
        </w:tc>
      </w:tr>
      <w:tr w:rsidR="00106999" w:rsidRPr="005947BD" w14:paraId="14615D51"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D2024AD" w14:textId="3F171F83" w:rsidR="00106999" w:rsidRPr="005947BD" w:rsidRDefault="00106999" w:rsidP="00106999">
            <w:pPr>
              <w:spacing w:after="0" w:line="240" w:lineRule="auto"/>
              <w:contextualSpacing/>
              <w:jc w:val="center"/>
              <w:rPr>
                <w:b w:val="0"/>
                <w:bCs w:val="0"/>
                <w:sz w:val="16"/>
                <w:szCs w:val="16"/>
                <w:lang w:bidi="en-US"/>
              </w:rPr>
            </w:pPr>
            <w:r w:rsidRPr="005947BD">
              <w:rPr>
                <w:b w:val="0"/>
                <w:bCs w:val="0"/>
                <w:sz w:val="16"/>
                <w:szCs w:val="16"/>
                <w:lang w:bidi="en-US"/>
              </w:rPr>
              <w:t>8.</w:t>
            </w:r>
          </w:p>
        </w:tc>
        <w:tc>
          <w:tcPr>
            <w:tcW w:w="1923" w:type="pct"/>
            <w:vAlign w:val="center"/>
          </w:tcPr>
          <w:p w14:paraId="1D5CDFE3" w14:textId="77777777" w:rsidR="00106999" w:rsidRPr="00E207E2"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Niepubliczne Przedszkole Językowo-Sportowe „Bajkowy Raj” z Oddziałami</w:t>
            </w:r>
          </w:p>
          <w:p w14:paraId="752BC1A8" w14:textId="757DC886"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Integracyjnymi</w:t>
            </w:r>
            <w:r>
              <w:rPr>
                <w:sz w:val="16"/>
                <w:szCs w:val="16"/>
                <w:lang w:bidi="en-US"/>
              </w:rPr>
              <w:t xml:space="preserve"> w Łukowie</w:t>
            </w:r>
          </w:p>
        </w:tc>
        <w:tc>
          <w:tcPr>
            <w:tcW w:w="1721" w:type="pct"/>
            <w:vAlign w:val="center"/>
          </w:tcPr>
          <w:p w14:paraId="693DCFD4" w14:textId="77777777" w:rsidR="00106999"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ul. Pana Tadeusza 7</w:t>
            </w:r>
          </w:p>
          <w:p w14:paraId="2AB14ECE" w14:textId="3040B317"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106999">
              <w:rPr>
                <w:sz w:val="16"/>
                <w:szCs w:val="16"/>
                <w:lang w:bidi="en-US"/>
              </w:rPr>
              <w:t>ul. Browarna 63</w:t>
            </w:r>
          </w:p>
        </w:tc>
        <w:tc>
          <w:tcPr>
            <w:tcW w:w="1092" w:type="pct"/>
            <w:vAlign w:val="center"/>
          </w:tcPr>
          <w:p w14:paraId="6F290994" w14:textId="68B1F6FD"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114</w:t>
            </w:r>
          </w:p>
        </w:tc>
      </w:tr>
      <w:tr w:rsidR="00106999" w:rsidRPr="005947BD" w14:paraId="16EE7F29"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645AB4A" w14:textId="7520C71E" w:rsidR="00106999" w:rsidRPr="005947BD" w:rsidRDefault="00106999" w:rsidP="00106999">
            <w:pPr>
              <w:spacing w:after="0" w:line="240" w:lineRule="auto"/>
              <w:contextualSpacing/>
              <w:jc w:val="center"/>
              <w:rPr>
                <w:b w:val="0"/>
                <w:bCs w:val="0"/>
                <w:sz w:val="16"/>
                <w:szCs w:val="16"/>
                <w:lang w:bidi="en-US"/>
              </w:rPr>
            </w:pPr>
            <w:r w:rsidRPr="005947BD">
              <w:rPr>
                <w:b w:val="0"/>
                <w:bCs w:val="0"/>
                <w:sz w:val="16"/>
                <w:szCs w:val="16"/>
                <w:lang w:bidi="en-US"/>
              </w:rPr>
              <w:t>9.</w:t>
            </w:r>
          </w:p>
        </w:tc>
        <w:tc>
          <w:tcPr>
            <w:tcW w:w="1923" w:type="pct"/>
            <w:vAlign w:val="center"/>
          </w:tcPr>
          <w:p w14:paraId="69C91EEE" w14:textId="705E9F17"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Niepubliczne Przedszkole „Mały Odkrywca”</w:t>
            </w:r>
            <w:r>
              <w:rPr>
                <w:sz w:val="16"/>
                <w:szCs w:val="16"/>
                <w:lang w:bidi="en-US"/>
              </w:rPr>
              <w:t xml:space="preserve"> w Łukowie</w:t>
            </w:r>
          </w:p>
        </w:tc>
        <w:tc>
          <w:tcPr>
            <w:tcW w:w="1721" w:type="pct"/>
            <w:vAlign w:val="center"/>
          </w:tcPr>
          <w:p w14:paraId="63B483C6" w14:textId="446B403A"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 xml:space="preserve">ul. </w:t>
            </w:r>
            <w:r w:rsidRPr="00E207E2">
              <w:rPr>
                <w:sz w:val="16"/>
                <w:szCs w:val="16"/>
                <w:lang w:bidi="en-US"/>
              </w:rPr>
              <w:t>Jana Pawła II 37</w:t>
            </w:r>
          </w:p>
        </w:tc>
        <w:tc>
          <w:tcPr>
            <w:tcW w:w="1092" w:type="pct"/>
            <w:vAlign w:val="center"/>
          </w:tcPr>
          <w:p w14:paraId="1F3031AD" w14:textId="27F85C80"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55</w:t>
            </w:r>
          </w:p>
        </w:tc>
      </w:tr>
      <w:tr w:rsidR="00106999" w:rsidRPr="005947BD" w14:paraId="60DC5293"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690FC0B" w14:textId="0583C4A3" w:rsidR="00106999" w:rsidRPr="005947BD" w:rsidRDefault="00106999" w:rsidP="00106999">
            <w:pPr>
              <w:spacing w:after="0" w:line="240" w:lineRule="auto"/>
              <w:contextualSpacing/>
              <w:jc w:val="center"/>
              <w:rPr>
                <w:b w:val="0"/>
                <w:bCs w:val="0"/>
                <w:sz w:val="16"/>
                <w:szCs w:val="16"/>
                <w:lang w:bidi="en-US"/>
              </w:rPr>
            </w:pPr>
            <w:r w:rsidRPr="005947BD">
              <w:rPr>
                <w:b w:val="0"/>
                <w:bCs w:val="0"/>
                <w:sz w:val="16"/>
                <w:szCs w:val="16"/>
                <w:lang w:bidi="en-US"/>
              </w:rPr>
              <w:t>10.</w:t>
            </w:r>
          </w:p>
        </w:tc>
        <w:tc>
          <w:tcPr>
            <w:tcW w:w="1923" w:type="pct"/>
            <w:vAlign w:val="center"/>
          </w:tcPr>
          <w:p w14:paraId="45C5CBB7" w14:textId="77777777" w:rsidR="00106999" w:rsidRPr="00E207E2"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Niepubliczne Przedszkole Integracyjne Zgromadzenia Sióstr Miłosierdzia</w:t>
            </w:r>
          </w:p>
          <w:p w14:paraId="13221C06" w14:textId="2F31A3E5"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Św. Wincentego a Paulo</w:t>
            </w:r>
            <w:r>
              <w:rPr>
                <w:sz w:val="16"/>
                <w:szCs w:val="16"/>
                <w:lang w:bidi="en-US"/>
              </w:rPr>
              <w:t xml:space="preserve"> w Łukowie</w:t>
            </w:r>
          </w:p>
        </w:tc>
        <w:tc>
          <w:tcPr>
            <w:tcW w:w="1721" w:type="pct"/>
            <w:vAlign w:val="center"/>
          </w:tcPr>
          <w:p w14:paraId="1E99C67B" w14:textId="4FC5FE45"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ul. Stodolna 3</w:t>
            </w:r>
          </w:p>
        </w:tc>
        <w:tc>
          <w:tcPr>
            <w:tcW w:w="1092" w:type="pct"/>
            <w:vAlign w:val="center"/>
          </w:tcPr>
          <w:p w14:paraId="0C602E49" w14:textId="13C2D9DD"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28</w:t>
            </w:r>
          </w:p>
        </w:tc>
      </w:tr>
      <w:tr w:rsidR="00106999" w:rsidRPr="005947BD" w14:paraId="22C57E20"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F58CA1C" w14:textId="2B1B42B6" w:rsidR="00106999" w:rsidRPr="005947BD" w:rsidRDefault="00106999" w:rsidP="00106999">
            <w:pPr>
              <w:spacing w:after="0" w:line="240" w:lineRule="auto"/>
              <w:contextualSpacing/>
              <w:jc w:val="center"/>
              <w:rPr>
                <w:b w:val="0"/>
                <w:bCs w:val="0"/>
                <w:sz w:val="16"/>
                <w:szCs w:val="16"/>
                <w:lang w:bidi="en-US"/>
              </w:rPr>
            </w:pPr>
            <w:r w:rsidRPr="005947BD">
              <w:rPr>
                <w:b w:val="0"/>
                <w:bCs w:val="0"/>
                <w:sz w:val="16"/>
                <w:szCs w:val="16"/>
                <w:lang w:bidi="en-US"/>
              </w:rPr>
              <w:t>11.</w:t>
            </w:r>
          </w:p>
        </w:tc>
        <w:tc>
          <w:tcPr>
            <w:tcW w:w="1923" w:type="pct"/>
            <w:vAlign w:val="center"/>
          </w:tcPr>
          <w:p w14:paraId="0C4E85EB" w14:textId="33AA8119"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680054">
              <w:rPr>
                <w:sz w:val="16"/>
                <w:szCs w:val="16"/>
                <w:lang w:bidi="en-US"/>
              </w:rPr>
              <w:t>Niepubliczne Przedszkole Sióstr Nazaretanek im. Jana Pawła II</w:t>
            </w:r>
            <w:r>
              <w:rPr>
                <w:sz w:val="16"/>
                <w:szCs w:val="16"/>
                <w:lang w:bidi="en-US"/>
              </w:rPr>
              <w:t xml:space="preserve"> w Łukowie</w:t>
            </w:r>
          </w:p>
        </w:tc>
        <w:tc>
          <w:tcPr>
            <w:tcW w:w="1721" w:type="pct"/>
            <w:vAlign w:val="center"/>
          </w:tcPr>
          <w:p w14:paraId="3B7431A8" w14:textId="3308E32B"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680054">
              <w:rPr>
                <w:sz w:val="16"/>
                <w:szCs w:val="16"/>
                <w:lang w:bidi="en-US"/>
              </w:rPr>
              <w:t>ul. 11-go Listopada 5</w:t>
            </w:r>
          </w:p>
        </w:tc>
        <w:tc>
          <w:tcPr>
            <w:tcW w:w="1092" w:type="pct"/>
            <w:vAlign w:val="center"/>
          </w:tcPr>
          <w:p w14:paraId="73A1D717" w14:textId="10C66D52"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55</w:t>
            </w:r>
          </w:p>
        </w:tc>
      </w:tr>
      <w:tr w:rsidR="00106999" w:rsidRPr="005947BD" w14:paraId="6CBE0709"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0D845357" w14:textId="4FDAFB03" w:rsidR="00106999" w:rsidRPr="005947BD" w:rsidRDefault="00106999" w:rsidP="00106999">
            <w:pPr>
              <w:spacing w:after="0" w:line="240" w:lineRule="auto"/>
              <w:contextualSpacing/>
              <w:jc w:val="center"/>
              <w:rPr>
                <w:b w:val="0"/>
                <w:bCs w:val="0"/>
                <w:sz w:val="16"/>
                <w:szCs w:val="16"/>
                <w:lang w:bidi="en-US"/>
              </w:rPr>
            </w:pPr>
            <w:r w:rsidRPr="005947BD">
              <w:rPr>
                <w:b w:val="0"/>
                <w:bCs w:val="0"/>
                <w:sz w:val="16"/>
                <w:szCs w:val="16"/>
                <w:lang w:bidi="en-US"/>
              </w:rPr>
              <w:t>12.</w:t>
            </w:r>
          </w:p>
        </w:tc>
        <w:tc>
          <w:tcPr>
            <w:tcW w:w="1923" w:type="pct"/>
            <w:vAlign w:val="center"/>
          </w:tcPr>
          <w:p w14:paraId="287DEF8C" w14:textId="73BB9271"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Niepubliczne Przedszkole Artystyczne „KOALA”</w:t>
            </w:r>
            <w:r>
              <w:rPr>
                <w:sz w:val="16"/>
                <w:szCs w:val="16"/>
                <w:lang w:bidi="en-US"/>
              </w:rPr>
              <w:t xml:space="preserve"> w Łukowie</w:t>
            </w:r>
          </w:p>
        </w:tc>
        <w:tc>
          <w:tcPr>
            <w:tcW w:w="1721" w:type="pct"/>
            <w:vAlign w:val="center"/>
          </w:tcPr>
          <w:p w14:paraId="025B9785" w14:textId="3EB90E09"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ul. Przemysłowa 22A</w:t>
            </w:r>
          </w:p>
        </w:tc>
        <w:tc>
          <w:tcPr>
            <w:tcW w:w="1092" w:type="pct"/>
            <w:vAlign w:val="center"/>
          </w:tcPr>
          <w:p w14:paraId="0ED06BA3" w14:textId="2899E625"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128</w:t>
            </w:r>
          </w:p>
        </w:tc>
      </w:tr>
      <w:tr w:rsidR="00106999" w:rsidRPr="005947BD" w14:paraId="79AF9AFF"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120C54D" w14:textId="1EDC7317" w:rsidR="00106999" w:rsidRPr="005947BD" w:rsidRDefault="00106999" w:rsidP="00106999">
            <w:pPr>
              <w:spacing w:after="0" w:line="240" w:lineRule="auto"/>
              <w:contextualSpacing/>
              <w:jc w:val="center"/>
              <w:rPr>
                <w:b w:val="0"/>
                <w:bCs w:val="0"/>
                <w:sz w:val="16"/>
                <w:szCs w:val="16"/>
                <w:lang w:bidi="en-US"/>
              </w:rPr>
            </w:pPr>
            <w:r w:rsidRPr="005947BD">
              <w:rPr>
                <w:b w:val="0"/>
                <w:bCs w:val="0"/>
                <w:sz w:val="16"/>
                <w:szCs w:val="16"/>
                <w:lang w:bidi="en-US"/>
              </w:rPr>
              <w:t>13.</w:t>
            </w:r>
          </w:p>
        </w:tc>
        <w:tc>
          <w:tcPr>
            <w:tcW w:w="1923" w:type="pct"/>
            <w:vAlign w:val="center"/>
          </w:tcPr>
          <w:p w14:paraId="713DFD80" w14:textId="5525C51E"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Niepubliczne Przedszkole Integracyjne Katarzyna Jakubiak</w:t>
            </w:r>
            <w:r>
              <w:rPr>
                <w:sz w:val="16"/>
                <w:szCs w:val="16"/>
                <w:lang w:bidi="en-US"/>
              </w:rPr>
              <w:t xml:space="preserve"> w Łukowie</w:t>
            </w:r>
          </w:p>
        </w:tc>
        <w:tc>
          <w:tcPr>
            <w:tcW w:w="1721" w:type="pct"/>
            <w:vAlign w:val="center"/>
          </w:tcPr>
          <w:p w14:paraId="7233123B" w14:textId="23ED1703"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ul. Stefana Żeromskiego 23</w:t>
            </w:r>
          </w:p>
        </w:tc>
        <w:tc>
          <w:tcPr>
            <w:tcW w:w="1092" w:type="pct"/>
            <w:vAlign w:val="center"/>
          </w:tcPr>
          <w:p w14:paraId="2C4F4FA8" w14:textId="410F74E1"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93</w:t>
            </w:r>
          </w:p>
        </w:tc>
      </w:tr>
      <w:tr w:rsidR="00106999" w:rsidRPr="005947BD" w14:paraId="0821BF69"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0DA26F7" w14:textId="0A37FA66" w:rsidR="00106999" w:rsidRPr="005947BD" w:rsidRDefault="00106999" w:rsidP="00106999">
            <w:pPr>
              <w:spacing w:after="0" w:line="240" w:lineRule="auto"/>
              <w:contextualSpacing/>
              <w:jc w:val="center"/>
              <w:rPr>
                <w:b w:val="0"/>
                <w:bCs w:val="0"/>
                <w:sz w:val="16"/>
                <w:szCs w:val="16"/>
                <w:lang w:bidi="en-US"/>
              </w:rPr>
            </w:pPr>
            <w:r w:rsidRPr="005947BD">
              <w:rPr>
                <w:b w:val="0"/>
                <w:bCs w:val="0"/>
                <w:sz w:val="16"/>
                <w:szCs w:val="16"/>
                <w:lang w:bidi="en-US"/>
              </w:rPr>
              <w:t>14.</w:t>
            </w:r>
          </w:p>
        </w:tc>
        <w:tc>
          <w:tcPr>
            <w:tcW w:w="1923" w:type="pct"/>
            <w:vAlign w:val="center"/>
          </w:tcPr>
          <w:p w14:paraId="2C15B529" w14:textId="682E69D2"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Niepubliczne Przedszkole „Jaś i Małgosia”</w:t>
            </w:r>
            <w:r>
              <w:rPr>
                <w:sz w:val="16"/>
                <w:szCs w:val="16"/>
                <w:lang w:bidi="en-US"/>
              </w:rPr>
              <w:t xml:space="preserve"> w Łukowie</w:t>
            </w:r>
          </w:p>
        </w:tc>
        <w:tc>
          <w:tcPr>
            <w:tcW w:w="1721" w:type="pct"/>
            <w:vAlign w:val="center"/>
          </w:tcPr>
          <w:p w14:paraId="57D3C128" w14:textId="27D13856"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ul. Spokojna 12</w:t>
            </w:r>
          </w:p>
        </w:tc>
        <w:tc>
          <w:tcPr>
            <w:tcW w:w="1092" w:type="pct"/>
            <w:vAlign w:val="center"/>
          </w:tcPr>
          <w:p w14:paraId="71A5FE82" w14:textId="6BD2FD89"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26</w:t>
            </w:r>
          </w:p>
        </w:tc>
      </w:tr>
      <w:tr w:rsidR="00106999" w:rsidRPr="005947BD" w14:paraId="72A6A13C" w14:textId="77777777" w:rsidTr="00106999">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11B8CE21" w14:textId="5B74883C" w:rsidR="00106999" w:rsidRPr="005947BD" w:rsidRDefault="00106999" w:rsidP="00106999">
            <w:pPr>
              <w:spacing w:after="0" w:line="240" w:lineRule="auto"/>
              <w:contextualSpacing/>
              <w:jc w:val="center"/>
              <w:rPr>
                <w:b w:val="0"/>
                <w:bCs w:val="0"/>
                <w:sz w:val="16"/>
                <w:szCs w:val="16"/>
                <w:lang w:bidi="en-US"/>
              </w:rPr>
            </w:pPr>
            <w:r w:rsidRPr="005947BD">
              <w:rPr>
                <w:b w:val="0"/>
                <w:bCs w:val="0"/>
                <w:sz w:val="16"/>
                <w:szCs w:val="16"/>
                <w:lang w:bidi="en-US"/>
              </w:rPr>
              <w:t>15.</w:t>
            </w:r>
          </w:p>
        </w:tc>
        <w:tc>
          <w:tcPr>
            <w:tcW w:w="1923" w:type="pct"/>
            <w:vAlign w:val="center"/>
          </w:tcPr>
          <w:p w14:paraId="79C87731" w14:textId="03DC1F39"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207E2">
              <w:rPr>
                <w:sz w:val="16"/>
                <w:szCs w:val="16"/>
                <w:lang w:bidi="en-US"/>
              </w:rPr>
              <w:t>Niepubliczne Przedszkole Muzyczne „Wesoła Nutka”</w:t>
            </w:r>
            <w:r>
              <w:rPr>
                <w:sz w:val="16"/>
                <w:szCs w:val="16"/>
                <w:lang w:bidi="en-US"/>
              </w:rPr>
              <w:t xml:space="preserve"> w Łukowie</w:t>
            </w:r>
          </w:p>
        </w:tc>
        <w:tc>
          <w:tcPr>
            <w:tcW w:w="1721" w:type="pct"/>
            <w:vAlign w:val="center"/>
          </w:tcPr>
          <w:p w14:paraId="30433577" w14:textId="01541DA2" w:rsidR="00106999"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106999">
              <w:rPr>
                <w:sz w:val="16"/>
                <w:szCs w:val="16"/>
                <w:lang w:bidi="en-US"/>
              </w:rPr>
              <w:t>ul. B</w:t>
            </w:r>
            <w:r>
              <w:rPr>
                <w:sz w:val="16"/>
                <w:szCs w:val="16"/>
                <w:lang w:bidi="en-US"/>
              </w:rPr>
              <w:t>olesława</w:t>
            </w:r>
            <w:r w:rsidRPr="00106999">
              <w:rPr>
                <w:sz w:val="16"/>
                <w:szCs w:val="16"/>
                <w:lang w:bidi="en-US"/>
              </w:rPr>
              <w:t xml:space="preserve"> Prusa 3A</w:t>
            </w:r>
          </w:p>
          <w:p w14:paraId="1A917D47" w14:textId="660FDF22"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106999">
              <w:rPr>
                <w:sz w:val="16"/>
                <w:szCs w:val="16"/>
                <w:lang w:bidi="en-US"/>
              </w:rPr>
              <w:t>ul. F</w:t>
            </w:r>
            <w:r>
              <w:rPr>
                <w:sz w:val="16"/>
                <w:szCs w:val="16"/>
                <w:lang w:bidi="en-US"/>
              </w:rPr>
              <w:t>ranciszka</w:t>
            </w:r>
            <w:r w:rsidRPr="00106999">
              <w:rPr>
                <w:sz w:val="16"/>
                <w:szCs w:val="16"/>
                <w:lang w:bidi="en-US"/>
              </w:rPr>
              <w:t xml:space="preserve"> Wilczyńskiego 21</w:t>
            </w:r>
          </w:p>
        </w:tc>
        <w:tc>
          <w:tcPr>
            <w:tcW w:w="1092" w:type="pct"/>
            <w:vAlign w:val="center"/>
          </w:tcPr>
          <w:p w14:paraId="5A7FC49D" w14:textId="1C04E9DF" w:rsidR="00106999" w:rsidRPr="005947BD" w:rsidRDefault="00106999" w:rsidP="00106999">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53</w:t>
            </w:r>
          </w:p>
        </w:tc>
      </w:tr>
    </w:tbl>
    <w:p w14:paraId="0E3224A6" w14:textId="09261890" w:rsidR="00890F59" w:rsidRDefault="00890F59" w:rsidP="00890F59">
      <w:pPr>
        <w:spacing w:line="240" w:lineRule="auto"/>
        <w:rPr>
          <w:sz w:val="16"/>
          <w:szCs w:val="18"/>
          <w:lang w:bidi="en-US"/>
        </w:rPr>
      </w:pPr>
      <w:r w:rsidRPr="00F07A73">
        <w:rPr>
          <w:sz w:val="16"/>
          <w:szCs w:val="18"/>
          <w:lang w:bidi="en-US"/>
        </w:rPr>
        <w:t xml:space="preserve">Źródło: Opracowanie własne na podstawie </w:t>
      </w:r>
      <w:r w:rsidR="00106999">
        <w:rPr>
          <w:sz w:val="16"/>
          <w:szCs w:val="18"/>
          <w:lang w:bidi="en-US"/>
        </w:rPr>
        <w:t>Raportu o stanie M</w:t>
      </w:r>
      <w:r>
        <w:rPr>
          <w:sz w:val="16"/>
          <w:szCs w:val="18"/>
          <w:lang w:bidi="en-US"/>
        </w:rPr>
        <w:t>iasta Łuków</w:t>
      </w:r>
      <w:r w:rsidR="00106999">
        <w:rPr>
          <w:sz w:val="16"/>
          <w:szCs w:val="18"/>
          <w:lang w:bidi="en-US"/>
        </w:rPr>
        <w:t xml:space="preserve"> za 2021 r.</w:t>
      </w:r>
    </w:p>
    <w:p w14:paraId="064EBEE1" w14:textId="54F582FE" w:rsidR="006C7CEA" w:rsidRDefault="00866034" w:rsidP="00F422E7">
      <w:pPr>
        <w:rPr>
          <w:lang w:bidi="en-US"/>
        </w:rPr>
      </w:pPr>
      <w:r>
        <w:rPr>
          <w:lang w:bidi="en-US"/>
        </w:rPr>
        <w:t>P</w:t>
      </w:r>
      <w:r w:rsidR="00F422E7">
        <w:rPr>
          <w:lang w:bidi="en-US"/>
        </w:rPr>
        <w:t>rzedszkol</w:t>
      </w:r>
      <w:r>
        <w:rPr>
          <w:lang w:bidi="en-US"/>
        </w:rPr>
        <w:t>a</w:t>
      </w:r>
      <w:r w:rsidR="00F422E7">
        <w:rPr>
          <w:lang w:bidi="en-US"/>
        </w:rPr>
        <w:t>, zarówno publiczn</w:t>
      </w:r>
      <w:r>
        <w:rPr>
          <w:lang w:bidi="en-US"/>
        </w:rPr>
        <w:t>e</w:t>
      </w:r>
      <w:r w:rsidR="00F422E7">
        <w:rPr>
          <w:lang w:bidi="en-US"/>
        </w:rPr>
        <w:t>, jak i niepubliczn</w:t>
      </w:r>
      <w:r>
        <w:rPr>
          <w:lang w:bidi="en-US"/>
        </w:rPr>
        <w:t>e</w:t>
      </w:r>
      <w:r w:rsidR="00BB4996">
        <w:rPr>
          <w:lang w:bidi="en-US"/>
        </w:rPr>
        <w:t>,</w:t>
      </w:r>
      <w:r w:rsidR="00F422E7">
        <w:rPr>
          <w:lang w:bidi="en-US"/>
        </w:rPr>
        <w:t xml:space="preserve"> nie </w:t>
      </w:r>
      <w:r>
        <w:rPr>
          <w:lang w:bidi="en-US"/>
        </w:rPr>
        <w:t>są</w:t>
      </w:r>
      <w:r w:rsidR="00F422E7">
        <w:rPr>
          <w:lang w:bidi="en-US"/>
        </w:rPr>
        <w:t xml:space="preserve"> równomiern</w:t>
      </w:r>
      <w:r>
        <w:rPr>
          <w:lang w:bidi="en-US"/>
        </w:rPr>
        <w:t>ie rozmieszczone</w:t>
      </w:r>
      <w:r w:rsidR="00F422E7">
        <w:rPr>
          <w:lang w:bidi="en-US"/>
        </w:rPr>
        <w:t xml:space="preserve"> na</w:t>
      </w:r>
      <w:r>
        <w:rPr>
          <w:lang w:bidi="en-US"/>
        </w:rPr>
        <w:t> </w:t>
      </w:r>
      <w:r w:rsidR="00F422E7">
        <w:rPr>
          <w:lang w:bidi="en-US"/>
        </w:rPr>
        <w:t>terenie miasta. Największa koncentracja tego typu obiektów znajduje się w obszarze centrum</w:t>
      </w:r>
      <w:r w:rsidR="00FD3725">
        <w:rPr>
          <w:lang w:bidi="en-US"/>
        </w:rPr>
        <w:t xml:space="preserve">, na terenie jednostek analitycznych nr </w:t>
      </w:r>
      <w:r w:rsidR="00C97F13">
        <w:rPr>
          <w:lang w:bidi="en-US"/>
        </w:rPr>
        <w:t>M</w:t>
      </w:r>
      <w:r w:rsidR="00FD3725">
        <w:rPr>
          <w:lang w:bidi="en-US"/>
        </w:rPr>
        <w:t xml:space="preserve">16, </w:t>
      </w:r>
      <w:r w:rsidR="00C97F13">
        <w:rPr>
          <w:lang w:bidi="en-US"/>
        </w:rPr>
        <w:t>M</w:t>
      </w:r>
      <w:r w:rsidR="00FD3725">
        <w:rPr>
          <w:lang w:bidi="en-US"/>
        </w:rPr>
        <w:t xml:space="preserve">18, </w:t>
      </w:r>
      <w:r w:rsidR="00C97F13">
        <w:rPr>
          <w:lang w:bidi="en-US"/>
        </w:rPr>
        <w:t>M</w:t>
      </w:r>
      <w:r w:rsidR="00FD3725">
        <w:rPr>
          <w:lang w:bidi="en-US"/>
        </w:rPr>
        <w:t xml:space="preserve">9, </w:t>
      </w:r>
      <w:r w:rsidR="00C97F13">
        <w:rPr>
          <w:lang w:bidi="en-US"/>
        </w:rPr>
        <w:t>M</w:t>
      </w:r>
      <w:r w:rsidR="00FD3725">
        <w:rPr>
          <w:lang w:bidi="en-US"/>
        </w:rPr>
        <w:t xml:space="preserve">11 oraz </w:t>
      </w:r>
      <w:r w:rsidR="00C97F13">
        <w:rPr>
          <w:lang w:bidi="en-US"/>
        </w:rPr>
        <w:t>M</w:t>
      </w:r>
      <w:r w:rsidR="00FD3725">
        <w:rPr>
          <w:lang w:bidi="en-US"/>
        </w:rPr>
        <w:t>13.</w:t>
      </w:r>
      <w:r w:rsidR="00F422E7">
        <w:rPr>
          <w:lang w:bidi="en-US"/>
        </w:rPr>
        <w:t xml:space="preserve"> </w:t>
      </w:r>
      <w:r w:rsidR="00FD3725">
        <w:rPr>
          <w:lang w:bidi="en-US"/>
        </w:rPr>
        <w:t xml:space="preserve">Ośrodki wychowania przedszkolnego zlokalizowane są również na terenie jednostek nr </w:t>
      </w:r>
      <w:r w:rsidR="00C97F13">
        <w:rPr>
          <w:lang w:bidi="en-US"/>
        </w:rPr>
        <w:t>M</w:t>
      </w:r>
      <w:r w:rsidR="00FD3725">
        <w:rPr>
          <w:lang w:bidi="en-US"/>
        </w:rPr>
        <w:t xml:space="preserve">5, </w:t>
      </w:r>
      <w:r w:rsidR="00C97F13">
        <w:rPr>
          <w:lang w:bidi="en-US"/>
        </w:rPr>
        <w:t>M</w:t>
      </w:r>
      <w:r w:rsidR="00FD3725">
        <w:rPr>
          <w:lang w:bidi="en-US"/>
        </w:rPr>
        <w:t xml:space="preserve">7, </w:t>
      </w:r>
      <w:r w:rsidR="00C97F13">
        <w:rPr>
          <w:lang w:bidi="en-US"/>
        </w:rPr>
        <w:t>M</w:t>
      </w:r>
      <w:r w:rsidR="00FD3725">
        <w:rPr>
          <w:lang w:bidi="en-US"/>
        </w:rPr>
        <w:t xml:space="preserve">8 oraz </w:t>
      </w:r>
      <w:r w:rsidR="00C97F13">
        <w:rPr>
          <w:lang w:bidi="en-US"/>
        </w:rPr>
        <w:t>M</w:t>
      </w:r>
      <w:r w:rsidR="00FD3725">
        <w:rPr>
          <w:lang w:bidi="en-US"/>
        </w:rPr>
        <w:t>14. M</w:t>
      </w:r>
      <w:r w:rsidR="00F422E7">
        <w:rPr>
          <w:lang w:bidi="en-US"/>
        </w:rPr>
        <w:t xml:space="preserve">ieszkańcy </w:t>
      </w:r>
      <w:r w:rsidR="00FD3725">
        <w:rPr>
          <w:lang w:bidi="en-US"/>
        </w:rPr>
        <w:t xml:space="preserve">tych jednostek </w:t>
      </w:r>
      <w:r w:rsidR="00F422E7">
        <w:rPr>
          <w:lang w:bidi="en-US"/>
        </w:rPr>
        <w:t>mają możliwość dotarcia do przedszkola w ciągu maksymalnie 5 minut.</w:t>
      </w:r>
      <w:r w:rsidR="00FD3725">
        <w:rPr>
          <w:lang w:bidi="en-US"/>
        </w:rPr>
        <w:t xml:space="preserve"> </w:t>
      </w:r>
    </w:p>
    <w:p w14:paraId="69AF3EDC" w14:textId="77777777" w:rsidR="006C7CEA" w:rsidRDefault="006C7CEA">
      <w:pPr>
        <w:spacing w:after="160" w:line="300" w:lineRule="auto"/>
        <w:jc w:val="left"/>
        <w:rPr>
          <w:lang w:bidi="en-US"/>
        </w:rPr>
      </w:pPr>
      <w:r>
        <w:rPr>
          <w:lang w:bidi="en-US"/>
        </w:rPr>
        <w:br w:type="page"/>
      </w:r>
    </w:p>
    <w:p w14:paraId="35F1FA55" w14:textId="008BACBF" w:rsidR="00BB4996" w:rsidRDefault="00BB4996" w:rsidP="00BB4996">
      <w:pPr>
        <w:pStyle w:val="Legenda"/>
      </w:pPr>
      <w:bookmarkStart w:id="122" w:name="_Toc111487599"/>
      <w:r>
        <w:lastRenderedPageBreak/>
        <w:t xml:space="preserve">Ryc. </w:t>
      </w:r>
      <w:fldSimple w:instr=" SEQ Ryc. \* ARABIC ">
        <w:r w:rsidR="00A0760B">
          <w:rPr>
            <w:noProof/>
          </w:rPr>
          <w:t>36</w:t>
        </w:r>
      </w:fldSimple>
      <w:r>
        <w:t>. Dostępność czasowa do ośrodków wychowania przedszkolnego w Mieście Łuków.</w:t>
      </w:r>
      <w:bookmarkEnd w:id="122"/>
    </w:p>
    <w:p w14:paraId="1F1D5CBB" w14:textId="77777777" w:rsidR="00BB4996" w:rsidRDefault="00BB4996" w:rsidP="00BB4996">
      <w:pPr>
        <w:spacing w:after="0"/>
        <w:rPr>
          <w:lang w:bidi="en-US"/>
        </w:rPr>
      </w:pPr>
      <w:r>
        <w:rPr>
          <w:noProof/>
          <w:lang w:bidi="en-US"/>
        </w:rPr>
        <w:drawing>
          <wp:inline distT="0" distB="0" distL="0" distR="0" wp14:anchorId="47816ED6" wp14:editId="1F54102D">
            <wp:extent cx="5760719" cy="4073734"/>
            <wp:effectExtent l="0" t="0" r="0" b="317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19" cy="4073734"/>
                    </a:xfrm>
                    <a:prstGeom prst="rect">
                      <a:avLst/>
                    </a:prstGeom>
                  </pic:spPr>
                </pic:pic>
              </a:graphicData>
            </a:graphic>
          </wp:inline>
        </w:drawing>
      </w:r>
    </w:p>
    <w:p w14:paraId="447B4135" w14:textId="77777777" w:rsidR="00BB4996" w:rsidRDefault="00BB4996" w:rsidP="00BB4996">
      <w:pPr>
        <w:rPr>
          <w:sz w:val="16"/>
          <w:szCs w:val="18"/>
          <w:lang w:bidi="en-US"/>
        </w:rPr>
      </w:pPr>
      <w:r w:rsidRPr="002D642D">
        <w:rPr>
          <w:sz w:val="16"/>
          <w:szCs w:val="18"/>
          <w:lang w:bidi="en-US"/>
        </w:rPr>
        <w:t>Źródło: Opracowanie własne</w:t>
      </w:r>
      <w:r>
        <w:rPr>
          <w:sz w:val="16"/>
          <w:szCs w:val="18"/>
          <w:lang w:bidi="en-US"/>
        </w:rPr>
        <w:t>.</w:t>
      </w:r>
    </w:p>
    <w:p w14:paraId="68D43F20" w14:textId="3AB33658" w:rsidR="00866034" w:rsidRPr="006C7CEA" w:rsidRDefault="00866034" w:rsidP="00866034">
      <w:pPr>
        <w:rPr>
          <w:u w:val="single"/>
          <w:lang w:bidi="en-US"/>
        </w:rPr>
      </w:pPr>
      <w:r>
        <w:rPr>
          <w:lang w:bidi="en-US"/>
        </w:rPr>
        <w:t xml:space="preserve">W najgorszej sytuacji, jeśli chodzi o dostępność </w:t>
      </w:r>
      <w:r w:rsidR="006C7CEA">
        <w:rPr>
          <w:lang w:bidi="en-US"/>
        </w:rPr>
        <w:t>infrastruktury przedszkolnej</w:t>
      </w:r>
      <w:r>
        <w:rPr>
          <w:lang w:bidi="en-US"/>
        </w:rPr>
        <w:t xml:space="preserve">, są mieszkańcy jednostek peryferyjnych (nr </w:t>
      </w:r>
      <w:r w:rsidR="00C97F13">
        <w:rPr>
          <w:lang w:bidi="en-US"/>
        </w:rPr>
        <w:t>M</w:t>
      </w:r>
      <w:r>
        <w:rPr>
          <w:lang w:bidi="en-US"/>
        </w:rPr>
        <w:t xml:space="preserve">1, </w:t>
      </w:r>
      <w:r w:rsidR="00C97F13">
        <w:rPr>
          <w:lang w:bidi="en-US"/>
        </w:rPr>
        <w:t>M</w:t>
      </w:r>
      <w:r>
        <w:rPr>
          <w:lang w:bidi="en-US"/>
        </w:rPr>
        <w:t xml:space="preserve">2, </w:t>
      </w:r>
      <w:r w:rsidR="00C97F13">
        <w:rPr>
          <w:lang w:bidi="en-US"/>
        </w:rPr>
        <w:t>M</w:t>
      </w:r>
      <w:r>
        <w:rPr>
          <w:lang w:bidi="en-US"/>
        </w:rPr>
        <w:t xml:space="preserve">3, </w:t>
      </w:r>
      <w:r w:rsidR="00C97F13">
        <w:rPr>
          <w:lang w:bidi="en-US"/>
        </w:rPr>
        <w:t>M</w:t>
      </w:r>
      <w:r>
        <w:rPr>
          <w:lang w:bidi="en-US"/>
        </w:rPr>
        <w:t xml:space="preserve">4, </w:t>
      </w:r>
      <w:r w:rsidR="00C97F13">
        <w:rPr>
          <w:lang w:bidi="en-US"/>
        </w:rPr>
        <w:t>M</w:t>
      </w:r>
      <w:r>
        <w:rPr>
          <w:lang w:bidi="en-US"/>
        </w:rPr>
        <w:t>5,</w:t>
      </w:r>
      <w:r w:rsidR="006C7CEA">
        <w:rPr>
          <w:lang w:bidi="en-US"/>
        </w:rPr>
        <w:t xml:space="preserve"> </w:t>
      </w:r>
      <w:r w:rsidR="00C97F13">
        <w:rPr>
          <w:lang w:bidi="en-US"/>
        </w:rPr>
        <w:t>M</w:t>
      </w:r>
      <w:r>
        <w:rPr>
          <w:lang w:bidi="en-US"/>
        </w:rPr>
        <w:t>6) – na tych terenach, ani w ich bezpośrednim sąsiedztwie nie są zlokalizowane ani przedszkola miejskie, ani placówki prywatne, a dostępność czasowa tych obiektów wynosi ponad 15 minut.</w:t>
      </w:r>
      <w:r w:rsidR="006C7CEA">
        <w:rPr>
          <w:lang w:bidi="en-US"/>
        </w:rPr>
        <w:t xml:space="preserve"> Utrudniony dostęp do ośrodków wychowania przedszkolnego dotyczy również części mieszkańców jednostek M7 i M15.</w:t>
      </w:r>
    </w:p>
    <w:p w14:paraId="0158A48B" w14:textId="327B3781" w:rsidR="00C97F13" w:rsidRPr="00C97F13" w:rsidRDefault="00ED52C7" w:rsidP="00C97F13">
      <w:pPr>
        <w:rPr>
          <w:lang w:bidi="en-US"/>
        </w:rPr>
      </w:pPr>
      <w:r w:rsidRPr="00C97F13">
        <w:rPr>
          <w:lang w:bidi="en-US"/>
        </w:rPr>
        <w:t>Kolejnym elementem analizy, która ma pokazać problemy dotykające mieszkańców miasta w</w:t>
      </w:r>
      <w:r w:rsidR="006C7CEA">
        <w:rPr>
          <w:lang w:bidi="en-US"/>
        </w:rPr>
        <w:t> </w:t>
      </w:r>
      <w:r w:rsidRPr="00C97F13">
        <w:rPr>
          <w:lang w:bidi="en-US"/>
        </w:rPr>
        <w:t>sferze przestrzenno-funkcjonalnej jest dostępność do placówek świadczących usługi edukacyjne na poziomie podstawowym. Na terenie Łukowa funkcjonuje pięć publicznych szkół podstawowych dla młodzieży (z analizy wyłączona została szkoła podstawowa specjalna)</w:t>
      </w:r>
      <w:r w:rsidR="00C97F13" w:rsidRPr="00C97F13">
        <w:rPr>
          <w:lang w:bidi="en-US"/>
        </w:rPr>
        <w:t>, które są zlokalizowane głównie w centralnej i północnej części miasta.</w:t>
      </w:r>
    </w:p>
    <w:p w14:paraId="2EE3C92F" w14:textId="096ECCEB" w:rsidR="00ED52C7" w:rsidRPr="00CC26B0" w:rsidRDefault="00ED52C7" w:rsidP="00ED52C7">
      <w:pPr>
        <w:pStyle w:val="Legenda"/>
        <w:rPr>
          <w:lang w:bidi="en-US"/>
        </w:rPr>
      </w:pPr>
      <w:bookmarkStart w:id="123" w:name="_Toc111487552"/>
      <w:r w:rsidRPr="00CC26B0">
        <w:rPr>
          <w:lang w:bidi="en-US"/>
        </w:rPr>
        <w:t xml:space="preserve">Tabela </w:t>
      </w:r>
      <w:r w:rsidRPr="00CC26B0">
        <w:rPr>
          <w:lang w:bidi="en-US"/>
        </w:rPr>
        <w:fldChar w:fldCharType="begin"/>
      </w:r>
      <w:r w:rsidRPr="00CC26B0">
        <w:rPr>
          <w:lang w:bidi="en-US"/>
        </w:rPr>
        <w:instrText xml:space="preserve"> SEQ Tabela \* ARABIC </w:instrText>
      </w:r>
      <w:r w:rsidRPr="00CC26B0">
        <w:rPr>
          <w:lang w:bidi="en-US"/>
        </w:rPr>
        <w:fldChar w:fldCharType="separate"/>
      </w:r>
      <w:r w:rsidR="00A0760B">
        <w:rPr>
          <w:noProof/>
          <w:lang w:bidi="en-US"/>
        </w:rPr>
        <w:t>33</w:t>
      </w:r>
      <w:r w:rsidRPr="00CC26B0">
        <w:rPr>
          <w:noProof/>
          <w:lang w:bidi="en-US"/>
        </w:rPr>
        <w:fldChar w:fldCharType="end"/>
      </w:r>
      <w:r w:rsidRPr="00CC26B0">
        <w:rPr>
          <w:lang w:bidi="en-US"/>
        </w:rPr>
        <w:t xml:space="preserve">. </w:t>
      </w:r>
      <w:r>
        <w:rPr>
          <w:lang w:bidi="en-US"/>
        </w:rPr>
        <w:t xml:space="preserve">Szkoły podstawowe </w:t>
      </w:r>
      <w:r w:rsidRPr="00CC26B0">
        <w:rPr>
          <w:lang w:bidi="en-US"/>
        </w:rPr>
        <w:t xml:space="preserve">na terenie </w:t>
      </w:r>
      <w:r>
        <w:rPr>
          <w:lang w:bidi="en-US"/>
        </w:rPr>
        <w:t>Miasta Łuków.</w:t>
      </w:r>
      <w:bookmarkEnd w:id="123"/>
    </w:p>
    <w:tbl>
      <w:tblPr>
        <w:tblStyle w:val="Tabelasiatki1jasnaakcent33"/>
        <w:tblW w:w="5000" w:type="pct"/>
        <w:jc w:val="center"/>
        <w:tblLook w:val="04A0" w:firstRow="1" w:lastRow="0" w:firstColumn="1" w:lastColumn="0" w:noHBand="0" w:noVBand="1"/>
      </w:tblPr>
      <w:tblGrid>
        <w:gridCol w:w="479"/>
        <w:gridCol w:w="3485"/>
        <w:gridCol w:w="3119"/>
        <w:gridCol w:w="1979"/>
      </w:tblGrid>
      <w:tr w:rsidR="00ED52C7" w:rsidRPr="005947BD" w14:paraId="1C972A72" w14:textId="77777777" w:rsidTr="007C099B">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3A9D17C" w14:textId="77777777" w:rsidR="00ED52C7" w:rsidRPr="005947BD" w:rsidRDefault="00ED52C7" w:rsidP="007C099B">
            <w:pPr>
              <w:spacing w:after="0" w:line="240" w:lineRule="auto"/>
              <w:contextualSpacing/>
              <w:jc w:val="center"/>
              <w:rPr>
                <w:sz w:val="16"/>
                <w:szCs w:val="16"/>
                <w:lang w:bidi="en-US"/>
              </w:rPr>
            </w:pPr>
            <w:r w:rsidRPr="005947BD">
              <w:rPr>
                <w:sz w:val="16"/>
                <w:szCs w:val="16"/>
                <w:lang w:bidi="en-US"/>
              </w:rPr>
              <w:t>Lp.</w:t>
            </w:r>
          </w:p>
        </w:tc>
        <w:tc>
          <w:tcPr>
            <w:tcW w:w="1923" w:type="pct"/>
            <w:vAlign w:val="center"/>
          </w:tcPr>
          <w:p w14:paraId="54D671D7" w14:textId="16768732" w:rsidR="00ED52C7" w:rsidRPr="005947BD" w:rsidRDefault="00ED52C7" w:rsidP="007C099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Pr>
                <w:sz w:val="16"/>
                <w:szCs w:val="16"/>
                <w:lang w:bidi="en-US"/>
              </w:rPr>
              <w:t>Szkoła Podstawowa</w:t>
            </w:r>
          </w:p>
        </w:tc>
        <w:tc>
          <w:tcPr>
            <w:tcW w:w="1721" w:type="pct"/>
            <w:vAlign w:val="center"/>
          </w:tcPr>
          <w:p w14:paraId="41DA1F3F" w14:textId="77777777" w:rsidR="00ED52C7" w:rsidRPr="005947BD" w:rsidRDefault="00ED52C7" w:rsidP="007C099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5947BD">
              <w:rPr>
                <w:sz w:val="16"/>
                <w:szCs w:val="16"/>
                <w:lang w:bidi="en-US"/>
              </w:rPr>
              <w:t>Adres</w:t>
            </w:r>
          </w:p>
        </w:tc>
        <w:tc>
          <w:tcPr>
            <w:tcW w:w="1092" w:type="pct"/>
            <w:vAlign w:val="center"/>
          </w:tcPr>
          <w:p w14:paraId="67ED7B11" w14:textId="3426F620" w:rsidR="00ED52C7" w:rsidRPr="005947BD" w:rsidRDefault="00ED52C7" w:rsidP="007C099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Pr>
                <w:sz w:val="16"/>
                <w:szCs w:val="16"/>
                <w:lang w:bidi="en-US"/>
              </w:rPr>
              <w:t>Liczba uczniów</w:t>
            </w:r>
          </w:p>
        </w:tc>
      </w:tr>
      <w:tr w:rsidR="00ED52C7" w:rsidRPr="005947BD" w14:paraId="65E682D7" w14:textId="77777777" w:rsidTr="00ED52C7">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E442723" w14:textId="77777777" w:rsidR="00ED52C7" w:rsidRPr="005947BD" w:rsidRDefault="00ED52C7" w:rsidP="00ED52C7">
            <w:pPr>
              <w:spacing w:after="0" w:line="240" w:lineRule="auto"/>
              <w:contextualSpacing/>
              <w:jc w:val="center"/>
              <w:rPr>
                <w:b w:val="0"/>
                <w:bCs w:val="0"/>
                <w:sz w:val="16"/>
                <w:szCs w:val="16"/>
                <w:lang w:bidi="en-US"/>
              </w:rPr>
            </w:pPr>
            <w:r w:rsidRPr="005947BD">
              <w:rPr>
                <w:b w:val="0"/>
                <w:bCs w:val="0"/>
                <w:sz w:val="16"/>
                <w:szCs w:val="16"/>
                <w:lang w:bidi="en-US"/>
              </w:rPr>
              <w:t>1.</w:t>
            </w:r>
          </w:p>
        </w:tc>
        <w:tc>
          <w:tcPr>
            <w:tcW w:w="1923" w:type="pct"/>
            <w:vAlign w:val="center"/>
          </w:tcPr>
          <w:p w14:paraId="479E4DBE" w14:textId="123C8967"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D52C7">
              <w:rPr>
                <w:sz w:val="16"/>
                <w:szCs w:val="16"/>
              </w:rPr>
              <w:t>Szkoła Podstawowa nr 1 im. ks. Grzegorza Piramowicza</w:t>
            </w:r>
          </w:p>
        </w:tc>
        <w:tc>
          <w:tcPr>
            <w:tcW w:w="1721" w:type="pct"/>
            <w:vAlign w:val="center"/>
          </w:tcPr>
          <w:p w14:paraId="1F195EBF" w14:textId="2ECB444D"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D52C7">
              <w:rPr>
                <w:sz w:val="16"/>
                <w:szCs w:val="16"/>
              </w:rPr>
              <w:t>ul. Partyzantów 15</w:t>
            </w:r>
          </w:p>
        </w:tc>
        <w:tc>
          <w:tcPr>
            <w:tcW w:w="1092" w:type="pct"/>
            <w:vAlign w:val="center"/>
          </w:tcPr>
          <w:p w14:paraId="2B548E5E" w14:textId="632B48FF"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909</w:t>
            </w:r>
          </w:p>
        </w:tc>
      </w:tr>
      <w:tr w:rsidR="00ED52C7" w:rsidRPr="005947BD" w14:paraId="6C5AD228" w14:textId="77777777" w:rsidTr="00ED52C7">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57365203" w14:textId="77777777" w:rsidR="00ED52C7" w:rsidRPr="005947BD" w:rsidRDefault="00ED52C7" w:rsidP="00ED52C7">
            <w:pPr>
              <w:spacing w:after="0" w:line="240" w:lineRule="auto"/>
              <w:contextualSpacing/>
              <w:jc w:val="center"/>
              <w:rPr>
                <w:b w:val="0"/>
                <w:bCs w:val="0"/>
                <w:sz w:val="16"/>
                <w:szCs w:val="16"/>
                <w:lang w:bidi="en-US"/>
              </w:rPr>
            </w:pPr>
            <w:r w:rsidRPr="005947BD">
              <w:rPr>
                <w:b w:val="0"/>
                <w:bCs w:val="0"/>
                <w:sz w:val="16"/>
                <w:szCs w:val="16"/>
                <w:lang w:bidi="en-US"/>
              </w:rPr>
              <w:t>2.</w:t>
            </w:r>
          </w:p>
        </w:tc>
        <w:tc>
          <w:tcPr>
            <w:tcW w:w="1923" w:type="pct"/>
            <w:vAlign w:val="center"/>
          </w:tcPr>
          <w:p w14:paraId="59F52A1C" w14:textId="1F809098"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D52C7">
              <w:rPr>
                <w:sz w:val="16"/>
                <w:szCs w:val="16"/>
              </w:rPr>
              <w:t>Szkoła Podstawowa nr 2 z Oddziałami Dwujęzycznymi im. ks. Stanisława Konarskiego</w:t>
            </w:r>
          </w:p>
        </w:tc>
        <w:tc>
          <w:tcPr>
            <w:tcW w:w="1721" w:type="pct"/>
            <w:vAlign w:val="center"/>
          </w:tcPr>
          <w:p w14:paraId="2D5D5907" w14:textId="569AC475"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D52C7">
              <w:rPr>
                <w:sz w:val="16"/>
                <w:szCs w:val="16"/>
              </w:rPr>
              <w:t>ul. Cieszkowizna 13</w:t>
            </w:r>
          </w:p>
        </w:tc>
        <w:tc>
          <w:tcPr>
            <w:tcW w:w="1092" w:type="pct"/>
            <w:vAlign w:val="center"/>
          </w:tcPr>
          <w:p w14:paraId="712D27C0" w14:textId="61D4C0D8"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427</w:t>
            </w:r>
          </w:p>
        </w:tc>
      </w:tr>
      <w:tr w:rsidR="00ED52C7" w:rsidRPr="005947BD" w14:paraId="65BD8671" w14:textId="77777777" w:rsidTr="00ED52C7">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733D2776" w14:textId="77777777" w:rsidR="00ED52C7" w:rsidRPr="005947BD" w:rsidRDefault="00ED52C7" w:rsidP="00ED52C7">
            <w:pPr>
              <w:spacing w:after="0" w:line="240" w:lineRule="auto"/>
              <w:contextualSpacing/>
              <w:jc w:val="center"/>
              <w:rPr>
                <w:b w:val="0"/>
                <w:bCs w:val="0"/>
                <w:sz w:val="16"/>
                <w:szCs w:val="16"/>
                <w:lang w:bidi="en-US"/>
              </w:rPr>
            </w:pPr>
            <w:r w:rsidRPr="005947BD">
              <w:rPr>
                <w:b w:val="0"/>
                <w:bCs w:val="0"/>
                <w:sz w:val="16"/>
                <w:szCs w:val="16"/>
                <w:lang w:bidi="en-US"/>
              </w:rPr>
              <w:t>3.</w:t>
            </w:r>
          </w:p>
        </w:tc>
        <w:tc>
          <w:tcPr>
            <w:tcW w:w="1923" w:type="pct"/>
            <w:vAlign w:val="center"/>
          </w:tcPr>
          <w:p w14:paraId="0C1FDF78" w14:textId="775A4EF4"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D52C7">
              <w:rPr>
                <w:sz w:val="16"/>
                <w:szCs w:val="16"/>
              </w:rPr>
              <w:t>Szkoła Podstawowa nr 3 im. Józefa Piłsudskiego</w:t>
            </w:r>
          </w:p>
        </w:tc>
        <w:tc>
          <w:tcPr>
            <w:tcW w:w="1721" w:type="pct"/>
            <w:vAlign w:val="center"/>
          </w:tcPr>
          <w:p w14:paraId="3DCCACFA" w14:textId="6BCC55A0"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D52C7">
              <w:rPr>
                <w:sz w:val="16"/>
                <w:szCs w:val="16"/>
              </w:rPr>
              <w:t>ul. Stanisława Konarskiego 3</w:t>
            </w:r>
          </w:p>
        </w:tc>
        <w:tc>
          <w:tcPr>
            <w:tcW w:w="1092" w:type="pct"/>
            <w:vAlign w:val="center"/>
          </w:tcPr>
          <w:p w14:paraId="7014B701" w14:textId="0705CA81"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189</w:t>
            </w:r>
          </w:p>
        </w:tc>
      </w:tr>
      <w:tr w:rsidR="00ED52C7" w:rsidRPr="005947BD" w14:paraId="18253F7C" w14:textId="77777777" w:rsidTr="00ED52C7">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32DB783D" w14:textId="77777777" w:rsidR="00ED52C7" w:rsidRPr="005947BD" w:rsidRDefault="00ED52C7" w:rsidP="00ED52C7">
            <w:pPr>
              <w:spacing w:after="0" w:line="240" w:lineRule="auto"/>
              <w:contextualSpacing/>
              <w:jc w:val="center"/>
              <w:rPr>
                <w:b w:val="0"/>
                <w:bCs w:val="0"/>
                <w:sz w:val="16"/>
                <w:szCs w:val="16"/>
                <w:lang w:bidi="en-US"/>
              </w:rPr>
            </w:pPr>
            <w:r w:rsidRPr="005947BD">
              <w:rPr>
                <w:b w:val="0"/>
                <w:bCs w:val="0"/>
                <w:sz w:val="16"/>
                <w:szCs w:val="16"/>
                <w:lang w:bidi="en-US"/>
              </w:rPr>
              <w:t>4.</w:t>
            </w:r>
          </w:p>
        </w:tc>
        <w:tc>
          <w:tcPr>
            <w:tcW w:w="1923" w:type="pct"/>
            <w:vAlign w:val="center"/>
          </w:tcPr>
          <w:p w14:paraId="28A0982D" w14:textId="58F74F56"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D52C7">
              <w:rPr>
                <w:sz w:val="16"/>
                <w:szCs w:val="16"/>
              </w:rPr>
              <w:t>Szkoła Podstawowa nr 4 z Oddziałami Integracyjnymi im. Bronisława Chącińskiego</w:t>
            </w:r>
          </w:p>
        </w:tc>
        <w:tc>
          <w:tcPr>
            <w:tcW w:w="1721" w:type="pct"/>
            <w:vAlign w:val="center"/>
          </w:tcPr>
          <w:p w14:paraId="33FAABEC" w14:textId="2531503A"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D52C7">
              <w:rPr>
                <w:sz w:val="16"/>
                <w:szCs w:val="16"/>
              </w:rPr>
              <w:t>ul. 11 Listopada 20</w:t>
            </w:r>
          </w:p>
        </w:tc>
        <w:tc>
          <w:tcPr>
            <w:tcW w:w="1092" w:type="pct"/>
            <w:vAlign w:val="center"/>
          </w:tcPr>
          <w:p w14:paraId="32A251B4" w14:textId="3779F3BF"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554</w:t>
            </w:r>
          </w:p>
        </w:tc>
      </w:tr>
      <w:tr w:rsidR="00ED52C7" w:rsidRPr="005947BD" w14:paraId="621F22A2" w14:textId="77777777" w:rsidTr="00ED52C7">
        <w:trPr>
          <w:trHeight w:val="283"/>
          <w:jc w:val="center"/>
        </w:trPr>
        <w:tc>
          <w:tcPr>
            <w:cnfStyle w:val="001000000000" w:firstRow="0" w:lastRow="0" w:firstColumn="1" w:lastColumn="0" w:oddVBand="0" w:evenVBand="0" w:oddHBand="0" w:evenHBand="0" w:firstRowFirstColumn="0" w:firstRowLastColumn="0" w:lastRowFirstColumn="0" w:lastRowLastColumn="0"/>
            <w:tcW w:w="264" w:type="pct"/>
            <w:vAlign w:val="center"/>
          </w:tcPr>
          <w:p w14:paraId="68012A66" w14:textId="77777777" w:rsidR="00ED52C7" w:rsidRPr="00E207E2" w:rsidRDefault="00ED52C7" w:rsidP="00ED52C7">
            <w:pPr>
              <w:spacing w:after="0" w:line="240" w:lineRule="auto"/>
              <w:contextualSpacing/>
              <w:jc w:val="center"/>
              <w:rPr>
                <w:b w:val="0"/>
                <w:bCs w:val="0"/>
                <w:sz w:val="16"/>
                <w:szCs w:val="16"/>
                <w:lang w:bidi="en-US"/>
              </w:rPr>
            </w:pPr>
            <w:r w:rsidRPr="00E207E2">
              <w:rPr>
                <w:b w:val="0"/>
                <w:bCs w:val="0"/>
                <w:sz w:val="16"/>
                <w:szCs w:val="16"/>
                <w:lang w:bidi="en-US"/>
              </w:rPr>
              <w:t>5.</w:t>
            </w:r>
          </w:p>
        </w:tc>
        <w:tc>
          <w:tcPr>
            <w:tcW w:w="1923" w:type="pct"/>
            <w:vAlign w:val="center"/>
          </w:tcPr>
          <w:p w14:paraId="0FC4674B" w14:textId="6CD43604"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D52C7">
              <w:rPr>
                <w:sz w:val="16"/>
                <w:szCs w:val="16"/>
              </w:rPr>
              <w:t>Szkoła Podstawowa nr 5 im. gen Władysława Sikorskiego</w:t>
            </w:r>
          </w:p>
        </w:tc>
        <w:tc>
          <w:tcPr>
            <w:tcW w:w="1721" w:type="pct"/>
            <w:vAlign w:val="center"/>
          </w:tcPr>
          <w:p w14:paraId="7CBB72B9" w14:textId="5C1AFBD9"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ED52C7">
              <w:rPr>
                <w:sz w:val="16"/>
                <w:szCs w:val="16"/>
              </w:rPr>
              <w:t>ul. Siedlecka 56</w:t>
            </w:r>
          </w:p>
        </w:tc>
        <w:tc>
          <w:tcPr>
            <w:tcW w:w="1092" w:type="pct"/>
            <w:vAlign w:val="center"/>
          </w:tcPr>
          <w:p w14:paraId="3E2D122D" w14:textId="0E263FCC" w:rsidR="00ED52C7" w:rsidRPr="00ED52C7" w:rsidRDefault="00ED52C7" w:rsidP="00ED52C7">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644</w:t>
            </w:r>
          </w:p>
        </w:tc>
      </w:tr>
    </w:tbl>
    <w:p w14:paraId="045A9EEF" w14:textId="77777777" w:rsidR="00ED52C7" w:rsidRDefault="00ED52C7" w:rsidP="00ED52C7">
      <w:pPr>
        <w:spacing w:line="240" w:lineRule="auto"/>
        <w:rPr>
          <w:sz w:val="16"/>
          <w:szCs w:val="18"/>
          <w:lang w:bidi="en-US"/>
        </w:rPr>
      </w:pPr>
      <w:r w:rsidRPr="00F07A73">
        <w:rPr>
          <w:sz w:val="16"/>
          <w:szCs w:val="18"/>
          <w:lang w:bidi="en-US"/>
        </w:rPr>
        <w:t xml:space="preserve">Źródło: Opracowanie własne na podstawie </w:t>
      </w:r>
      <w:r>
        <w:rPr>
          <w:sz w:val="16"/>
          <w:szCs w:val="18"/>
          <w:lang w:bidi="en-US"/>
        </w:rPr>
        <w:t>Raportu o stanie Miasta Łuków za 2021 r.</w:t>
      </w:r>
    </w:p>
    <w:p w14:paraId="55D530D9" w14:textId="7AB80951" w:rsidR="00C97F13" w:rsidRDefault="00C97F13" w:rsidP="00C97F13">
      <w:pPr>
        <w:pStyle w:val="Legenda"/>
      </w:pPr>
      <w:bookmarkStart w:id="124" w:name="_Toc111487600"/>
      <w:r>
        <w:lastRenderedPageBreak/>
        <w:t xml:space="preserve">Ryc. </w:t>
      </w:r>
      <w:fldSimple w:instr=" SEQ Ryc. \* ARABIC ">
        <w:r w:rsidR="00A0760B">
          <w:rPr>
            <w:noProof/>
          </w:rPr>
          <w:t>37</w:t>
        </w:r>
      </w:fldSimple>
      <w:r>
        <w:t>. Dostępność czasowa do szkół podstawowych w Mieście Łuków.</w:t>
      </w:r>
      <w:bookmarkEnd w:id="124"/>
    </w:p>
    <w:p w14:paraId="6EBFE479" w14:textId="77777777" w:rsidR="00C97F13" w:rsidRDefault="00C97F13" w:rsidP="00C97F13">
      <w:pPr>
        <w:spacing w:after="0"/>
        <w:rPr>
          <w:lang w:bidi="en-US"/>
        </w:rPr>
      </w:pPr>
      <w:r>
        <w:rPr>
          <w:noProof/>
          <w:lang w:bidi="en-US"/>
        </w:rPr>
        <w:drawing>
          <wp:inline distT="0" distB="0" distL="0" distR="0" wp14:anchorId="4E612C2E" wp14:editId="2F27DACC">
            <wp:extent cx="5760719" cy="4073733"/>
            <wp:effectExtent l="0" t="0" r="0" b="317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19" cy="4073733"/>
                    </a:xfrm>
                    <a:prstGeom prst="rect">
                      <a:avLst/>
                    </a:prstGeom>
                  </pic:spPr>
                </pic:pic>
              </a:graphicData>
            </a:graphic>
          </wp:inline>
        </w:drawing>
      </w:r>
    </w:p>
    <w:p w14:paraId="52ACE886" w14:textId="77777777" w:rsidR="00C97F13" w:rsidRDefault="00C97F13" w:rsidP="00C97F13">
      <w:pPr>
        <w:rPr>
          <w:sz w:val="16"/>
          <w:szCs w:val="18"/>
          <w:lang w:bidi="en-US"/>
        </w:rPr>
      </w:pPr>
      <w:r w:rsidRPr="002D642D">
        <w:rPr>
          <w:sz w:val="16"/>
          <w:szCs w:val="18"/>
          <w:lang w:bidi="en-US"/>
        </w:rPr>
        <w:t>Źródło: Opracowanie własne</w:t>
      </w:r>
      <w:r>
        <w:rPr>
          <w:sz w:val="16"/>
          <w:szCs w:val="18"/>
          <w:lang w:bidi="en-US"/>
        </w:rPr>
        <w:t>.</w:t>
      </w:r>
    </w:p>
    <w:p w14:paraId="3526F838" w14:textId="4626AB99" w:rsidR="00C97F13" w:rsidRDefault="00C97F13" w:rsidP="00C97F13">
      <w:pPr>
        <w:rPr>
          <w:lang w:bidi="en-US"/>
        </w:rPr>
      </w:pPr>
      <w:r w:rsidRPr="00C97F13">
        <w:rPr>
          <w:lang w:bidi="en-US"/>
        </w:rPr>
        <w:t>Dobry dostęp do placówek oświatowych (maksymalnie 10 minut pieszego dotarcia do wskazanych szkół podstawowych) mają mieszkańcy jednostek analitycznych nr M10, M11, M12, M13, M14, M16, M17, M18 i M19. Pozostałe jednostki miasta pozostają w większej odległości od najbliższej szkoły podstawowej, co może powodować konieczność korzystania z</w:t>
      </w:r>
      <w:r w:rsidR="0081722F">
        <w:rPr>
          <w:lang w:bidi="en-US"/>
        </w:rPr>
        <w:t> </w:t>
      </w:r>
      <w:r w:rsidRPr="00C97F13">
        <w:rPr>
          <w:lang w:bidi="en-US"/>
        </w:rPr>
        <w:t>komunikacji zbiorowej bądź z dojazdu do danej placówki samochodem.</w:t>
      </w:r>
    </w:p>
    <w:p w14:paraId="45227451" w14:textId="1C164E96" w:rsidR="00C97F13" w:rsidRDefault="00390CCC" w:rsidP="00390CCC">
      <w:pPr>
        <w:rPr>
          <w:lang w:bidi="en-US"/>
        </w:rPr>
      </w:pPr>
      <w:r w:rsidRPr="00390CCC">
        <w:rPr>
          <w:lang w:bidi="en-US"/>
        </w:rPr>
        <w:t>Usługi medyczne są ważnym rodzajem usług publicznych, które służą zapewnieniu dobrego stanu zdrowia ludności i poprawie jakości życia mieszkańców. Najbardziej popularną jednostką organizacyjną, świadczącą usługi medyczne na poziomie podstawowym, są przychodnie opieki zdrowotnej.</w:t>
      </w:r>
      <w:r>
        <w:rPr>
          <w:lang w:bidi="en-US"/>
        </w:rPr>
        <w:t xml:space="preserve"> </w:t>
      </w:r>
      <w:r w:rsidR="0054018C">
        <w:rPr>
          <w:lang w:bidi="en-US"/>
        </w:rPr>
        <w:t>Na terenie Łukowa funkcjonuje 7 podmiotów świadczących usługi z zakresu podstawowej opieki zdrowotnej finansowan</w:t>
      </w:r>
      <w:r w:rsidR="0081722F">
        <w:rPr>
          <w:lang w:bidi="en-US"/>
        </w:rPr>
        <w:t>ych</w:t>
      </w:r>
      <w:r w:rsidR="0054018C">
        <w:rPr>
          <w:lang w:bidi="en-US"/>
        </w:rPr>
        <w:t xml:space="preserve"> ze środków Narodowego Funduszu Zdrowia.</w:t>
      </w:r>
    </w:p>
    <w:p w14:paraId="162D867C" w14:textId="014A6BBE" w:rsidR="0054018C" w:rsidRPr="00CC26B0" w:rsidRDefault="0054018C" w:rsidP="0054018C">
      <w:pPr>
        <w:pStyle w:val="Legenda"/>
        <w:rPr>
          <w:lang w:bidi="en-US"/>
        </w:rPr>
      </w:pPr>
      <w:bookmarkStart w:id="125" w:name="_Toc111487553"/>
      <w:r w:rsidRPr="00CC26B0">
        <w:rPr>
          <w:lang w:bidi="en-US"/>
        </w:rPr>
        <w:t xml:space="preserve">Tabela </w:t>
      </w:r>
      <w:r w:rsidRPr="00CC26B0">
        <w:rPr>
          <w:lang w:bidi="en-US"/>
        </w:rPr>
        <w:fldChar w:fldCharType="begin"/>
      </w:r>
      <w:r w:rsidRPr="00CC26B0">
        <w:rPr>
          <w:lang w:bidi="en-US"/>
        </w:rPr>
        <w:instrText xml:space="preserve"> SEQ Tabela \* ARABIC </w:instrText>
      </w:r>
      <w:r w:rsidRPr="00CC26B0">
        <w:rPr>
          <w:lang w:bidi="en-US"/>
        </w:rPr>
        <w:fldChar w:fldCharType="separate"/>
      </w:r>
      <w:r w:rsidR="00A0760B">
        <w:rPr>
          <w:noProof/>
          <w:lang w:bidi="en-US"/>
        </w:rPr>
        <w:t>34</w:t>
      </w:r>
      <w:r w:rsidRPr="00CC26B0">
        <w:rPr>
          <w:noProof/>
          <w:lang w:bidi="en-US"/>
        </w:rPr>
        <w:fldChar w:fldCharType="end"/>
      </w:r>
      <w:r w:rsidRPr="00CC26B0">
        <w:rPr>
          <w:lang w:bidi="en-US"/>
        </w:rPr>
        <w:t xml:space="preserve">. </w:t>
      </w:r>
      <w:r>
        <w:rPr>
          <w:lang w:bidi="en-US"/>
        </w:rPr>
        <w:t xml:space="preserve">Placówki podstawowej opieki zdrowotnej </w:t>
      </w:r>
      <w:r w:rsidRPr="00CC26B0">
        <w:rPr>
          <w:lang w:bidi="en-US"/>
        </w:rPr>
        <w:t xml:space="preserve">na terenie </w:t>
      </w:r>
      <w:r>
        <w:rPr>
          <w:lang w:bidi="en-US"/>
        </w:rPr>
        <w:t>Miasta Łuków.</w:t>
      </w:r>
      <w:bookmarkEnd w:id="125"/>
    </w:p>
    <w:tbl>
      <w:tblPr>
        <w:tblStyle w:val="Tabelasiatki1jasnaakcent33"/>
        <w:tblW w:w="5000" w:type="pct"/>
        <w:jc w:val="center"/>
        <w:tblLook w:val="04A0" w:firstRow="1" w:lastRow="0" w:firstColumn="1" w:lastColumn="0" w:noHBand="0" w:noVBand="1"/>
      </w:tblPr>
      <w:tblGrid>
        <w:gridCol w:w="711"/>
        <w:gridCol w:w="5522"/>
        <w:gridCol w:w="2829"/>
      </w:tblGrid>
      <w:tr w:rsidR="0054018C" w:rsidRPr="005947BD" w14:paraId="148FA22D" w14:textId="77777777" w:rsidTr="0054018C">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92" w:type="pct"/>
            <w:vAlign w:val="center"/>
          </w:tcPr>
          <w:p w14:paraId="6B8D0EB9" w14:textId="77777777" w:rsidR="0054018C" w:rsidRPr="005947BD" w:rsidRDefault="0054018C" w:rsidP="007C099B">
            <w:pPr>
              <w:spacing w:after="0" w:line="240" w:lineRule="auto"/>
              <w:contextualSpacing/>
              <w:jc w:val="center"/>
              <w:rPr>
                <w:sz w:val="16"/>
                <w:szCs w:val="16"/>
                <w:lang w:bidi="en-US"/>
              </w:rPr>
            </w:pPr>
            <w:r w:rsidRPr="005947BD">
              <w:rPr>
                <w:sz w:val="16"/>
                <w:szCs w:val="16"/>
                <w:lang w:bidi="en-US"/>
              </w:rPr>
              <w:t>Lp.</w:t>
            </w:r>
          </w:p>
        </w:tc>
        <w:tc>
          <w:tcPr>
            <w:tcW w:w="3047" w:type="pct"/>
            <w:vAlign w:val="center"/>
          </w:tcPr>
          <w:p w14:paraId="1D7ABA95" w14:textId="18312D44" w:rsidR="0054018C" w:rsidRPr="005947BD" w:rsidRDefault="0054018C" w:rsidP="007C099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Pr>
                <w:sz w:val="16"/>
                <w:szCs w:val="16"/>
                <w:lang w:bidi="en-US"/>
              </w:rPr>
              <w:t>Placówka podstawowej opieki zdrowotnej</w:t>
            </w:r>
          </w:p>
        </w:tc>
        <w:tc>
          <w:tcPr>
            <w:tcW w:w="1561" w:type="pct"/>
            <w:vAlign w:val="center"/>
          </w:tcPr>
          <w:p w14:paraId="0854A4D9" w14:textId="77777777" w:rsidR="0054018C" w:rsidRPr="005947BD" w:rsidRDefault="0054018C" w:rsidP="007C099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lang w:bidi="en-US"/>
              </w:rPr>
            </w:pPr>
            <w:r w:rsidRPr="005947BD">
              <w:rPr>
                <w:sz w:val="16"/>
                <w:szCs w:val="16"/>
                <w:lang w:bidi="en-US"/>
              </w:rPr>
              <w:t>Adres</w:t>
            </w:r>
          </w:p>
        </w:tc>
      </w:tr>
      <w:tr w:rsidR="0054018C" w:rsidRPr="005947BD" w14:paraId="3FF6EE96" w14:textId="77777777" w:rsidTr="0054018C">
        <w:trPr>
          <w:trHeight w:val="283"/>
          <w:jc w:val="center"/>
        </w:trPr>
        <w:tc>
          <w:tcPr>
            <w:cnfStyle w:val="001000000000" w:firstRow="0" w:lastRow="0" w:firstColumn="1" w:lastColumn="0" w:oddVBand="0" w:evenVBand="0" w:oddHBand="0" w:evenHBand="0" w:firstRowFirstColumn="0" w:firstRowLastColumn="0" w:lastRowFirstColumn="0" w:lastRowLastColumn="0"/>
            <w:tcW w:w="392" w:type="pct"/>
            <w:vAlign w:val="center"/>
          </w:tcPr>
          <w:p w14:paraId="654D520A" w14:textId="77777777" w:rsidR="0054018C" w:rsidRPr="005947BD" w:rsidRDefault="0054018C" w:rsidP="007C099B">
            <w:pPr>
              <w:spacing w:after="0" w:line="240" w:lineRule="auto"/>
              <w:contextualSpacing/>
              <w:jc w:val="center"/>
              <w:rPr>
                <w:b w:val="0"/>
                <w:bCs w:val="0"/>
                <w:sz w:val="16"/>
                <w:szCs w:val="16"/>
                <w:lang w:bidi="en-US"/>
              </w:rPr>
            </w:pPr>
            <w:r w:rsidRPr="005947BD">
              <w:rPr>
                <w:b w:val="0"/>
                <w:bCs w:val="0"/>
                <w:sz w:val="16"/>
                <w:szCs w:val="16"/>
                <w:lang w:bidi="en-US"/>
              </w:rPr>
              <w:t>1.</w:t>
            </w:r>
          </w:p>
        </w:tc>
        <w:tc>
          <w:tcPr>
            <w:tcW w:w="3047" w:type="pct"/>
            <w:vAlign w:val="center"/>
          </w:tcPr>
          <w:p w14:paraId="62514497" w14:textId="3E914E6E" w:rsidR="0054018C" w:rsidRPr="00ED52C7" w:rsidRDefault="0054018C" w:rsidP="007C099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4018C">
              <w:rPr>
                <w:sz w:val="16"/>
                <w:szCs w:val="16"/>
                <w:lang w:bidi="en-US"/>
              </w:rPr>
              <w:t>Centrum Medyczno-Diagnostyczne Sp.</w:t>
            </w:r>
            <w:r>
              <w:rPr>
                <w:sz w:val="16"/>
                <w:szCs w:val="16"/>
                <w:lang w:bidi="en-US"/>
              </w:rPr>
              <w:t xml:space="preserve"> z o.o.</w:t>
            </w:r>
          </w:p>
        </w:tc>
        <w:tc>
          <w:tcPr>
            <w:tcW w:w="1561" w:type="pct"/>
            <w:vAlign w:val="center"/>
          </w:tcPr>
          <w:p w14:paraId="62C13177" w14:textId="31BD761A" w:rsidR="0054018C" w:rsidRPr="00ED52C7" w:rsidRDefault="0054018C" w:rsidP="007C099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ul. Międzyrzecka 66</w:t>
            </w:r>
          </w:p>
        </w:tc>
      </w:tr>
      <w:tr w:rsidR="0054018C" w:rsidRPr="005947BD" w14:paraId="4575EE2A" w14:textId="77777777" w:rsidTr="0054018C">
        <w:trPr>
          <w:trHeight w:val="283"/>
          <w:jc w:val="center"/>
        </w:trPr>
        <w:tc>
          <w:tcPr>
            <w:cnfStyle w:val="001000000000" w:firstRow="0" w:lastRow="0" w:firstColumn="1" w:lastColumn="0" w:oddVBand="0" w:evenVBand="0" w:oddHBand="0" w:evenHBand="0" w:firstRowFirstColumn="0" w:firstRowLastColumn="0" w:lastRowFirstColumn="0" w:lastRowLastColumn="0"/>
            <w:tcW w:w="392" w:type="pct"/>
            <w:vAlign w:val="center"/>
          </w:tcPr>
          <w:p w14:paraId="7F2BCC93" w14:textId="77777777" w:rsidR="0054018C" w:rsidRPr="005947BD" w:rsidRDefault="0054018C" w:rsidP="007C099B">
            <w:pPr>
              <w:spacing w:after="0" w:line="240" w:lineRule="auto"/>
              <w:contextualSpacing/>
              <w:jc w:val="center"/>
              <w:rPr>
                <w:b w:val="0"/>
                <w:bCs w:val="0"/>
                <w:sz w:val="16"/>
                <w:szCs w:val="16"/>
                <w:lang w:bidi="en-US"/>
              </w:rPr>
            </w:pPr>
            <w:r w:rsidRPr="005947BD">
              <w:rPr>
                <w:b w:val="0"/>
                <w:bCs w:val="0"/>
                <w:sz w:val="16"/>
                <w:szCs w:val="16"/>
                <w:lang w:bidi="en-US"/>
              </w:rPr>
              <w:t>2.</w:t>
            </w:r>
          </w:p>
        </w:tc>
        <w:tc>
          <w:tcPr>
            <w:tcW w:w="3047" w:type="pct"/>
            <w:vAlign w:val="center"/>
          </w:tcPr>
          <w:p w14:paraId="4E542CAC" w14:textId="1260E5F6" w:rsidR="0054018C" w:rsidRPr="00ED52C7" w:rsidRDefault="0054018C" w:rsidP="007C099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4018C">
              <w:rPr>
                <w:sz w:val="16"/>
                <w:szCs w:val="16"/>
                <w:lang w:bidi="en-US"/>
              </w:rPr>
              <w:t xml:space="preserve">Niepubliczny Zakład Opieki Zdrowotnej </w:t>
            </w:r>
            <w:r>
              <w:rPr>
                <w:sz w:val="16"/>
                <w:szCs w:val="16"/>
                <w:lang w:bidi="en-US"/>
              </w:rPr>
              <w:t>„</w:t>
            </w:r>
            <w:r w:rsidRPr="0054018C">
              <w:rPr>
                <w:sz w:val="16"/>
                <w:szCs w:val="16"/>
                <w:lang w:bidi="en-US"/>
              </w:rPr>
              <w:t>EVMED"</w:t>
            </w:r>
          </w:p>
        </w:tc>
        <w:tc>
          <w:tcPr>
            <w:tcW w:w="1561" w:type="pct"/>
            <w:vAlign w:val="center"/>
          </w:tcPr>
          <w:p w14:paraId="0E429356" w14:textId="0B4D1C9E" w:rsidR="0054018C" w:rsidRPr="00ED52C7" w:rsidRDefault="0054018C" w:rsidP="007C099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ul. Andrzeja Struga 11</w:t>
            </w:r>
          </w:p>
        </w:tc>
      </w:tr>
      <w:tr w:rsidR="0054018C" w:rsidRPr="005947BD" w14:paraId="58D14E2F" w14:textId="77777777" w:rsidTr="0054018C">
        <w:trPr>
          <w:trHeight w:val="283"/>
          <w:jc w:val="center"/>
        </w:trPr>
        <w:tc>
          <w:tcPr>
            <w:cnfStyle w:val="001000000000" w:firstRow="0" w:lastRow="0" w:firstColumn="1" w:lastColumn="0" w:oddVBand="0" w:evenVBand="0" w:oddHBand="0" w:evenHBand="0" w:firstRowFirstColumn="0" w:firstRowLastColumn="0" w:lastRowFirstColumn="0" w:lastRowLastColumn="0"/>
            <w:tcW w:w="392" w:type="pct"/>
            <w:vAlign w:val="center"/>
          </w:tcPr>
          <w:p w14:paraId="583E88E3" w14:textId="77777777" w:rsidR="0054018C" w:rsidRPr="005947BD" w:rsidRDefault="0054018C" w:rsidP="007C099B">
            <w:pPr>
              <w:spacing w:after="0" w:line="240" w:lineRule="auto"/>
              <w:contextualSpacing/>
              <w:jc w:val="center"/>
              <w:rPr>
                <w:b w:val="0"/>
                <w:bCs w:val="0"/>
                <w:sz w:val="16"/>
                <w:szCs w:val="16"/>
                <w:lang w:bidi="en-US"/>
              </w:rPr>
            </w:pPr>
            <w:r w:rsidRPr="005947BD">
              <w:rPr>
                <w:b w:val="0"/>
                <w:bCs w:val="0"/>
                <w:sz w:val="16"/>
                <w:szCs w:val="16"/>
                <w:lang w:bidi="en-US"/>
              </w:rPr>
              <w:t>3.</w:t>
            </w:r>
          </w:p>
        </w:tc>
        <w:tc>
          <w:tcPr>
            <w:tcW w:w="3047" w:type="pct"/>
            <w:vAlign w:val="center"/>
          </w:tcPr>
          <w:p w14:paraId="72165F2D" w14:textId="0C876A94" w:rsidR="0054018C" w:rsidRPr="00ED52C7" w:rsidRDefault="0054018C" w:rsidP="007C099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4018C">
              <w:rPr>
                <w:sz w:val="16"/>
                <w:szCs w:val="16"/>
                <w:lang w:bidi="en-US"/>
              </w:rPr>
              <w:t>Niepubliczny Zakład Opieki Zdrowotnej „</w:t>
            </w:r>
            <w:r>
              <w:rPr>
                <w:sz w:val="16"/>
                <w:szCs w:val="16"/>
                <w:lang w:bidi="en-US"/>
              </w:rPr>
              <w:t>KOLEJARZ”</w:t>
            </w:r>
          </w:p>
        </w:tc>
        <w:tc>
          <w:tcPr>
            <w:tcW w:w="1561" w:type="pct"/>
            <w:vAlign w:val="center"/>
          </w:tcPr>
          <w:p w14:paraId="5F4E4512" w14:textId="2BC5B823" w:rsidR="0054018C" w:rsidRPr="00ED52C7" w:rsidRDefault="0054018C" w:rsidP="007C099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ul. Tadeusza Kościuszki 50A</w:t>
            </w:r>
          </w:p>
        </w:tc>
      </w:tr>
      <w:tr w:rsidR="0054018C" w:rsidRPr="005947BD" w14:paraId="6B2050AA" w14:textId="77777777" w:rsidTr="0054018C">
        <w:trPr>
          <w:trHeight w:val="283"/>
          <w:jc w:val="center"/>
        </w:trPr>
        <w:tc>
          <w:tcPr>
            <w:cnfStyle w:val="001000000000" w:firstRow="0" w:lastRow="0" w:firstColumn="1" w:lastColumn="0" w:oddVBand="0" w:evenVBand="0" w:oddHBand="0" w:evenHBand="0" w:firstRowFirstColumn="0" w:firstRowLastColumn="0" w:lastRowFirstColumn="0" w:lastRowLastColumn="0"/>
            <w:tcW w:w="392" w:type="pct"/>
            <w:vAlign w:val="center"/>
          </w:tcPr>
          <w:p w14:paraId="70B138AA" w14:textId="77777777" w:rsidR="0054018C" w:rsidRPr="005947BD" w:rsidRDefault="0054018C" w:rsidP="007C099B">
            <w:pPr>
              <w:spacing w:after="0" w:line="240" w:lineRule="auto"/>
              <w:contextualSpacing/>
              <w:jc w:val="center"/>
              <w:rPr>
                <w:b w:val="0"/>
                <w:bCs w:val="0"/>
                <w:sz w:val="16"/>
                <w:szCs w:val="16"/>
                <w:lang w:bidi="en-US"/>
              </w:rPr>
            </w:pPr>
            <w:r w:rsidRPr="005947BD">
              <w:rPr>
                <w:b w:val="0"/>
                <w:bCs w:val="0"/>
                <w:sz w:val="16"/>
                <w:szCs w:val="16"/>
                <w:lang w:bidi="en-US"/>
              </w:rPr>
              <w:t>4.</w:t>
            </w:r>
          </w:p>
        </w:tc>
        <w:tc>
          <w:tcPr>
            <w:tcW w:w="3047" w:type="pct"/>
            <w:vAlign w:val="center"/>
          </w:tcPr>
          <w:p w14:paraId="59D7B88F" w14:textId="0EA06417" w:rsidR="0054018C" w:rsidRPr="00ED52C7" w:rsidRDefault="0054018C" w:rsidP="007C099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4018C">
              <w:rPr>
                <w:sz w:val="16"/>
                <w:szCs w:val="16"/>
                <w:lang w:bidi="en-US"/>
              </w:rPr>
              <w:t>Niepubliczny Zakład Opieki Zdrowotnej „</w:t>
            </w:r>
            <w:proofErr w:type="spellStart"/>
            <w:r>
              <w:rPr>
                <w:sz w:val="16"/>
                <w:szCs w:val="16"/>
                <w:lang w:bidi="en-US"/>
              </w:rPr>
              <w:t>Łuksja-Med</w:t>
            </w:r>
            <w:proofErr w:type="spellEnd"/>
            <w:r w:rsidRPr="0054018C">
              <w:rPr>
                <w:sz w:val="16"/>
                <w:szCs w:val="16"/>
                <w:lang w:bidi="en-US"/>
              </w:rPr>
              <w:t>"</w:t>
            </w:r>
          </w:p>
        </w:tc>
        <w:tc>
          <w:tcPr>
            <w:tcW w:w="1561" w:type="pct"/>
            <w:vAlign w:val="center"/>
          </w:tcPr>
          <w:p w14:paraId="43D027E1" w14:textId="1E729092" w:rsidR="0054018C" w:rsidRPr="00ED52C7" w:rsidRDefault="0054018C" w:rsidP="007C099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ul. Staropijarska 3</w:t>
            </w:r>
          </w:p>
        </w:tc>
      </w:tr>
      <w:tr w:rsidR="0054018C" w:rsidRPr="005947BD" w14:paraId="0D6F12C0" w14:textId="77777777" w:rsidTr="0054018C">
        <w:trPr>
          <w:trHeight w:val="283"/>
          <w:jc w:val="center"/>
        </w:trPr>
        <w:tc>
          <w:tcPr>
            <w:cnfStyle w:val="001000000000" w:firstRow="0" w:lastRow="0" w:firstColumn="1" w:lastColumn="0" w:oddVBand="0" w:evenVBand="0" w:oddHBand="0" w:evenHBand="0" w:firstRowFirstColumn="0" w:firstRowLastColumn="0" w:lastRowFirstColumn="0" w:lastRowLastColumn="0"/>
            <w:tcW w:w="392" w:type="pct"/>
            <w:vAlign w:val="center"/>
          </w:tcPr>
          <w:p w14:paraId="51C38072" w14:textId="77777777" w:rsidR="0054018C" w:rsidRPr="0054018C" w:rsidRDefault="0054018C" w:rsidP="0054018C">
            <w:pPr>
              <w:spacing w:after="0" w:line="240" w:lineRule="auto"/>
              <w:contextualSpacing/>
              <w:jc w:val="center"/>
              <w:rPr>
                <w:b w:val="0"/>
                <w:bCs w:val="0"/>
                <w:sz w:val="16"/>
                <w:szCs w:val="16"/>
                <w:lang w:bidi="en-US"/>
              </w:rPr>
            </w:pPr>
            <w:r w:rsidRPr="0054018C">
              <w:rPr>
                <w:b w:val="0"/>
                <w:bCs w:val="0"/>
                <w:sz w:val="16"/>
                <w:szCs w:val="16"/>
                <w:lang w:bidi="en-US"/>
              </w:rPr>
              <w:t>5.</w:t>
            </w:r>
          </w:p>
        </w:tc>
        <w:tc>
          <w:tcPr>
            <w:tcW w:w="3047" w:type="pct"/>
            <w:vAlign w:val="center"/>
          </w:tcPr>
          <w:p w14:paraId="54236476" w14:textId="1C0FE787" w:rsidR="0054018C" w:rsidRPr="00ED52C7" w:rsidRDefault="0054018C" w:rsidP="0054018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sidRPr="0054018C">
              <w:rPr>
                <w:sz w:val="16"/>
                <w:szCs w:val="16"/>
                <w:lang w:bidi="en-US"/>
              </w:rPr>
              <w:t>Niepubliczny Zakład Opieki Zdrowotnej „</w:t>
            </w:r>
            <w:r>
              <w:rPr>
                <w:sz w:val="16"/>
                <w:szCs w:val="16"/>
                <w:lang w:bidi="en-US"/>
              </w:rPr>
              <w:t>Św. Michała</w:t>
            </w:r>
            <w:r w:rsidRPr="0054018C">
              <w:rPr>
                <w:sz w:val="16"/>
                <w:szCs w:val="16"/>
                <w:lang w:bidi="en-US"/>
              </w:rPr>
              <w:t>"</w:t>
            </w:r>
          </w:p>
        </w:tc>
        <w:tc>
          <w:tcPr>
            <w:tcW w:w="1561" w:type="pct"/>
            <w:vAlign w:val="center"/>
          </w:tcPr>
          <w:p w14:paraId="6CD1F4E8" w14:textId="2931F312" w:rsidR="0054018C" w:rsidRPr="00ED52C7" w:rsidRDefault="0054018C" w:rsidP="0054018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lang w:bidi="en-US"/>
              </w:rPr>
            </w:pPr>
            <w:r>
              <w:rPr>
                <w:sz w:val="16"/>
                <w:szCs w:val="16"/>
                <w:lang w:bidi="en-US"/>
              </w:rPr>
              <w:t>ul. Henryka Sienkiewicza 7A</w:t>
            </w:r>
          </w:p>
        </w:tc>
      </w:tr>
      <w:tr w:rsidR="0054018C" w:rsidRPr="005947BD" w14:paraId="097BCB42" w14:textId="77777777" w:rsidTr="0054018C">
        <w:trPr>
          <w:trHeight w:val="283"/>
          <w:jc w:val="center"/>
        </w:trPr>
        <w:tc>
          <w:tcPr>
            <w:cnfStyle w:val="001000000000" w:firstRow="0" w:lastRow="0" w:firstColumn="1" w:lastColumn="0" w:oddVBand="0" w:evenVBand="0" w:oddHBand="0" w:evenHBand="0" w:firstRowFirstColumn="0" w:firstRowLastColumn="0" w:lastRowFirstColumn="0" w:lastRowLastColumn="0"/>
            <w:tcW w:w="392" w:type="pct"/>
            <w:vAlign w:val="center"/>
          </w:tcPr>
          <w:p w14:paraId="2263D613" w14:textId="28F7C08E" w:rsidR="0054018C" w:rsidRPr="0054018C" w:rsidRDefault="0054018C" w:rsidP="0054018C">
            <w:pPr>
              <w:spacing w:after="0" w:line="240" w:lineRule="auto"/>
              <w:contextualSpacing/>
              <w:jc w:val="center"/>
              <w:rPr>
                <w:b w:val="0"/>
                <w:bCs w:val="0"/>
                <w:sz w:val="16"/>
                <w:szCs w:val="16"/>
                <w:lang w:bidi="en-US"/>
              </w:rPr>
            </w:pPr>
            <w:r w:rsidRPr="0054018C">
              <w:rPr>
                <w:b w:val="0"/>
                <w:bCs w:val="0"/>
                <w:sz w:val="16"/>
                <w:szCs w:val="16"/>
                <w:lang w:bidi="en-US"/>
              </w:rPr>
              <w:t>6.</w:t>
            </w:r>
          </w:p>
        </w:tc>
        <w:tc>
          <w:tcPr>
            <w:tcW w:w="3047" w:type="pct"/>
            <w:vAlign w:val="center"/>
          </w:tcPr>
          <w:p w14:paraId="6B1857A3" w14:textId="055AC37A" w:rsidR="0054018C" w:rsidRPr="00ED52C7" w:rsidRDefault="0054018C" w:rsidP="0054018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54018C">
              <w:rPr>
                <w:sz w:val="16"/>
                <w:szCs w:val="16"/>
              </w:rPr>
              <w:t>Niepubliczny Zakład Opieki Zdrowotnej „</w:t>
            </w:r>
            <w:proofErr w:type="spellStart"/>
            <w:r>
              <w:rPr>
                <w:sz w:val="16"/>
                <w:szCs w:val="16"/>
              </w:rPr>
              <w:t>Łukmed</w:t>
            </w:r>
            <w:proofErr w:type="spellEnd"/>
            <w:r w:rsidRPr="0054018C">
              <w:rPr>
                <w:sz w:val="16"/>
                <w:szCs w:val="16"/>
              </w:rPr>
              <w:t>"</w:t>
            </w:r>
          </w:p>
        </w:tc>
        <w:tc>
          <w:tcPr>
            <w:tcW w:w="1561" w:type="pct"/>
            <w:vAlign w:val="center"/>
          </w:tcPr>
          <w:p w14:paraId="1FE70606" w14:textId="7AD20649" w:rsidR="0054018C" w:rsidRPr="00ED52C7" w:rsidRDefault="0054018C" w:rsidP="0054018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ul. Międzyrzecka 60</w:t>
            </w:r>
          </w:p>
        </w:tc>
      </w:tr>
      <w:tr w:rsidR="0054018C" w:rsidRPr="005947BD" w14:paraId="7FC2C692" w14:textId="77777777" w:rsidTr="0054018C">
        <w:trPr>
          <w:trHeight w:val="283"/>
          <w:jc w:val="center"/>
        </w:trPr>
        <w:tc>
          <w:tcPr>
            <w:cnfStyle w:val="001000000000" w:firstRow="0" w:lastRow="0" w:firstColumn="1" w:lastColumn="0" w:oddVBand="0" w:evenVBand="0" w:oddHBand="0" w:evenHBand="0" w:firstRowFirstColumn="0" w:firstRowLastColumn="0" w:lastRowFirstColumn="0" w:lastRowLastColumn="0"/>
            <w:tcW w:w="392" w:type="pct"/>
            <w:vAlign w:val="center"/>
          </w:tcPr>
          <w:p w14:paraId="1EEA8852" w14:textId="554B2258" w:rsidR="0054018C" w:rsidRPr="0054018C" w:rsidRDefault="0054018C" w:rsidP="0054018C">
            <w:pPr>
              <w:spacing w:after="0" w:line="240" w:lineRule="auto"/>
              <w:contextualSpacing/>
              <w:jc w:val="center"/>
              <w:rPr>
                <w:b w:val="0"/>
                <w:bCs w:val="0"/>
                <w:sz w:val="16"/>
                <w:szCs w:val="16"/>
                <w:lang w:bidi="en-US"/>
              </w:rPr>
            </w:pPr>
            <w:r w:rsidRPr="0054018C">
              <w:rPr>
                <w:b w:val="0"/>
                <w:bCs w:val="0"/>
                <w:sz w:val="16"/>
                <w:szCs w:val="16"/>
                <w:lang w:bidi="en-US"/>
              </w:rPr>
              <w:t>7.</w:t>
            </w:r>
          </w:p>
        </w:tc>
        <w:tc>
          <w:tcPr>
            <w:tcW w:w="3047" w:type="pct"/>
            <w:vAlign w:val="center"/>
          </w:tcPr>
          <w:p w14:paraId="267C7155" w14:textId="5821576C" w:rsidR="0054018C" w:rsidRPr="00ED52C7" w:rsidRDefault="0054018C" w:rsidP="0054018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Samodzielny Publiczny Zakład Opieki Zdrowotnej w Łukowie</w:t>
            </w:r>
          </w:p>
        </w:tc>
        <w:tc>
          <w:tcPr>
            <w:tcW w:w="1561" w:type="pct"/>
            <w:vAlign w:val="center"/>
          </w:tcPr>
          <w:p w14:paraId="0E2B54A2" w14:textId="77777777" w:rsidR="0054018C" w:rsidRDefault="0054018C" w:rsidP="0054018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54018C">
              <w:rPr>
                <w:sz w:val="16"/>
                <w:szCs w:val="16"/>
              </w:rPr>
              <w:t xml:space="preserve">ul. Tadeusza Kościuszki </w:t>
            </w:r>
            <w:r>
              <w:rPr>
                <w:sz w:val="16"/>
                <w:szCs w:val="16"/>
              </w:rPr>
              <w:t>2</w:t>
            </w:r>
          </w:p>
          <w:p w14:paraId="0F147E8F" w14:textId="06570BF2" w:rsidR="0054018C" w:rsidRPr="00ED52C7" w:rsidRDefault="0054018C" w:rsidP="0054018C">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ul. Partyzantów 10</w:t>
            </w:r>
          </w:p>
        </w:tc>
      </w:tr>
    </w:tbl>
    <w:p w14:paraId="792F047F" w14:textId="6A2B2850" w:rsidR="0054018C" w:rsidRDefault="0054018C" w:rsidP="0054018C">
      <w:pPr>
        <w:spacing w:line="240" w:lineRule="auto"/>
        <w:rPr>
          <w:sz w:val="16"/>
          <w:szCs w:val="18"/>
          <w:lang w:bidi="en-US"/>
        </w:rPr>
      </w:pPr>
      <w:r w:rsidRPr="00F07A73">
        <w:rPr>
          <w:sz w:val="16"/>
          <w:szCs w:val="18"/>
          <w:lang w:bidi="en-US"/>
        </w:rPr>
        <w:t xml:space="preserve">Źródło: Opracowanie własne na podstawie </w:t>
      </w:r>
      <w:r>
        <w:rPr>
          <w:sz w:val="16"/>
          <w:szCs w:val="18"/>
          <w:lang w:bidi="en-US"/>
        </w:rPr>
        <w:t>danych Narodowego Funduszu Zdrowia.</w:t>
      </w:r>
    </w:p>
    <w:p w14:paraId="726480C1" w14:textId="0C956096" w:rsidR="00ED52C7" w:rsidRDefault="00390CCC" w:rsidP="00390CCC">
      <w:pPr>
        <w:rPr>
          <w:lang w:bidi="en-US"/>
        </w:rPr>
      </w:pPr>
      <w:r w:rsidRPr="0020122C">
        <w:rPr>
          <w:lang w:bidi="en-US"/>
        </w:rPr>
        <w:lastRenderedPageBreak/>
        <w:t>Analizy wykazały istotne dysproporcje w rozmieszczeniu przychodni opieki zdrowotnej - na terenie Łukowa istnieją obszary, w których dostępność świadczeń jest niska, oraz tereny, które oferują lepszy dostęp do usług zdrowotnych.</w:t>
      </w:r>
      <w:r w:rsidR="0020122C" w:rsidRPr="0020122C">
        <w:t xml:space="preserve"> </w:t>
      </w:r>
    </w:p>
    <w:p w14:paraId="469CE8F0" w14:textId="1F1404E8" w:rsidR="0020122C" w:rsidRDefault="0020122C" w:rsidP="0020122C">
      <w:pPr>
        <w:pStyle w:val="Legenda"/>
      </w:pPr>
      <w:bookmarkStart w:id="126" w:name="_Toc111487601"/>
      <w:r>
        <w:t xml:space="preserve">Ryc. </w:t>
      </w:r>
      <w:fldSimple w:instr=" SEQ Ryc. \* ARABIC ">
        <w:r w:rsidR="00A0760B">
          <w:rPr>
            <w:noProof/>
          </w:rPr>
          <w:t>38</w:t>
        </w:r>
      </w:fldSimple>
      <w:r>
        <w:t>. Dostępność czasowa do placówek podstawowej opieki zdrowotnej w Mieście Łuków.</w:t>
      </w:r>
      <w:bookmarkEnd w:id="126"/>
    </w:p>
    <w:p w14:paraId="0CA11476" w14:textId="77777777" w:rsidR="0020122C" w:rsidRDefault="0020122C" w:rsidP="0020122C">
      <w:pPr>
        <w:spacing w:after="0"/>
        <w:rPr>
          <w:lang w:bidi="en-US"/>
        </w:rPr>
      </w:pPr>
      <w:r>
        <w:rPr>
          <w:noProof/>
          <w:lang w:bidi="en-US"/>
        </w:rPr>
        <w:drawing>
          <wp:inline distT="0" distB="0" distL="0" distR="0" wp14:anchorId="383D230A" wp14:editId="31737E5E">
            <wp:extent cx="5760719" cy="4073733"/>
            <wp:effectExtent l="0" t="0" r="0" b="317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19" cy="4073733"/>
                    </a:xfrm>
                    <a:prstGeom prst="rect">
                      <a:avLst/>
                    </a:prstGeom>
                  </pic:spPr>
                </pic:pic>
              </a:graphicData>
            </a:graphic>
          </wp:inline>
        </w:drawing>
      </w:r>
    </w:p>
    <w:p w14:paraId="1A9A9B1B" w14:textId="77777777" w:rsidR="0020122C" w:rsidRDefault="0020122C" w:rsidP="0020122C">
      <w:pPr>
        <w:rPr>
          <w:sz w:val="16"/>
          <w:szCs w:val="18"/>
          <w:lang w:bidi="en-US"/>
        </w:rPr>
      </w:pPr>
      <w:r w:rsidRPr="002D642D">
        <w:rPr>
          <w:sz w:val="16"/>
          <w:szCs w:val="18"/>
          <w:lang w:bidi="en-US"/>
        </w:rPr>
        <w:t>Źródło: Opracowanie własne</w:t>
      </w:r>
      <w:r>
        <w:rPr>
          <w:sz w:val="16"/>
          <w:szCs w:val="18"/>
          <w:lang w:bidi="en-US"/>
        </w:rPr>
        <w:t>.</w:t>
      </w:r>
    </w:p>
    <w:p w14:paraId="59A70F8A" w14:textId="11230559" w:rsidR="0020122C" w:rsidRDefault="0020122C" w:rsidP="0020122C">
      <w:pPr>
        <w:rPr>
          <w:lang w:bidi="en-US"/>
        </w:rPr>
      </w:pPr>
      <w:r>
        <w:t>N</w:t>
      </w:r>
      <w:r w:rsidRPr="0020122C">
        <w:rPr>
          <w:lang w:bidi="en-US"/>
        </w:rPr>
        <w:t xml:space="preserve">iska dostępność do </w:t>
      </w:r>
      <w:r>
        <w:rPr>
          <w:lang w:bidi="en-US"/>
        </w:rPr>
        <w:t>placówek podstawowej opieki zdrowotnej dotyczy</w:t>
      </w:r>
      <w:r w:rsidR="00D507C8">
        <w:rPr>
          <w:lang w:bidi="en-US"/>
        </w:rPr>
        <w:t xml:space="preserve"> przede wszystkim</w:t>
      </w:r>
      <w:r>
        <w:rPr>
          <w:lang w:bidi="en-US"/>
        </w:rPr>
        <w:t xml:space="preserve"> jednostek analitycznych </w:t>
      </w:r>
      <w:r w:rsidR="00D507C8">
        <w:rPr>
          <w:lang w:bidi="en-US"/>
        </w:rPr>
        <w:t xml:space="preserve">położonych peryferyjnie, wzdłuż granic administracyjnych miasta: M1, M2, M3, M4, M5, M6 i M7. Ograniczoną dostępnością do usług opieki zdrowotnej cechują się również jednostki M15 (część zachodnia i północna) oraz M16 (część północno-zachodnia).  </w:t>
      </w:r>
    </w:p>
    <w:p w14:paraId="59F0BB0A" w14:textId="225D114E" w:rsidR="00F77A87" w:rsidRDefault="00DC6339" w:rsidP="0020122C">
      <w:pPr>
        <w:rPr>
          <w:lang w:bidi="en-US"/>
        </w:rPr>
      </w:pPr>
      <w:r w:rsidRPr="00DC6339">
        <w:rPr>
          <w:lang w:bidi="en-US"/>
        </w:rPr>
        <w:t>Ważnym elementem wpływającym na zwiększanie się jakości życia jest dobra dostępność do miejsc świadczących usługi kulturalne. W placówkach kulturalnych organizowane są wydarzenia i prowadzona działalność o charakterze edukacyjnym, plastycznym, muzycznym. Oddalenie od miejsc realizacji oferty kulturalnej ma negatywny wpływ na częstotliwość korzystania z różnorodnych zajęć i wydarzeń.</w:t>
      </w:r>
      <w:r w:rsidR="00F77A87" w:rsidRPr="00F77A87">
        <w:t xml:space="preserve"> </w:t>
      </w:r>
      <w:r w:rsidR="00F77A87">
        <w:rPr>
          <w:lang w:bidi="en-US"/>
        </w:rPr>
        <w:t>W Łukowie d</w:t>
      </w:r>
      <w:r w:rsidR="00F77A87" w:rsidRPr="00F77A87">
        <w:rPr>
          <w:lang w:bidi="en-US"/>
        </w:rPr>
        <w:t>ziałalność kulturalna skupia się w</w:t>
      </w:r>
      <w:r w:rsidR="006D020D">
        <w:rPr>
          <w:lang w:bidi="en-US"/>
        </w:rPr>
        <w:t> </w:t>
      </w:r>
      <w:r w:rsidR="00F77A87" w:rsidRPr="00F77A87">
        <w:rPr>
          <w:lang w:bidi="en-US"/>
        </w:rPr>
        <w:t>Łukowski</w:t>
      </w:r>
      <w:r w:rsidR="00F77A87">
        <w:rPr>
          <w:lang w:bidi="en-US"/>
        </w:rPr>
        <w:t>m</w:t>
      </w:r>
      <w:r w:rsidR="00F77A87" w:rsidRPr="00F77A87">
        <w:rPr>
          <w:lang w:bidi="en-US"/>
        </w:rPr>
        <w:t xml:space="preserve"> Ośrod</w:t>
      </w:r>
      <w:r w:rsidR="00F77A87">
        <w:rPr>
          <w:lang w:bidi="en-US"/>
        </w:rPr>
        <w:t>ku</w:t>
      </w:r>
      <w:r w:rsidR="00F77A87" w:rsidRPr="00F77A87">
        <w:rPr>
          <w:lang w:bidi="en-US"/>
        </w:rPr>
        <w:t xml:space="preserve"> Kultur</w:t>
      </w:r>
      <w:r w:rsidR="00F77A87">
        <w:rPr>
          <w:lang w:bidi="en-US"/>
        </w:rPr>
        <w:t xml:space="preserve">y. </w:t>
      </w:r>
      <w:r w:rsidR="00F77A87" w:rsidRPr="00F77A87">
        <w:rPr>
          <w:lang w:bidi="en-US"/>
        </w:rPr>
        <w:t>Główna siedziba Łukowskiego Ośrodka Kultury, wykorzystywana do poszczególnych działań to budynek zlokalizowany przy ul. Ks. Kardynała Stefana Wyszyńskiego 20 w Łukowie. W budynku Łukowskiego Ośrodka Kultury znajdują się: Sala Widowiskowa, która może pomieścić 190 osób, Galeria Prowizorium – sala, w której odbywają się wernisaże i wystawy prac artystycznych, zajęcia plastyczne oraz Kino Łuków. W administracji Łukowskiego Ośrodka Kultury znajduje się również Amfiteatr w parku miejskim w Łukowie z</w:t>
      </w:r>
      <w:r w:rsidR="006D020D">
        <w:rPr>
          <w:lang w:bidi="en-US"/>
        </w:rPr>
        <w:t> </w:t>
      </w:r>
      <w:r w:rsidR="00F77A87" w:rsidRPr="00F77A87">
        <w:rPr>
          <w:lang w:bidi="en-US"/>
        </w:rPr>
        <w:t>widownią na ok. 300 miejsc siedzących oraz z zapleczem technicznym.</w:t>
      </w:r>
      <w:r w:rsidR="00B5543C" w:rsidRPr="00B5543C">
        <w:t xml:space="preserve"> </w:t>
      </w:r>
      <w:r w:rsidR="00B5543C" w:rsidRPr="00B5543C">
        <w:rPr>
          <w:lang w:bidi="en-US"/>
        </w:rPr>
        <w:t>Jednostkami realizującymi zadania z zakresu kultury są również biblioteki publiczne i ich filie</w:t>
      </w:r>
      <w:r w:rsidR="00B5543C">
        <w:rPr>
          <w:lang w:bidi="en-US"/>
        </w:rPr>
        <w:t xml:space="preserve">. </w:t>
      </w:r>
      <w:r w:rsidR="00B5543C" w:rsidRPr="00B5543C">
        <w:rPr>
          <w:lang w:bidi="en-US"/>
        </w:rPr>
        <w:t>W Łukowie działalność prowadzi Miejska Biblioteka Publiczna im. Henryka Sienkiewicza oraz jej 3 filie, a</w:t>
      </w:r>
      <w:r w:rsidR="006D020D">
        <w:rPr>
          <w:lang w:bidi="en-US"/>
        </w:rPr>
        <w:t> </w:t>
      </w:r>
      <w:r w:rsidR="00B5543C" w:rsidRPr="00B5543C">
        <w:rPr>
          <w:lang w:bidi="en-US"/>
        </w:rPr>
        <w:t>także filia Biblioteki Pedagogicznej w Białej Podlaskiej</w:t>
      </w:r>
      <w:r w:rsidR="00B5543C">
        <w:rPr>
          <w:lang w:bidi="en-US"/>
        </w:rPr>
        <w:t xml:space="preserve">. </w:t>
      </w:r>
      <w:r w:rsidR="00625E21">
        <w:rPr>
          <w:lang w:bidi="en-US"/>
        </w:rPr>
        <w:t>Ponadto na terenie miasta</w:t>
      </w:r>
      <w:r w:rsidR="00625E21" w:rsidRPr="00625E21">
        <w:rPr>
          <w:lang w:bidi="en-US"/>
        </w:rPr>
        <w:t xml:space="preserve"> działalność prowadzi Muzeum Regionalne w Łukowie.</w:t>
      </w:r>
    </w:p>
    <w:p w14:paraId="3C69407F" w14:textId="4E92F32C" w:rsidR="00DC6339" w:rsidRDefault="00DC6339" w:rsidP="0020122C">
      <w:pPr>
        <w:rPr>
          <w:lang w:bidi="en-US"/>
        </w:rPr>
      </w:pPr>
      <w:r w:rsidRPr="00DC6339">
        <w:rPr>
          <w:lang w:bidi="en-US"/>
        </w:rPr>
        <w:lastRenderedPageBreak/>
        <w:t xml:space="preserve">Na terenie </w:t>
      </w:r>
      <w:r>
        <w:rPr>
          <w:lang w:bidi="en-US"/>
        </w:rPr>
        <w:t>Miasta Łuków</w:t>
      </w:r>
      <w:r w:rsidRPr="00DC6339">
        <w:rPr>
          <w:lang w:bidi="en-US"/>
        </w:rPr>
        <w:t xml:space="preserve"> działalność prowadzi Ośrodek Sportu i Rekreacji w Łukowie, którego głównymi zadaniami są: tworzenie warunków do upowszechniania kultury fizycznej i rekreacji, organizacja imprez w zakresie upowszechniania kultury fizycznej oraz imprez rekreacyjnych i</w:t>
      </w:r>
      <w:r w:rsidR="0081722F">
        <w:rPr>
          <w:lang w:bidi="en-US"/>
        </w:rPr>
        <w:t> </w:t>
      </w:r>
      <w:r w:rsidRPr="00DC6339">
        <w:rPr>
          <w:lang w:bidi="en-US"/>
        </w:rPr>
        <w:t>rozrywkowych, a także administrowanie posiadaną bazą sportowo-rekreacyjną oraz zapewnienie merytorycznej pomocy i wspieranie oddolnych, społecznych inicjatyw w</w:t>
      </w:r>
      <w:r w:rsidR="0081722F">
        <w:rPr>
          <w:lang w:bidi="en-US"/>
        </w:rPr>
        <w:t> </w:t>
      </w:r>
      <w:r w:rsidRPr="00DC6339">
        <w:rPr>
          <w:lang w:bidi="en-US"/>
        </w:rPr>
        <w:t>dziedzinie sportu i rekreacji.</w:t>
      </w:r>
      <w:r>
        <w:rPr>
          <w:lang w:bidi="en-US"/>
        </w:rPr>
        <w:t xml:space="preserve"> Do najważniejszych ogólnodostępnych obiektów sportowo-rekreacyjnych zlokalizowanych na terenie miasta należą:</w:t>
      </w:r>
    </w:p>
    <w:p w14:paraId="00D7AC30" w14:textId="756EA295" w:rsidR="00DC6339" w:rsidRDefault="00DC6339" w:rsidP="00F77A87">
      <w:pPr>
        <w:pStyle w:val="Akapitzlist"/>
        <w:numPr>
          <w:ilvl w:val="0"/>
          <w:numId w:val="19"/>
        </w:numPr>
        <w:ind w:left="426" w:hanging="284"/>
        <w:rPr>
          <w:lang w:bidi="en-US"/>
        </w:rPr>
      </w:pPr>
      <w:r>
        <w:rPr>
          <w:lang w:bidi="en-US"/>
        </w:rPr>
        <w:t>Kompleks Rekreacyjny „Zimna Woda” przy ul. Wypoczynkowej</w:t>
      </w:r>
      <w:r w:rsidRPr="00DC6339">
        <w:t xml:space="preserve"> </w:t>
      </w:r>
      <w:r>
        <w:rPr>
          <w:lang w:bidi="en-US"/>
        </w:rPr>
        <w:t>ze strzeżonym kąpieliskiem i infrastrukturą towarzyszącą;</w:t>
      </w:r>
    </w:p>
    <w:p w14:paraId="7CAE2BF7" w14:textId="5E0D0A8D" w:rsidR="00DC6339" w:rsidRDefault="00DC6339" w:rsidP="00F77A87">
      <w:pPr>
        <w:pStyle w:val="Akapitzlist"/>
        <w:numPr>
          <w:ilvl w:val="0"/>
          <w:numId w:val="19"/>
        </w:numPr>
        <w:ind w:left="426" w:hanging="284"/>
        <w:rPr>
          <w:lang w:bidi="en-US"/>
        </w:rPr>
      </w:pPr>
      <w:r>
        <w:rPr>
          <w:lang w:bidi="en-US"/>
        </w:rPr>
        <w:t>Pływalnia letnia „Delfin” przy ul. Browarnej 63, na którą składają się 3 baseny, zespół boisk w tym: dwa boiska do siatkówki plażowej, boiska do koszykówki, kometki i plac zabaw dla dzieci;</w:t>
      </w:r>
    </w:p>
    <w:p w14:paraId="40D99F43" w14:textId="542F7AC3" w:rsidR="00DC6339" w:rsidRDefault="00DC6339" w:rsidP="00F77A87">
      <w:pPr>
        <w:pStyle w:val="Akapitzlist"/>
        <w:numPr>
          <w:ilvl w:val="0"/>
          <w:numId w:val="19"/>
        </w:numPr>
        <w:ind w:left="426" w:hanging="284"/>
        <w:rPr>
          <w:lang w:bidi="en-US"/>
        </w:rPr>
      </w:pPr>
      <w:r>
        <w:rPr>
          <w:lang w:bidi="en-US"/>
        </w:rPr>
        <w:t xml:space="preserve">Kompleks rekreacyjno-sportowy Pływalnia </w:t>
      </w:r>
      <w:r w:rsidR="006D020D">
        <w:rPr>
          <w:lang w:bidi="en-US"/>
        </w:rPr>
        <w:t>„</w:t>
      </w:r>
      <w:r>
        <w:rPr>
          <w:lang w:bidi="en-US"/>
        </w:rPr>
        <w:t>Delfinek” przy ul. Siedleckiej 56, na który składają się basen, sauny;</w:t>
      </w:r>
    </w:p>
    <w:p w14:paraId="0DDC68A1" w14:textId="2E1E8DD0" w:rsidR="00DC6339" w:rsidRDefault="00DC6339" w:rsidP="00F77A87">
      <w:pPr>
        <w:pStyle w:val="Akapitzlist"/>
        <w:numPr>
          <w:ilvl w:val="0"/>
          <w:numId w:val="19"/>
        </w:numPr>
        <w:ind w:left="426" w:hanging="284"/>
        <w:rPr>
          <w:lang w:bidi="en-US"/>
        </w:rPr>
      </w:pPr>
      <w:r>
        <w:rPr>
          <w:lang w:bidi="en-US"/>
        </w:rPr>
        <w:t>Stadion Miejski „Orlęta” przy ul. Warszawskiej 15</w:t>
      </w:r>
      <w:r w:rsidR="00F77A87">
        <w:rPr>
          <w:lang w:bidi="en-US"/>
        </w:rPr>
        <w:t>;</w:t>
      </w:r>
    </w:p>
    <w:p w14:paraId="21C5A3E3" w14:textId="7A7AA0C0" w:rsidR="00DC6339" w:rsidRDefault="00C3503D" w:rsidP="00F77A87">
      <w:pPr>
        <w:pStyle w:val="Akapitzlist"/>
        <w:numPr>
          <w:ilvl w:val="0"/>
          <w:numId w:val="19"/>
        </w:numPr>
        <w:ind w:left="426" w:hanging="284"/>
        <w:rPr>
          <w:lang w:bidi="en-US"/>
        </w:rPr>
      </w:pPr>
      <w:r>
        <w:rPr>
          <w:lang w:bidi="en-US"/>
        </w:rPr>
        <w:t>Boiska treningowe</w:t>
      </w:r>
      <w:r w:rsidR="00F77A87">
        <w:rPr>
          <w:lang w:bidi="en-US"/>
        </w:rPr>
        <w:t xml:space="preserve"> i korty tenisowe</w:t>
      </w:r>
      <w:r>
        <w:rPr>
          <w:lang w:bidi="en-US"/>
        </w:rPr>
        <w:t xml:space="preserve"> nad Krzną</w:t>
      </w:r>
      <w:r w:rsidR="00F77A87">
        <w:rPr>
          <w:lang w:bidi="en-US"/>
        </w:rPr>
        <w:t>;</w:t>
      </w:r>
    </w:p>
    <w:p w14:paraId="5643F50B" w14:textId="47BF6B27" w:rsidR="0020122C" w:rsidRPr="0020122C" w:rsidRDefault="00DC6339" w:rsidP="00F77A87">
      <w:pPr>
        <w:pStyle w:val="Akapitzlist"/>
        <w:numPr>
          <w:ilvl w:val="0"/>
          <w:numId w:val="19"/>
        </w:numPr>
        <w:ind w:left="426" w:hanging="284"/>
        <w:rPr>
          <w:lang w:bidi="en-US"/>
        </w:rPr>
      </w:pPr>
      <w:r>
        <w:rPr>
          <w:lang w:bidi="en-US"/>
        </w:rPr>
        <w:t>Boisko wielofunkcyjne przy zbiegu ulic Michała Wołodyjowskiego i Franciszka Wilczyńskiego.</w:t>
      </w:r>
    </w:p>
    <w:p w14:paraId="24C015CE" w14:textId="02BBA0A6" w:rsidR="00340306" w:rsidRDefault="00BB293D" w:rsidP="00BB293D">
      <w:pPr>
        <w:rPr>
          <w:lang w:bidi="en-US"/>
        </w:rPr>
      </w:pPr>
      <w:r>
        <w:rPr>
          <w:lang w:bidi="en-US"/>
        </w:rPr>
        <w:t xml:space="preserve">W przypadku obiektów kultury oraz infrastruktury sportowo-rekreacyjnej zdecydowano się nie analizować dostępności czasowej. Najlepsza dostępność do przedmiotowych obiektów występuje w </w:t>
      </w:r>
      <w:r w:rsidR="006249DE">
        <w:rPr>
          <w:lang w:bidi="en-US"/>
        </w:rPr>
        <w:t>centrum</w:t>
      </w:r>
      <w:r>
        <w:rPr>
          <w:lang w:bidi="en-US"/>
        </w:rPr>
        <w:t xml:space="preserve"> – można zaobserwować wyraźną</w:t>
      </w:r>
      <w:r w:rsidR="00340306">
        <w:rPr>
          <w:lang w:bidi="en-US"/>
        </w:rPr>
        <w:t xml:space="preserve"> ich</w:t>
      </w:r>
      <w:r>
        <w:rPr>
          <w:lang w:bidi="en-US"/>
        </w:rPr>
        <w:t xml:space="preserve"> koncentrację na terenie jednostki M13</w:t>
      </w:r>
      <w:r w:rsidR="006249DE">
        <w:rPr>
          <w:lang w:bidi="en-US"/>
        </w:rPr>
        <w:t xml:space="preserve"> oraz jednostek sąsiednich</w:t>
      </w:r>
      <w:r>
        <w:rPr>
          <w:lang w:bidi="en-US"/>
        </w:rPr>
        <w:t>.</w:t>
      </w:r>
      <w:r w:rsidR="00340306">
        <w:rPr>
          <w:lang w:bidi="en-US"/>
        </w:rPr>
        <w:t xml:space="preserve"> </w:t>
      </w:r>
      <w:r>
        <w:rPr>
          <w:lang w:bidi="en-US"/>
        </w:rPr>
        <w:t>Najmniej</w:t>
      </w:r>
      <w:r w:rsidRPr="00BB293D">
        <w:t xml:space="preserve"> </w:t>
      </w:r>
      <w:r>
        <w:rPr>
          <w:lang w:bidi="en-US"/>
        </w:rPr>
        <w:t>obiektów kultury zlokalizowanych jest na obrzeżach miasta</w:t>
      </w:r>
      <w:r w:rsidR="006D020D">
        <w:rPr>
          <w:lang w:bidi="en-US"/>
        </w:rPr>
        <w:t xml:space="preserve"> (jednostki M2, M3, M4, M5, M6, M7, </w:t>
      </w:r>
      <w:r w:rsidR="0081722F">
        <w:rPr>
          <w:lang w:bidi="en-US"/>
        </w:rPr>
        <w:t xml:space="preserve">M8, </w:t>
      </w:r>
      <w:r w:rsidR="006D020D">
        <w:rPr>
          <w:lang w:bidi="en-US"/>
        </w:rPr>
        <w:t>M14 i M15)</w:t>
      </w:r>
      <w:r>
        <w:rPr>
          <w:lang w:bidi="en-US"/>
        </w:rPr>
        <w:t>.</w:t>
      </w:r>
    </w:p>
    <w:p w14:paraId="03EA07A3" w14:textId="355AB97F" w:rsidR="00340306" w:rsidRDefault="00340306" w:rsidP="00340306">
      <w:pPr>
        <w:pStyle w:val="Legenda"/>
      </w:pPr>
      <w:bookmarkStart w:id="127" w:name="_Toc111487602"/>
      <w:r>
        <w:t xml:space="preserve">Ryc. </w:t>
      </w:r>
      <w:fldSimple w:instr=" SEQ Ryc. \* ARABIC ">
        <w:r w:rsidR="00A0760B">
          <w:rPr>
            <w:noProof/>
          </w:rPr>
          <w:t>39</w:t>
        </w:r>
      </w:fldSimple>
      <w:r>
        <w:t>. Obiekty kultury i sportowo-rekreacyjne w Mieście Łuków.</w:t>
      </w:r>
      <w:bookmarkEnd w:id="127"/>
    </w:p>
    <w:p w14:paraId="4433B8E1" w14:textId="77777777" w:rsidR="00340306" w:rsidRDefault="00340306" w:rsidP="00340306">
      <w:pPr>
        <w:spacing w:after="0"/>
        <w:rPr>
          <w:lang w:bidi="en-US"/>
        </w:rPr>
      </w:pPr>
      <w:r>
        <w:rPr>
          <w:noProof/>
          <w:lang w:bidi="en-US"/>
        </w:rPr>
        <w:drawing>
          <wp:inline distT="0" distB="0" distL="0" distR="0" wp14:anchorId="6A11F0E3" wp14:editId="7E2E6D81">
            <wp:extent cx="5760718" cy="4073733"/>
            <wp:effectExtent l="0" t="0" r="0" b="317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18" cy="4073733"/>
                    </a:xfrm>
                    <a:prstGeom prst="rect">
                      <a:avLst/>
                    </a:prstGeom>
                  </pic:spPr>
                </pic:pic>
              </a:graphicData>
            </a:graphic>
          </wp:inline>
        </w:drawing>
      </w:r>
    </w:p>
    <w:p w14:paraId="0F487735" w14:textId="77777777" w:rsidR="00340306" w:rsidRDefault="00340306" w:rsidP="00340306">
      <w:pPr>
        <w:rPr>
          <w:sz w:val="16"/>
          <w:szCs w:val="18"/>
          <w:lang w:bidi="en-US"/>
        </w:rPr>
      </w:pPr>
      <w:r w:rsidRPr="002D642D">
        <w:rPr>
          <w:sz w:val="16"/>
          <w:szCs w:val="18"/>
          <w:lang w:bidi="en-US"/>
        </w:rPr>
        <w:t>Źródło: Opracowanie własne</w:t>
      </w:r>
      <w:r>
        <w:rPr>
          <w:sz w:val="16"/>
          <w:szCs w:val="18"/>
          <w:lang w:bidi="en-US"/>
        </w:rPr>
        <w:t>.</w:t>
      </w:r>
    </w:p>
    <w:p w14:paraId="7E2903ED" w14:textId="61B78AC1" w:rsidR="006D020D" w:rsidRPr="00F46ECC" w:rsidRDefault="006D020D" w:rsidP="006D020D">
      <w:pPr>
        <w:rPr>
          <w:lang w:bidi="en-US"/>
        </w:rPr>
      </w:pPr>
      <w:r w:rsidRPr="00F46ECC">
        <w:rPr>
          <w:lang w:bidi="en-US"/>
        </w:rPr>
        <w:lastRenderedPageBreak/>
        <w:t xml:space="preserve">W sferze </w:t>
      </w:r>
      <w:r>
        <w:rPr>
          <w:lang w:bidi="en-US"/>
        </w:rPr>
        <w:t>funkcjonalno-przestrzennej</w:t>
      </w:r>
      <w:r w:rsidRPr="00F46ECC">
        <w:rPr>
          <w:lang w:bidi="en-US"/>
        </w:rPr>
        <w:t xml:space="preserve"> dokonano analizy zjawisk dotyczących </w:t>
      </w:r>
      <w:r w:rsidRPr="006D020D">
        <w:rPr>
          <w:lang w:bidi="en-US"/>
        </w:rPr>
        <w:t>nagromadzenia zasobu dziedzictwa kulturowego oraz dostępności do wybranych usług społecznych i</w:t>
      </w:r>
      <w:r>
        <w:rPr>
          <w:lang w:bidi="en-US"/>
        </w:rPr>
        <w:t> </w:t>
      </w:r>
      <w:r w:rsidRPr="006D020D">
        <w:rPr>
          <w:lang w:bidi="en-US"/>
        </w:rPr>
        <w:t>edukacyjnych.</w:t>
      </w:r>
    </w:p>
    <w:p w14:paraId="06889263" w14:textId="748B1F71" w:rsidR="006D020D" w:rsidRPr="006A6CE9" w:rsidRDefault="006D020D" w:rsidP="006D020D">
      <w:pPr>
        <w:pStyle w:val="Legenda"/>
      </w:pPr>
      <w:bookmarkStart w:id="128" w:name="_Toc111487554"/>
      <w:r w:rsidRPr="006A6CE9">
        <w:t xml:space="preserve">Tabela </w:t>
      </w:r>
      <w:fldSimple w:instr=" SEQ Tabela \* ARABIC ">
        <w:r w:rsidR="00A0760B">
          <w:rPr>
            <w:noProof/>
          </w:rPr>
          <w:t>35</w:t>
        </w:r>
      </w:fldSimple>
      <w:r w:rsidRPr="006A6CE9">
        <w:t xml:space="preserve">. </w:t>
      </w:r>
      <w:r w:rsidRPr="00E31D14">
        <w:t xml:space="preserve">Podsumowanie analizy negatywnych zjawisk w sferze </w:t>
      </w:r>
      <w:r w:rsidR="0081722F">
        <w:t>funkcjonalno-przestrzennej</w:t>
      </w:r>
      <w:bookmarkEnd w:id="128"/>
    </w:p>
    <w:tbl>
      <w:tblPr>
        <w:tblStyle w:val="Tabelasiatki1jasnaakcent31"/>
        <w:tblW w:w="5000" w:type="pct"/>
        <w:tblLook w:val="04A0" w:firstRow="1" w:lastRow="0" w:firstColumn="1" w:lastColumn="0" w:noHBand="0" w:noVBand="1"/>
      </w:tblPr>
      <w:tblGrid>
        <w:gridCol w:w="1157"/>
        <w:gridCol w:w="2635"/>
        <w:gridCol w:w="2635"/>
        <w:gridCol w:w="2635"/>
      </w:tblGrid>
      <w:tr w:rsidR="00D6501C" w:rsidRPr="000456B5" w14:paraId="25949C14" w14:textId="77777777" w:rsidTr="00D6501C">
        <w:trPr>
          <w:cnfStyle w:val="100000000000" w:firstRow="1" w:lastRow="0" w:firstColumn="0" w:lastColumn="0" w:oddVBand="0" w:evenVBand="0" w:oddHBand="0" w:evenHBand="0" w:firstRowFirstColumn="0" w:firstRowLastColumn="0" w:lastRowFirstColumn="0" w:lastRowLastColumn="0"/>
          <w:cantSplit/>
          <w:trHeight w:val="2527"/>
        </w:trPr>
        <w:tc>
          <w:tcPr>
            <w:cnfStyle w:val="001000000000" w:firstRow="0" w:lastRow="0" w:firstColumn="1" w:lastColumn="0" w:oddVBand="0" w:evenVBand="0" w:oddHBand="0" w:evenHBand="0" w:firstRowFirstColumn="0" w:firstRowLastColumn="0" w:lastRowFirstColumn="0" w:lastRowLastColumn="0"/>
            <w:tcW w:w="638" w:type="pct"/>
            <w:vAlign w:val="center"/>
          </w:tcPr>
          <w:p w14:paraId="40649A09" w14:textId="77777777" w:rsidR="00D6501C" w:rsidRPr="000456B5" w:rsidRDefault="00D6501C" w:rsidP="00CD5E30">
            <w:pPr>
              <w:spacing w:after="0" w:line="240" w:lineRule="auto"/>
              <w:contextualSpacing/>
              <w:jc w:val="center"/>
              <w:rPr>
                <w:sz w:val="16"/>
                <w:szCs w:val="16"/>
              </w:rPr>
            </w:pPr>
            <w:r w:rsidRPr="000456B5">
              <w:rPr>
                <w:sz w:val="16"/>
                <w:szCs w:val="16"/>
              </w:rPr>
              <w:t>Numer jednostki analitycznej</w:t>
            </w:r>
          </w:p>
        </w:tc>
        <w:tc>
          <w:tcPr>
            <w:tcW w:w="1454" w:type="pct"/>
            <w:vAlign w:val="center"/>
          </w:tcPr>
          <w:p w14:paraId="6E761C57" w14:textId="4C71647D" w:rsidR="00D6501C" w:rsidRPr="000456B5" w:rsidRDefault="00D6501C" w:rsidP="00D6501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N</w:t>
            </w:r>
            <w:r w:rsidRPr="00D6501C">
              <w:rPr>
                <w:sz w:val="16"/>
                <w:szCs w:val="16"/>
              </w:rPr>
              <w:t>agromadzenia zasobu dziedzictwa kulturowego</w:t>
            </w:r>
            <w:r>
              <w:rPr>
                <w:sz w:val="16"/>
                <w:szCs w:val="16"/>
              </w:rPr>
              <w:t xml:space="preserve"> (obiektów wpisanych do rejestru zabytków oraz gminnej ewidencji zabytków)</w:t>
            </w:r>
          </w:p>
        </w:tc>
        <w:tc>
          <w:tcPr>
            <w:tcW w:w="1454" w:type="pct"/>
            <w:vAlign w:val="center"/>
          </w:tcPr>
          <w:p w14:paraId="1FB2F6BA" w14:textId="04AC8271" w:rsidR="00D6501C" w:rsidRPr="000456B5" w:rsidRDefault="00D6501C" w:rsidP="00D6501C">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 xml:space="preserve">Utrudniona dostępność do wybranych usług społecznych i edukacyjnych (ośrodków wychowania przedszkolnego, szkół podstawowych, placówek podstawowej opieki zdrowotnej oraz </w:t>
            </w:r>
            <w:r w:rsidR="00D8535C">
              <w:rPr>
                <w:sz w:val="16"/>
                <w:szCs w:val="16"/>
              </w:rPr>
              <w:t>obiektów infrastruktury kultury i sportowo-rekreacyjnych)</w:t>
            </w:r>
          </w:p>
        </w:tc>
        <w:tc>
          <w:tcPr>
            <w:tcW w:w="1454" w:type="pct"/>
            <w:vAlign w:val="center"/>
          </w:tcPr>
          <w:p w14:paraId="0FFADA47" w14:textId="5518E0CA" w:rsidR="00D6501C" w:rsidRPr="000456B5" w:rsidRDefault="00D6501C" w:rsidP="00CD5E3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456B5">
              <w:rPr>
                <w:sz w:val="16"/>
                <w:szCs w:val="16"/>
              </w:rPr>
              <w:t>Liczba negatywnych zjawisk</w:t>
            </w:r>
          </w:p>
        </w:tc>
      </w:tr>
      <w:tr w:rsidR="00D6501C" w:rsidRPr="000456B5" w14:paraId="0D5A46C5"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51346D47" w14:textId="77777777" w:rsidR="00D6501C" w:rsidRPr="000456B5" w:rsidRDefault="00D6501C" w:rsidP="00E062CF">
            <w:pPr>
              <w:spacing w:after="0" w:line="240" w:lineRule="auto"/>
              <w:contextualSpacing/>
              <w:jc w:val="center"/>
              <w:rPr>
                <w:sz w:val="16"/>
                <w:szCs w:val="16"/>
              </w:rPr>
            </w:pPr>
            <w:r w:rsidRPr="000456B5">
              <w:rPr>
                <w:sz w:val="16"/>
                <w:szCs w:val="16"/>
              </w:rPr>
              <w:t>M1</w:t>
            </w:r>
          </w:p>
        </w:tc>
        <w:tc>
          <w:tcPr>
            <w:tcW w:w="1454" w:type="pct"/>
            <w:shd w:val="clear" w:color="auto" w:fill="auto"/>
            <w:vAlign w:val="center"/>
          </w:tcPr>
          <w:p w14:paraId="6351179B" w14:textId="133E08CB"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F2F2F2" w:themeFill="background1" w:themeFillShade="F2"/>
            <w:vAlign w:val="center"/>
          </w:tcPr>
          <w:p w14:paraId="54A64CA6" w14:textId="29F3A8EF" w:rsidR="00D6501C" w:rsidRPr="00E062CF"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062CF">
              <w:rPr>
                <w:b/>
                <w:bCs/>
                <w:sz w:val="16"/>
                <w:szCs w:val="16"/>
              </w:rPr>
              <w:t>+</w:t>
            </w:r>
          </w:p>
        </w:tc>
        <w:tc>
          <w:tcPr>
            <w:tcW w:w="1454" w:type="pct"/>
            <w:shd w:val="clear" w:color="auto" w:fill="F2F2F2" w:themeFill="background1" w:themeFillShade="F2"/>
            <w:vAlign w:val="center"/>
          </w:tcPr>
          <w:p w14:paraId="010DE6C2" w14:textId="62796066" w:rsidR="00D6501C" w:rsidRPr="008110E0" w:rsidRDefault="00D8535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D6501C" w:rsidRPr="000456B5" w14:paraId="321C03C8"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5B59A013" w14:textId="77777777" w:rsidR="00D6501C" w:rsidRPr="000456B5" w:rsidRDefault="00D6501C" w:rsidP="00E062CF">
            <w:pPr>
              <w:spacing w:after="0" w:line="240" w:lineRule="auto"/>
              <w:contextualSpacing/>
              <w:jc w:val="center"/>
              <w:rPr>
                <w:sz w:val="16"/>
                <w:szCs w:val="16"/>
              </w:rPr>
            </w:pPr>
            <w:r w:rsidRPr="000456B5">
              <w:rPr>
                <w:sz w:val="16"/>
                <w:szCs w:val="16"/>
              </w:rPr>
              <w:t>M2</w:t>
            </w:r>
          </w:p>
        </w:tc>
        <w:tc>
          <w:tcPr>
            <w:tcW w:w="1454" w:type="pct"/>
            <w:shd w:val="clear" w:color="auto" w:fill="F2F2F2" w:themeFill="background1" w:themeFillShade="F2"/>
            <w:vAlign w:val="center"/>
          </w:tcPr>
          <w:p w14:paraId="185EDA33" w14:textId="587A407B"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454" w:type="pct"/>
            <w:shd w:val="clear" w:color="auto" w:fill="F2F2F2" w:themeFill="background1" w:themeFillShade="F2"/>
            <w:vAlign w:val="center"/>
          </w:tcPr>
          <w:p w14:paraId="47FFE21C" w14:textId="03A49931" w:rsidR="00D6501C" w:rsidRPr="00E062CF"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062CF">
              <w:rPr>
                <w:b/>
                <w:bCs/>
                <w:sz w:val="16"/>
                <w:szCs w:val="16"/>
              </w:rPr>
              <w:t>+</w:t>
            </w:r>
          </w:p>
        </w:tc>
        <w:tc>
          <w:tcPr>
            <w:tcW w:w="1454" w:type="pct"/>
            <w:shd w:val="clear" w:color="auto" w:fill="F2F2F2" w:themeFill="background1" w:themeFillShade="F2"/>
            <w:vAlign w:val="center"/>
          </w:tcPr>
          <w:p w14:paraId="0872AB23" w14:textId="332EE85C" w:rsidR="00D6501C" w:rsidRPr="008110E0" w:rsidRDefault="00D8535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D6501C" w:rsidRPr="000456B5" w14:paraId="22577AEE"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77C9CD9E" w14:textId="77777777" w:rsidR="00D6501C" w:rsidRPr="000456B5" w:rsidRDefault="00D6501C" w:rsidP="00E062CF">
            <w:pPr>
              <w:spacing w:after="0" w:line="240" w:lineRule="auto"/>
              <w:contextualSpacing/>
              <w:jc w:val="center"/>
              <w:rPr>
                <w:sz w:val="16"/>
                <w:szCs w:val="16"/>
              </w:rPr>
            </w:pPr>
            <w:r w:rsidRPr="000456B5">
              <w:rPr>
                <w:sz w:val="16"/>
                <w:szCs w:val="16"/>
              </w:rPr>
              <w:t>M3</w:t>
            </w:r>
          </w:p>
        </w:tc>
        <w:tc>
          <w:tcPr>
            <w:tcW w:w="1454" w:type="pct"/>
            <w:shd w:val="clear" w:color="auto" w:fill="auto"/>
            <w:vAlign w:val="center"/>
          </w:tcPr>
          <w:p w14:paraId="13E22EEC" w14:textId="3FD0890F"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F2F2F2" w:themeFill="background1" w:themeFillShade="F2"/>
            <w:vAlign w:val="center"/>
          </w:tcPr>
          <w:p w14:paraId="08583766" w14:textId="5C95A166" w:rsidR="00D6501C" w:rsidRPr="00E062CF"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062CF">
              <w:rPr>
                <w:b/>
                <w:bCs/>
                <w:sz w:val="16"/>
                <w:szCs w:val="16"/>
              </w:rPr>
              <w:t>+</w:t>
            </w:r>
          </w:p>
        </w:tc>
        <w:tc>
          <w:tcPr>
            <w:tcW w:w="1454" w:type="pct"/>
            <w:shd w:val="clear" w:color="auto" w:fill="F2F2F2" w:themeFill="background1" w:themeFillShade="F2"/>
            <w:vAlign w:val="center"/>
          </w:tcPr>
          <w:p w14:paraId="5013CACA" w14:textId="4D7A6465" w:rsidR="00D6501C" w:rsidRPr="008110E0" w:rsidRDefault="00D8535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D6501C" w:rsidRPr="000456B5" w14:paraId="36A00A95"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1113C43F" w14:textId="77777777" w:rsidR="00D6501C" w:rsidRPr="000456B5" w:rsidRDefault="00D6501C" w:rsidP="00E062CF">
            <w:pPr>
              <w:spacing w:after="0" w:line="240" w:lineRule="auto"/>
              <w:contextualSpacing/>
              <w:jc w:val="center"/>
              <w:rPr>
                <w:sz w:val="16"/>
                <w:szCs w:val="16"/>
              </w:rPr>
            </w:pPr>
            <w:r w:rsidRPr="000456B5">
              <w:rPr>
                <w:sz w:val="16"/>
                <w:szCs w:val="16"/>
              </w:rPr>
              <w:t>M4</w:t>
            </w:r>
          </w:p>
        </w:tc>
        <w:tc>
          <w:tcPr>
            <w:tcW w:w="1454" w:type="pct"/>
            <w:shd w:val="clear" w:color="auto" w:fill="auto"/>
            <w:vAlign w:val="center"/>
          </w:tcPr>
          <w:p w14:paraId="3E5C58D0" w14:textId="7660D513"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F2F2F2" w:themeFill="background1" w:themeFillShade="F2"/>
            <w:vAlign w:val="center"/>
          </w:tcPr>
          <w:p w14:paraId="4D9C123D" w14:textId="735DB386" w:rsidR="00D6501C" w:rsidRPr="00E062CF"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062CF">
              <w:rPr>
                <w:b/>
                <w:bCs/>
                <w:sz w:val="16"/>
                <w:szCs w:val="16"/>
              </w:rPr>
              <w:t>+</w:t>
            </w:r>
          </w:p>
        </w:tc>
        <w:tc>
          <w:tcPr>
            <w:tcW w:w="1454" w:type="pct"/>
            <w:shd w:val="clear" w:color="auto" w:fill="F2F2F2" w:themeFill="background1" w:themeFillShade="F2"/>
            <w:vAlign w:val="center"/>
          </w:tcPr>
          <w:p w14:paraId="4B2DC9B5" w14:textId="6AB6EB05" w:rsidR="00D6501C" w:rsidRPr="008110E0" w:rsidRDefault="00D8535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D6501C" w:rsidRPr="000456B5" w14:paraId="30B37577"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34C2CA33" w14:textId="77777777" w:rsidR="00D6501C" w:rsidRPr="000456B5" w:rsidRDefault="00D6501C" w:rsidP="00E062CF">
            <w:pPr>
              <w:spacing w:after="0" w:line="240" w:lineRule="auto"/>
              <w:contextualSpacing/>
              <w:jc w:val="center"/>
              <w:rPr>
                <w:sz w:val="16"/>
                <w:szCs w:val="16"/>
              </w:rPr>
            </w:pPr>
            <w:r w:rsidRPr="000456B5">
              <w:rPr>
                <w:sz w:val="16"/>
                <w:szCs w:val="16"/>
              </w:rPr>
              <w:t>M5</w:t>
            </w:r>
          </w:p>
        </w:tc>
        <w:tc>
          <w:tcPr>
            <w:tcW w:w="1454" w:type="pct"/>
            <w:shd w:val="clear" w:color="auto" w:fill="auto"/>
            <w:vAlign w:val="center"/>
          </w:tcPr>
          <w:p w14:paraId="2FD3D8BA" w14:textId="798B0A9E"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F2F2F2" w:themeFill="background1" w:themeFillShade="F2"/>
            <w:vAlign w:val="center"/>
          </w:tcPr>
          <w:p w14:paraId="1BE8EBD5" w14:textId="6CBD03FA" w:rsidR="00D6501C" w:rsidRPr="00E062CF"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062CF">
              <w:rPr>
                <w:b/>
                <w:bCs/>
                <w:sz w:val="16"/>
                <w:szCs w:val="16"/>
              </w:rPr>
              <w:t>+</w:t>
            </w:r>
          </w:p>
        </w:tc>
        <w:tc>
          <w:tcPr>
            <w:tcW w:w="1454" w:type="pct"/>
            <w:shd w:val="clear" w:color="auto" w:fill="F2F2F2" w:themeFill="background1" w:themeFillShade="F2"/>
            <w:vAlign w:val="center"/>
          </w:tcPr>
          <w:p w14:paraId="52415DAC" w14:textId="23B553F9" w:rsidR="00D6501C" w:rsidRPr="008110E0" w:rsidRDefault="00D8535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D6501C" w:rsidRPr="000456B5" w14:paraId="3134B321"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FAE11DF" w14:textId="77777777" w:rsidR="00D6501C" w:rsidRPr="000456B5" w:rsidRDefault="00D6501C" w:rsidP="00E062CF">
            <w:pPr>
              <w:spacing w:after="0" w:line="240" w:lineRule="auto"/>
              <w:contextualSpacing/>
              <w:jc w:val="center"/>
              <w:rPr>
                <w:sz w:val="16"/>
                <w:szCs w:val="16"/>
              </w:rPr>
            </w:pPr>
            <w:r w:rsidRPr="000456B5">
              <w:rPr>
                <w:sz w:val="16"/>
                <w:szCs w:val="16"/>
              </w:rPr>
              <w:t>M6</w:t>
            </w:r>
          </w:p>
        </w:tc>
        <w:tc>
          <w:tcPr>
            <w:tcW w:w="1454" w:type="pct"/>
            <w:shd w:val="clear" w:color="auto" w:fill="F2F2F2" w:themeFill="background1" w:themeFillShade="F2"/>
            <w:vAlign w:val="center"/>
          </w:tcPr>
          <w:p w14:paraId="03F08855" w14:textId="15EE3163"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454" w:type="pct"/>
            <w:shd w:val="clear" w:color="auto" w:fill="F2F2F2" w:themeFill="background1" w:themeFillShade="F2"/>
            <w:vAlign w:val="center"/>
          </w:tcPr>
          <w:p w14:paraId="5FD8DA1B" w14:textId="2A4E8808" w:rsidR="00D6501C" w:rsidRPr="00E062CF"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062CF">
              <w:rPr>
                <w:b/>
                <w:bCs/>
                <w:sz w:val="16"/>
                <w:szCs w:val="16"/>
              </w:rPr>
              <w:t>+</w:t>
            </w:r>
          </w:p>
        </w:tc>
        <w:tc>
          <w:tcPr>
            <w:tcW w:w="1454" w:type="pct"/>
            <w:shd w:val="clear" w:color="auto" w:fill="F2F2F2" w:themeFill="background1" w:themeFillShade="F2"/>
            <w:vAlign w:val="center"/>
          </w:tcPr>
          <w:p w14:paraId="7578AA93" w14:textId="40A8FF82" w:rsidR="00D6501C" w:rsidRPr="008110E0" w:rsidRDefault="00D8535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D6501C" w:rsidRPr="000456B5" w14:paraId="52B1A758"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4DC8B7DA" w14:textId="77777777" w:rsidR="00D6501C" w:rsidRPr="000456B5" w:rsidRDefault="00D6501C" w:rsidP="00E062CF">
            <w:pPr>
              <w:spacing w:after="0" w:line="240" w:lineRule="auto"/>
              <w:contextualSpacing/>
              <w:jc w:val="center"/>
              <w:rPr>
                <w:sz w:val="16"/>
                <w:szCs w:val="16"/>
              </w:rPr>
            </w:pPr>
            <w:r w:rsidRPr="000456B5">
              <w:rPr>
                <w:sz w:val="16"/>
                <w:szCs w:val="16"/>
              </w:rPr>
              <w:t>M7</w:t>
            </w:r>
          </w:p>
        </w:tc>
        <w:tc>
          <w:tcPr>
            <w:tcW w:w="1454" w:type="pct"/>
            <w:shd w:val="clear" w:color="auto" w:fill="auto"/>
            <w:vAlign w:val="center"/>
          </w:tcPr>
          <w:p w14:paraId="28420F3F" w14:textId="7283C658"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F2F2F2" w:themeFill="background1" w:themeFillShade="F2"/>
            <w:vAlign w:val="center"/>
          </w:tcPr>
          <w:p w14:paraId="513A30BE" w14:textId="21C55846" w:rsidR="00D6501C" w:rsidRPr="00E062CF"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062CF">
              <w:rPr>
                <w:b/>
                <w:bCs/>
                <w:sz w:val="16"/>
                <w:szCs w:val="16"/>
              </w:rPr>
              <w:t>+</w:t>
            </w:r>
          </w:p>
        </w:tc>
        <w:tc>
          <w:tcPr>
            <w:tcW w:w="1454" w:type="pct"/>
            <w:shd w:val="clear" w:color="auto" w:fill="F2F2F2" w:themeFill="background1" w:themeFillShade="F2"/>
            <w:vAlign w:val="center"/>
          </w:tcPr>
          <w:p w14:paraId="2B64BCF4" w14:textId="0DE66443" w:rsidR="00D6501C" w:rsidRPr="008110E0" w:rsidRDefault="00D8535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D6501C" w:rsidRPr="000456B5" w14:paraId="64C51309" w14:textId="77777777" w:rsidTr="0081722F">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046DB87C" w14:textId="77777777" w:rsidR="00D6501C" w:rsidRPr="000456B5" w:rsidRDefault="00D6501C" w:rsidP="00E062CF">
            <w:pPr>
              <w:spacing w:after="0" w:line="240" w:lineRule="auto"/>
              <w:contextualSpacing/>
              <w:jc w:val="center"/>
              <w:rPr>
                <w:sz w:val="16"/>
                <w:szCs w:val="16"/>
              </w:rPr>
            </w:pPr>
            <w:r w:rsidRPr="000456B5">
              <w:rPr>
                <w:sz w:val="16"/>
                <w:szCs w:val="16"/>
              </w:rPr>
              <w:t>M8</w:t>
            </w:r>
          </w:p>
        </w:tc>
        <w:tc>
          <w:tcPr>
            <w:tcW w:w="1454" w:type="pct"/>
            <w:shd w:val="clear" w:color="auto" w:fill="F2F2F2" w:themeFill="background1" w:themeFillShade="F2"/>
            <w:vAlign w:val="center"/>
          </w:tcPr>
          <w:p w14:paraId="004B148A" w14:textId="473625CB" w:rsidR="00D6501C" w:rsidRPr="00D6501C"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6501C">
              <w:rPr>
                <w:b/>
                <w:bCs/>
                <w:sz w:val="16"/>
                <w:szCs w:val="16"/>
              </w:rPr>
              <w:t>+</w:t>
            </w:r>
          </w:p>
        </w:tc>
        <w:tc>
          <w:tcPr>
            <w:tcW w:w="1454" w:type="pct"/>
            <w:shd w:val="clear" w:color="auto" w:fill="F2F2F2" w:themeFill="background1" w:themeFillShade="F2"/>
            <w:vAlign w:val="center"/>
          </w:tcPr>
          <w:p w14:paraId="7DCBD594" w14:textId="29D05648"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454" w:type="pct"/>
            <w:shd w:val="clear" w:color="auto" w:fill="F2F2F2" w:themeFill="background1" w:themeFillShade="F2"/>
            <w:vAlign w:val="center"/>
          </w:tcPr>
          <w:p w14:paraId="5921123A" w14:textId="57997497" w:rsidR="00D6501C" w:rsidRPr="008110E0" w:rsidRDefault="0081722F"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2</w:t>
            </w:r>
          </w:p>
        </w:tc>
      </w:tr>
      <w:tr w:rsidR="00D6501C" w:rsidRPr="000456B5" w14:paraId="6089C84F" w14:textId="77777777" w:rsidTr="000C127B">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7778238C" w14:textId="77777777" w:rsidR="00D6501C" w:rsidRPr="000456B5" w:rsidRDefault="00D6501C" w:rsidP="00E062CF">
            <w:pPr>
              <w:spacing w:after="0" w:line="240" w:lineRule="auto"/>
              <w:contextualSpacing/>
              <w:jc w:val="center"/>
              <w:rPr>
                <w:sz w:val="16"/>
                <w:szCs w:val="16"/>
              </w:rPr>
            </w:pPr>
            <w:r w:rsidRPr="000456B5">
              <w:rPr>
                <w:sz w:val="16"/>
                <w:szCs w:val="16"/>
              </w:rPr>
              <w:t>M9</w:t>
            </w:r>
          </w:p>
        </w:tc>
        <w:tc>
          <w:tcPr>
            <w:tcW w:w="1454" w:type="pct"/>
            <w:shd w:val="clear" w:color="auto" w:fill="auto"/>
            <w:vAlign w:val="center"/>
          </w:tcPr>
          <w:p w14:paraId="56F8A58C" w14:textId="470ACFEB"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F2F2F2" w:themeFill="background1" w:themeFillShade="F2"/>
            <w:vAlign w:val="center"/>
          </w:tcPr>
          <w:p w14:paraId="748F17B1" w14:textId="30C644D0" w:rsidR="00D6501C" w:rsidRPr="000C127B" w:rsidRDefault="000C127B"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127B">
              <w:rPr>
                <w:b/>
                <w:bCs/>
                <w:sz w:val="16"/>
                <w:szCs w:val="16"/>
              </w:rPr>
              <w:t>+</w:t>
            </w:r>
          </w:p>
        </w:tc>
        <w:tc>
          <w:tcPr>
            <w:tcW w:w="1454" w:type="pct"/>
            <w:shd w:val="clear" w:color="auto" w:fill="F2F2F2" w:themeFill="background1" w:themeFillShade="F2"/>
            <w:vAlign w:val="center"/>
          </w:tcPr>
          <w:p w14:paraId="28159F37" w14:textId="407ACCEB" w:rsidR="00D6501C" w:rsidRPr="000C127B" w:rsidRDefault="000C127B"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127B">
              <w:rPr>
                <w:b/>
                <w:bCs/>
                <w:sz w:val="16"/>
                <w:szCs w:val="16"/>
              </w:rPr>
              <w:t>1</w:t>
            </w:r>
          </w:p>
        </w:tc>
      </w:tr>
      <w:tr w:rsidR="00D6501C" w:rsidRPr="000456B5" w14:paraId="6EA8F67E"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20D67BE8" w14:textId="77777777" w:rsidR="00D6501C" w:rsidRPr="000456B5" w:rsidRDefault="00D6501C" w:rsidP="00E062CF">
            <w:pPr>
              <w:spacing w:after="0" w:line="240" w:lineRule="auto"/>
              <w:contextualSpacing/>
              <w:jc w:val="center"/>
              <w:rPr>
                <w:sz w:val="16"/>
                <w:szCs w:val="16"/>
              </w:rPr>
            </w:pPr>
            <w:r w:rsidRPr="000456B5">
              <w:rPr>
                <w:sz w:val="16"/>
                <w:szCs w:val="16"/>
              </w:rPr>
              <w:t>M10</w:t>
            </w:r>
          </w:p>
        </w:tc>
        <w:tc>
          <w:tcPr>
            <w:tcW w:w="1454" w:type="pct"/>
            <w:shd w:val="clear" w:color="auto" w:fill="auto"/>
            <w:vAlign w:val="center"/>
          </w:tcPr>
          <w:p w14:paraId="5F5C3AC3" w14:textId="51637D29"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auto"/>
            <w:vAlign w:val="center"/>
          </w:tcPr>
          <w:p w14:paraId="75FAA600" w14:textId="0A63AE48"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auto"/>
            <w:vAlign w:val="center"/>
          </w:tcPr>
          <w:p w14:paraId="6128A0AD" w14:textId="7671172D" w:rsidR="00D6501C" w:rsidRPr="008110E0"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D6501C" w:rsidRPr="000456B5" w14:paraId="3B52F344"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3054452" w14:textId="77777777" w:rsidR="00D6501C" w:rsidRPr="000456B5" w:rsidRDefault="00D6501C" w:rsidP="00E062CF">
            <w:pPr>
              <w:spacing w:after="0" w:line="240" w:lineRule="auto"/>
              <w:contextualSpacing/>
              <w:jc w:val="center"/>
              <w:rPr>
                <w:sz w:val="16"/>
                <w:szCs w:val="16"/>
              </w:rPr>
            </w:pPr>
            <w:r w:rsidRPr="000456B5">
              <w:rPr>
                <w:sz w:val="16"/>
                <w:szCs w:val="16"/>
              </w:rPr>
              <w:t>M11</w:t>
            </w:r>
          </w:p>
        </w:tc>
        <w:tc>
          <w:tcPr>
            <w:tcW w:w="1454" w:type="pct"/>
            <w:shd w:val="clear" w:color="auto" w:fill="auto"/>
            <w:vAlign w:val="center"/>
          </w:tcPr>
          <w:p w14:paraId="5C1AE411" w14:textId="5F7A10DB"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auto"/>
            <w:vAlign w:val="center"/>
          </w:tcPr>
          <w:p w14:paraId="7FE16121" w14:textId="2D21C76A"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454" w:type="pct"/>
            <w:shd w:val="clear" w:color="auto" w:fill="auto"/>
            <w:vAlign w:val="center"/>
          </w:tcPr>
          <w:p w14:paraId="47EBC78B" w14:textId="6B932383" w:rsidR="00D6501C" w:rsidRPr="008110E0"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D6501C" w:rsidRPr="000456B5" w14:paraId="0706C4E5"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784B5463" w14:textId="77777777" w:rsidR="00D6501C" w:rsidRPr="000456B5" w:rsidRDefault="00D6501C" w:rsidP="00E062CF">
            <w:pPr>
              <w:spacing w:after="0" w:line="240" w:lineRule="auto"/>
              <w:contextualSpacing/>
              <w:jc w:val="center"/>
              <w:rPr>
                <w:sz w:val="16"/>
                <w:szCs w:val="16"/>
              </w:rPr>
            </w:pPr>
            <w:r w:rsidRPr="000456B5">
              <w:rPr>
                <w:sz w:val="16"/>
                <w:szCs w:val="16"/>
              </w:rPr>
              <w:t>M12</w:t>
            </w:r>
          </w:p>
        </w:tc>
        <w:tc>
          <w:tcPr>
            <w:tcW w:w="1454" w:type="pct"/>
            <w:shd w:val="clear" w:color="auto" w:fill="F2F2F2" w:themeFill="background1" w:themeFillShade="F2"/>
            <w:vAlign w:val="center"/>
          </w:tcPr>
          <w:p w14:paraId="7CF14E40" w14:textId="2B38C3A3"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454" w:type="pct"/>
            <w:shd w:val="clear" w:color="auto" w:fill="auto"/>
            <w:vAlign w:val="center"/>
          </w:tcPr>
          <w:p w14:paraId="3E3F5318" w14:textId="03EBFD63"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454" w:type="pct"/>
            <w:shd w:val="clear" w:color="auto" w:fill="F2F2F2" w:themeFill="background1" w:themeFillShade="F2"/>
            <w:vAlign w:val="center"/>
          </w:tcPr>
          <w:p w14:paraId="6FE6DF05" w14:textId="6C55A417" w:rsidR="00D6501C" w:rsidRPr="008110E0" w:rsidRDefault="00D8535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D6501C" w:rsidRPr="000456B5" w14:paraId="27B49AE5"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29BC4542" w14:textId="77777777" w:rsidR="00D6501C" w:rsidRPr="000456B5" w:rsidRDefault="00D6501C" w:rsidP="00E062CF">
            <w:pPr>
              <w:spacing w:after="0" w:line="240" w:lineRule="auto"/>
              <w:contextualSpacing/>
              <w:jc w:val="center"/>
              <w:rPr>
                <w:sz w:val="16"/>
                <w:szCs w:val="16"/>
              </w:rPr>
            </w:pPr>
            <w:r w:rsidRPr="000456B5">
              <w:rPr>
                <w:sz w:val="16"/>
                <w:szCs w:val="16"/>
              </w:rPr>
              <w:t>M13</w:t>
            </w:r>
          </w:p>
        </w:tc>
        <w:tc>
          <w:tcPr>
            <w:tcW w:w="1454" w:type="pct"/>
            <w:shd w:val="clear" w:color="auto" w:fill="F2F2F2" w:themeFill="background1" w:themeFillShade="F2"/>
            <w:vAlign w:val="center"/>
          </w:tcPr>
          <w:p w14:paraId="36B9B411" w14:textId="55134C1A"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454" w:type="pct"/>
            <w:shd w:val="clear" w:color="auto" w:fill="auto"/>
            <w:vAlign w:val="center"/>
          </w:tcPr>
          <w:p w14:paraId="16259102" w14:textId="0F646435"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454" w:type="pct"/>
            <w:shd w:val="clear" w:color="auto" w:fill="F2F2F2" w:themeFill="background1" w:themeFillShade="F2"/>
            <w:vAlign w:val="center"/>
          </w:tcPr>
          <w:p w14:paraId="2C8FE799" w14:textId="06620D63" w:rsidR="00D6501C" w:rsidRPr="008110E0" w:rsidRDefault="00D8535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D6501C" w:rsidRPr="000456B5" w14:paraId="4F980A69" w14:textId="77777777" w:rsidTr="00D8535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56A71383" w14:textId="77777777" w:rsidR="00D6501C" w:rsidRPr="000456B5" w:rsidRDefault="00D6501C" w:rsidP="00E062CF">
            <w:pPr>
              <w:spacing w:after="0" w:line="240" w:lineRule="auto"/>
              <w:contextualSpacing/>
              <w:jc w:val="center"/>
              <w:rPr>
                <w:sz w:val="16"/>
                <w:szCs w:val="16"/>
              </w:rPr>
            </w:pPr>
            <w:r w:rsidRPr="000456B5">
              <w:rPr>
                <w:sz w:val="16"/>
                <w:szCs w:val="16"/>
              </w:rPr>
              <w:t>M14</w:t>
            </w:r>
          </w:p>
        </w:tc>
        <w:tc>
          <w:tcPr>
            <w:tcW w:w="1454" w:type="pct"/>
            <w:shd w:val="clear" w:color="auto" w:fill="auto"/>
            <w:vAlign w:val="center"/>
          </w:tcPr>
          <w:p w14:paraId="62A47E00" w14:textId="49DAE5C6"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F2F2F2" w:themeFill="background1" w:themeFillShade="F2"/>
            <w:vAlign w:val="center"/>
          </w:tcPr>
          <w:p w14:paraId="40DB4301" w14:textId="3F9D2CE2" w:rsidR="00D6501C" w:rsidRPr="00D8535C"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8535C">
              <w:rPr>
                <w:b/>
                <w:bCs/>
                <w:sz w:val="16"/>
                <w:szCs w:val="16"/>
              </w:rPr>
              <w:t>+</w:t>
            </w:r>
          </w:p>
        </w:tc>
        <w:tc>
          <w:tcPr>
            <w:tcW w:w="1454" w:type="pct"/>
            <w:shd w:val="clear" w:color="auto" w:fill="F2F2F2" w:themeFill="background1" w:themeFillShade="F2"/>
            <w:vAlign w:val="center"/>
          </w:tcPr>
          <w:p w14:paraId="2818844B" w14:textId="3DE26E31" w:rsidR="00D6501C" w:rsidRPr="008110E0"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D6501C" w:rsidRPr="000456B5" w14:paraId="3A47CBE7"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16D43DD5" w14:textId="77777777" w:rsidR="00D6501C" w:rsidRPr="000456B5" w:rsidRDefault="00D6501C" w:rsidP="00E062CF">
            <w:pPr>
              <w:spacing w:after="0" w:line="240" w:lineRule="auto"/>
              <w:contextualSpacing/>
              <w:jc w:val="center"/>
              <w:rPr>
                <w:sz w:val="16"/>
                <w:szCs w:val="16"/>
              </w:rPr>
            </w:pPr>
            <w:r w:rsidRPr="000456B5">
              <w:rPr>
                <w:sz w:val="16"/>
                <w:szCs w:val="16"/>
              </w:rPr>
              <w:t>M15</w:t>
            </w:r>
          </w:p>
        </w:tc>
        <w:tc>
          <w:tcPr>
            <w:tcW w:w="1454" w:type="pct"/>
            <w:shd w:val="clear" w:color="auto" w:fill="auto"/>
            <w:vAlign w:val="center"/>
          </w:tcPr>
          <w:p w14:paraId="6754C621" w14:textId="3D016CF6"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454" w:type="pct"/>
            <w:shd w:val="clear" w:color="auto" w:fill="F2F2F2" w:themeFill="background1" w:themeFillShade="F2"/>
            <w:vAlign w:val="center"/>
          </w:tcPr>
          <w:p w14:paraId="0A03A357" w14:textId="533C3D5F" w:rsidR="00D6501C" w:rsidRPr="00E062CF"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062CF">
              <w:rPr>
                <w:b/>
                <w:bCs/>
                <w:sz w:val="16"/>
                <w:szCs w:val="16"/>
              </w:rPr>
              <w:t>+</w:t>
            </w:r>
          </w:p>
        </w:tc>
        <w:tc>
          <w:tcPr>
            <w:tcW w:w="1454" w:type="pct"/>
            <w:shd w:val="clear" w:color="auto" w:fill="F2F2F2" w:themeFill="background1" w:themeFillShade="F2"/>
            <w:vAlign w:val="center"/>
          </w:tcPr>
          <w:p w14:paraId="71613C00" w14:textId="2434D8C9" w:rsidR="00D6501C" w:rsidRPr="008110E0" w:rsidRDefault="00D8535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D6501C" w:rsidRPr="000456B5" w14:paraId="13EFC057" w14:textId="77777777" w:rsidTr="00D8535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F663927" w14:textId="77777777" w:rsidR="00D6501C" w:rsidRPr="000456B5" w:rsidRDefault="00D6501C" w:rsidP="00E062CF">
            <w:pPr>
              <w:spacing w:after="0" w:line="240" w:lineRule="auto"/>
              <w:contextualSpacing/>
              <w:jc w:val="center"/>
              <w:rPr>
                <w:sz w:val="16"/>
                <w:szCs w:val="16"/>
              </w:rPr>
            </w:pPr>
            <w:r w:rsidRPr="000456B5">
              <w:rPr>
                <w:sz w:val="16"/>
                <w:szCs w:val="16"/>
              </w:rPr>
              <w:t>M16</w:t>
            </w:r>
          </w:p>
        </w:tc>
        <w:tc>
          <w:tcPr>
            <w:tcW w:w="1454" w:type="pct"/>
            <w:shd w:val="clear" w:color="auto" w:fill="F2F2F2" w:themeFill="background1" w:themeFillShade="F2"/>
            <w:vAlign w:val="center"/>
          </w:tcPr>
          <w:p w14:paraId="3FAB7E03" w14:textId="6249BD0B" w:rsidR="00D6501C" w:rsidRPr="00D6501C"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6501C">
              <w:rPr>
                <w:b/>
                <w:bCs/>
                <w:sz w:val="16"/>
                <w:szCs w:val="16"/>
              </w:rPr>
              <w:t>+</w:t>
            </w:r>
          </w:p>
        </w:tc>
        <w:tc>
          <w:tcPr>
            <w:tcW w:w="1454" w:type="pct"/>
            <w:shd w:val="clear" w:color="auto" w:fill="F2F2F2" w:themeFill="background1" w:themeFillShade="F2"/>
            <w:vAlign w:val="center"/>
          </w:tcPr>
          <w:p w14:paraId="0169A3A0" w14:textId="3967FF89"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454" w:type="pct"/>
            <w:shd w:val="clear" w:color="auto" w:fill="F2F2F2" w:themeFill="background1" w:themeFillShade="F2"/>
            <w:vAlign w:val="center"/>
          </w:tcPr>
          <w:p w14:paraId="1C701C06" w14:textId="4691524D" w:rsidR="00D6501C" w:rsidRPr="008110E0"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D6501C" w:rsidRPr="000456B5" w14:paraId="4F0FC92A"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FB278E2" w14:textId="77777777" w:rsidR="00D6501C" w:rsidRPr="000456B5" w:rsidRDefault="00D6501C" w:rsidP="00E062CF">
            <w:pPr>
              <w:spacing w:after="0" w:line="240" w:lineRule="auto"/>
              <w:contextualSpacing/>
              <w:jc w:val="center"/>
              <w:rPr>
                <w:b w:val="0"/>
                <w:bCs w:val="0"/>
                <w:sz w:val="16"/>
                <w:szCs w:val="16"/>
              </w:rPr>
            </w:pPr>
            <w:r w:rsidRPr="000456B5">
              <w:rPr>
                <w:sz w:val="16"/>
                <w:szCs w:val="16"/>
              </w:rPr>
              <w:t>M17</w:t>
            </w:r>
          </w:p>
        </w:tc>
        <w:tc>
          <w:tcPr>
            <w:tcW w:w="1454" w:type="pct"/>
            <w:shd w:val="clear" w:color="auto" w:fill="auto"/>
            <w:vAlign w:val="center"/>
          </w:tcPr>
          <w:p w14:paraId="2CD4678B" w14:textId="587BEF8B"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454" w:type="pct"/>
            <w:shd w:val="clear" w:color="auto" w:fill="auto"/>
            <w:vAlign w:val="center"/>
          </w:tcPr>
          <w:p w14:paraId="52054965" w14:textId="4EA15BD8"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454" w:type="pct"/>
            <w:shd w:val="clear" w:color="auto" w:fill="auto"/>
            <w:vAlign w:val="center"/>
          </w:tcPr>
          <w:p w14:paraId="62FAEAD5" w14:textId="500F3B39" w:rsidR="00D6501C" w:rsidRPr="008110E0"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D6501C" w:rsidRPr="000456B5" w14:paraId="6EEBBD25"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2BA53DA8" w14:textId="77777777" w:rsidR="00D6501C" w:rsidRPr="000456B5" w:rsidRDefault="00D6501C" w:rsidP="00E062CF">
            <w:pPr>
              <w:spacing w:after="0" w:line="240" w:lineRule="auto"/>
              <w:contextualSpacing/>
              <w:jc w:val="center"/>
              <w:rPr>
                <w:b w:val="0"/>
                <w:bCs w:val="0"/>
                <w:sz w:val="16"/>
                <w:szCs w:val="16"/>
              </w:rPr>
            </w:pPr>
            <w:r w:rsidRPr="000456B5">
              <w:rPr>
                <w:sz w:val="16"/>
                <w:szCs w:val="16"/>
              </w:rPr>
              <w:t>M18</w:t>
            </w:r>
          </w:p>
        </w:tc>
        <w:tc>
          <w:tcPr>
            <w:tcW w:w="1454" w:type="pct"/>
            <w:shd w:val="clear" w:color="auto" w:fill="F2F2F2" w:themeFill="background1" w:themeFillShade="F2"/>
            <w:vAlign w:val="center"/>
          </w:tcPr>
          <w:p w14:paraId="7D3B10FF" w14:textId="399655EE" w:rsidR="00D6501C" w:rsidRPr="00D6501C"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6501C">
              <w:rPr>
                <w:b/>
                <w:bCs/>
                <w:sz w:val="16"/>
                <w:szCs w:val="16"/>
              </w:rPr>
              <w:t>+</w:t>
            </w:r>
          </w:p>
        </w:tc>
        <w:tc>
          <w:tcPr>
            <w:tcW w:w="1454" w:type="pct"/>
            <w:shd w:val="clear" w:color="auto" w:fill="auto"/>
            <w:vAlign w:val="center"/>
          </w:tcPr>
          <w:p w14:paraId="74B35B28" w14:textId="1F4D3B66"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454" w:type="pct"/>
            <w:shd w:val="clear" w:color="auto" w:fill="F2F2F2" w:themeFill="background1" w:themeFillShade="F2"/>
            <w:vAlign w:val="center"/>
          </w:tcPr>
          <w:p w14:paraId="32FB54AA" w14:textId="735FDF15" w:rsidR="00D6501C" w:rsidRPr="008110E0"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D6501C" w:rsidRPr="000456B5" w14:paraId="501FA4C0" w14:textId="77777777" w:rsidTr="00D6501C">
        <w:trPr>
          <w:trHeight w:val="255"/>
        </w:trPr>
        <w:tc>
          <w:tcPr>
            <w:cnfStyle w:val="001000000000" w:firstRow="0" w:lastRow="0" w:firstColumn="1" w:lastColumn="0" w:oddVBand="0" w:evenVBand="0" w:oddHBand="0" w:evenHBand="0" w:firstRowFirstColumn="0" w:firstRowLastColumn="0" w:lastRowFirstColumn="0" w:lastRowLastColumn="0"/>
            <w:tcW w:w="638" w:type="pct"/>
            <w:vAlign w:val="center"/>
          </w:tcPr>
          <w:p w14:paraId="64C427E7" w14:textId="77777777" w:rsidR="00D6501C" w:rsidRPr="000456B5" w:rsidRDefault="00D6501C" w:rsidP="00E062CF">
            <w:pPr>
              <w:spacing w:after="0" w:line="240" w:lineRule="auto"/>
              <w:contextualSpacing/>
              <w:jc w:val="center"/>
              <w:rPr>
                <w:b w:val="0"/>
                <w:bCs w:val="0"/>
                <w:sz w:val="16"/>
                <w:szCs w:val="16"/>
              </w:rPr>
            </w:pPr>
            <w:r w:rsidRPr="000456B5">
              <w:rPr>
                <w:sz w:val="16"/>
                <w:szCs w:val="16"/>
              </w:rPr>
              <w:t>M19</w:t>
            </w:r>
          </w:p>
        </w:tc>
        <w:tc>
          <w:tcPr>
            <w:tcW w:w="1454" w:type="pct"/>
            <w:shd w:val="clear" w:color="auto" w:fill="F2F2F2" w:themeFill="background1" w:themeFillShade="F2"/>
            <w:vAlign w:val="center"/>
          </w:tcPr>
          <w:p w14:paraId="543BC5AC" w14:textId="2C7C092D"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454" w:type="pct"/>
            <w:shd w:val="clear" w:color="auto" w:fill="auto"/>
            <w:vAlign w:val="center"/>
          </w:tcPr>
          <w:p w14:paraId="74BB523E" w14:textId="70EC67EE" w:rsidR="00D6501C" w:rsidRPr="000456B5"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454" w:type="pct"/>
            <w:shd w:val="clear" w:color="auto" w:fill="F2F2F2" w:themeFill="background1" w:themeFillShade="F2"/>
            <w:vAlign w:val="center"/>
          </w:tcPr>
          <w:p w14:paraId="5D88472E" w14:textId="3FFE1F9E" w:rsidR="00D6501C" w:rsidRPr="008110E0" w:rsidRDefault="00D6501C" w:rsidP="00E062C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bl>
    <w:p w14:paraId="690028F2" w14:textId="77777777" w:rsidR="006D020D" w:rsidRDefault="006D020D" w:rsidP="006D020D">
      <w:pPr>
        <w:rPr>
          <w:sz w:val="16"/>
          <w:szCs w:val="18"/>
          <w:lang w:bidi="en-US"/>
        </w:rPr>
      </w:pPr>
      <w:r w:rsidRPr="002D642D">
        <w:rPr>
          <w:sz w:val="16"/>
          <w:szCs w:val="18"/>
          <w:lang w:bidi="en-US"/>
        </w:rPr>
        <w:t>Źródło: Opracowanie własne.</w:t>
      </w:r>
    </w:p>
    <w:p w14:paraId="462FCBE4" w14:textId="71E72D87" w:rsidR="006D020D" w:rsidRPr="00547F23" w:rsidRDefault="006D020D" w:rsidP="006D020D">
      <w:r w:rsidRPr="00547F23">
        <w:rPr>
          <w:lang w:bidi="en-US"/>
        </w:rPr>
        <w:t xml:space="preserve">Największa skala zjawisk kryzysowych w sferze </w:t>
      </w:r>
      <w:r w:rsidR="00E062CF">
        <w:rPr>
          <w:lang w:bidi="en-US"/>
        </w:rPr>
        <w:t>przestrzenno-funkcjonalnej</w:t>
      </w:r>
      <w:r w:rsidRPr="00547F23">
        <w:rPr>
          <w:lang w:bidi="en-US"/>
        </w:rPr>
        <w:t xml:space="preserve"> występuje na terenie jednostek M</w:t>
      </w:r>
      <w:r w:rsidR="00E062CF">
        <w:rPr>
          <w:lang w:bidi="en-US"/>
        </w:rPr>
        <w:t>2</w:t>
      </w:r>
      <w:r w:rsidR="0081722F">
        <w:rPr>
          <w:lang w:bidi="en-US"/>
        </w:rPr>
        <w:t xml:space="preserve">, </w:t>
      </w:r>
      <w:r w:rsidRPr="00547F23">
        <w:rPr>
          <w:lang w:bidi="en-US"/>
        </w:rPr>
        <w:t>M</w:t>
      </w:r>
      <w:r w:rsidR="00E062CF">
        <w:rPr>
          <w:lang w:bidi="en-US"/>
        </w:rPr>
        <w:t>6</w:t>
      </w:r>
      <w:r w:rsidR="0081722F">
        <w:rPr>
          <w:lang w:bidi="en-US"/>
        </w:rPr>
        <w:t>, M8</w:t>
      </w:r>
      <w:r w:rsidR="00D8535C">
        <w:rPr>
          <w:lang w:bidi="en-US"/>
        </w:rPr>
        <w:t xml:space="preserve"> i M16</w:t>
      </w:r>
      <w:r w:rsidRPr="00547F23">
        <w:rPr>
          <w:lang w:bidi="en-US"/>
        </w:rPr>
        <w:t xml:space="preserve">, gdzie zaobserwowano występowanie negatywnych zjawisk dotyczących </w:t>
      </w:r>
      <w:r w:rsidR="00E062CF">
        <w:rPr>
          <w:lang w:bidi="en-US"/>
        </w:rPr>
        <w:t>nagromadzenia obiektów zabytkowych</w:t>
      </w:r>
      <w:r w:rsidRPr="00547F23">
        <w:rPr>
          <w:lang w:bidi="en-US"/>
        </w:rPr>
        <w:t xml:space="preserve">, jak i </w:t>
      </w:r>
      <w:r w:rsidR="00E062CF">
        <w:rPr>
          <w:lang w:bidi="en-US"/>
        </w:rPr>
        <w:t>utrudnionej dostępności do wybranych usług i infrastruktury</w:t>
      </w:r>
      <w:r w:rsidRPr="00547F23">
        <w:rPr>
          <w:lang w:bidi="en-US"/>
        </w:rPr>
        <w:t xml:space="preserve">. Negatywnie zjawiska w sferze </w:t>
      </w:r>
      <w:r w:rsidR="00E062CF">
        <w:rPr>
          <w:lang w:bidi="en-US"/>
        </w:rPr>
        <w:t>funkcjonalno-przestrzenne</w:t>
      </w:r>
      <w:r w:rsidRPr="00547F23">
        <w:rPr>
          <w:lang w:bidi="en-US"/>
        </w:rPr>
        <w:t xml:space="preserve">j odnotowano również w jednostkach: M1, </w:t>
      </w:r>
      <w:r w:rsidR="00E062CF">
        <w:rPr>
          <w:lang w:bidi="en-US"/>
        </w:rPr>
        <w:t>M3</w:t>
      </w:r>
      <w:r w:rsidRPr="00547F23">
        <w:rPr>
          <w:lang w:bidi="en-US"/>
        </w:rPr>
        <w:t>, M4, M5, M7</w:t>
      </w:r>
      <w:r w:rsidR="0099173A">
        <w:rPr>
          <w:lang w:bidi="en-US"/>
        </w:rPr>
        <w:t>, M9</w:t>
      </w:r>
      <w:r w:rsidRPr="00547F23">
        <w:rPr>
          <w:lang w:bidi="en-US"/>
        </w:rPr>
        <w:t>,</w:t>
      </w:r>
      <w:r w:rsidR="00E062CF">
        <w:rPr>
          <w:lang w:bidi="en-US"/>
        </w:rPr>
        <w:t xml:space="preserve"> </w:t>
      </w:r>
      <w:r w:rsidRPr="00547F23">
        <w:rPr>
          <w:lang w:bidi="en-US"/>
        </w:rPr>
        <w:t xml:space="preserve">M12, M13, </w:t>
      </w:r>
      <w:r w:rsidR="00E062CF">
        <w:rPr>
          <w:lang w:bidi="en-US"/>
        </w:rPr>
        <w:t xml:space="preserve">M14, </w:t>
      </w:r>
      <w:r w:rsidRPr="00547F23">
        <w:rPr>
          <w:lang w:bidi="en-US"/>
        </w:rPr>
        <w:t>M15, M18 i M19.</w:t>
      </w:r>
      <w:r w:rsidRPr="00547F23">
        <w:t xml:space="preserve"> </w:t>
      </w:r>
      <w:r w:rsidR="00E062CF">
        <w:t>Należy również</w:t>
      </w:r>
      <w:r w:rsidR="00995351">
        <w:t xml:space="preserve"> zauważyć</w:t>
      </w:r>
      <w:r w:rsidR="00E062CF">
        <w:t>, że inne problemy w sferze funkcjonalno-przestrzennej dotykają mieszkańców jednostek zlokalizowanych w centrum miasta, inne zaś mieszkańców jednostek peryferyjnych.</w:t>
      </w:r>
    </w:p>
    <w:p w14:paraId="32ADCCF6" w14:textId="7EC59B6C" w:rsidR="00E062CF" w:rsidRDefault="006D020D" w:rsidP="006D020D">
      <w:pPr>
        <w:rPr>
          <w:lang w:bidi="en-US"/>
        </w:rPr>
      </w:pPr>
      <w:r w:rsidRPr="00547F23">
        <w:rPr>
          <w:lang w:bidi="en-US"/>
        </w:rPr>
        <w:t xml:space="preserve">Rozkład przestrzenny oraz natężenie negatywnych zjawisk w sferze </w:t>
      </w:r>
      <w:r w:rsidR="00E062CF">
        <w:rPr>
          <w:lang w:bidi="en-US"/>
        </w:rPr>
        <w:t xml:space="preserve">funkcjonalno-przestrzennej </w:t>
      </w:r>
      <w:r w:rsidRPr="00547F23">
        <w:rPr>
          <w:lang w:bidi="en-US"/>
        </w:rPr>
        <w:t>zaprezentowano na poniższej rycinie.</w:t>
      </w:r>
    </w:p>
    <w:p w14:paraId="7DE877D7" w14:textId="77777777" w:rsidR="00E062CF" w:rsidRDefault="00E062CF">
      <w:pPr>
        <w:spacing w:after="160" w:line="300" w:lineRule="auto"/>
        <w:jc w:val="left"/>
        <w:rPr>
          <w:lang w:bidi="en-US"/>
        </w:rPr>
      </w:pPr>
      <w:r>
        <w:rPr>
          <w:lang w:bidi="en-US"/>
        </w:rPr>
        <w:br w:type="page"/>
      </w:r>
    </w:p>
    <w:p w14:paraId="509CB8C1" w14:textId="184217E2" w:rsidR="006D020D" w:rsidRPr="002D642D" w:rsidRDefault="006D020D" w:rsidP="006D020D">
      <w:pPr>
        <w:pStyle w:val="Legenda"/>
        <w:rPr>
          <w:szCs w:val="18"/>
          <w:lang w:bidi="en-US"/>
        </w:rPr>
      </w:pPr>
      <w:bookmarkStart w:id="129" w:name="_Toc111487603"/>
      <w:r w:rsidRPr="002D642D">
        <w:lastRenderedPageBreak/>
        <w:t xml:space="preserve">Ryc. </w:t>
      </w:r>
      <w:fldSimple w:instr=" SEQ Ryc. \* ARABIC ">
        <w:r w:rsidR="00A0760B">
          <w:rPr>
            <w:noProof/>
          </w:rPr>
          <w:t>40</w:t>
        </w:r>
      </w:fldSimple>
      <w:r>
        <w:t xml:space="preserve">. </w:t>
      </w:r>
      <w:r w:rsidRPr="00E3544F">
        <w:t xml:space="preserve">Rozkład przestrzenny oraz natężenie negatywnych zjawisk w sferze </w:t>
      </w:r>
      <w:r w:rsidR="00E062CF">
        <w:t>funkcjonalno-przestrzennej</w:t>
      </w:r>
      <w:bookmarkEnd w:id="129"/>
    </w:p>
    <w:p w14:paraId="2768B794" w14:textId="77777777" w:rsidR="006D020D" w:rsidRDefault="006D020D" w:rsidP="006D020D">
      <w:pPr>
        <w:spacing w:after="0"/>
        <w:jc w:val="center"/>
        <w:rPr>
          <w:lang w:bidi="en-US"/>
        </w:rPr>
      </w:pPr>
      <w:r>
        <w:rPr>
          <w:noProof/>
          <w:lang w:bidi="en-US"/>
        </w:rPr>
        <w:drawing>
          <wp:inline distT="0" distB="0" distL="0" distR="0" wp14:anchorId="72B32C0E" wp14:editId="38169F67">
            <wp:extent cx="5905331" cy="4175997"/>
            <wp:effectExtent l="0" t="0" r="635"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05331" cy="4175997"/>
                    </a:xfrm>
                    <a:prstGeom prst="rect">
                      <a:avLst/>
                    </a:prstGeom>
                  </pic:spPr>
                </pic:pic>
              </a:graphicData>
            </a:graphic>
          </wp:inline>
        </w:drawing>
      </w:r>
    </w:p>
    <w:p w14:paraId="77577F14" w14:textId="77777777" w:rsidR="006D020D" w:rsidRDefault="006D020D" w:rsidP="006D020D">
      <w:pPr>
        <w:rPr>
          <w:lang w:bidi="en-US"/>
        </w:rPr>
      </w:pPr>
      <w:r w:rsidRPr="002D642D">
        <w:rPr>
          <w:sz w:val="16"/>
          <w:szCs w:val="18"/>
          <w:lang w:bidi="en-US"/>
        </w:rPr>
        <w:t>Źródło: Opracowanie własne</w:t>
      </w:r>
      <w:r>
        <w:rPr>
          <w:sz w:val="16"/>
          <w:szCs w:val="18"/>
          <w:lang w:bidi="en-US"/>
        </w:rPr>
        <w:t>.</w:t>
      </w:r>
    </w:p>
    <w:p w14:paraId="4BF91814" w14:textId="2C85A4D7" w:rsidR="00C7622C" w:rsidRDefault="006249DE" w:rsidP="006249DE">
      <w:pPr>
        <w:pStyle w:val="Nagwek3"/>
      </w:pPr>
      <w:bookmarkStart w:id="130" w:name="_Toc111487510"/>
      <w:r>
        <w:t>Sfera techniczna</w:t>
      </w:r>
      <w:bookmarkEnd w:id="130"/>
    </w:p>
    <w:p w14:paraId="6ACCCCE2" w14:textId="026BE9C1" w:rsidR="006249DE" w:rsidRDefault="006249DE">
      <w:pPr>
        <w:rPr>
          <w:lang w:bidi="en-US"/>
        </w:rPr>
      </w:pPr>
      <w:r w:rsidRPr="006249DE">
        <w:rPr>
          <w:lang w:bidi="en-US"/>
        </w:rPr>
        <w:t xml:space="preserve">Zgodnie z ustawą o rewitalizacji obszar gminy znajdujący się w stanie kryzysowym z powodu koncentracji negatywnych zjawisk społecznych, można wyznaczyć jako obszar zdegradowany w przypadku występowania na nim ponadto co najmniej </w:t>
      </w:r>
      <w:r w:rsidR="00E468A0" w:rsidRPr="006249DE">
        <w:rPr>
          <w:lang w:bidi="en-US"/>
        </w:rPr>
        <w:t xml:space="preserve">jednego </w:t>
      </w:r>
      <w:r w:rsidRPr="006249DE">
        <w:rPr>
          <w:lang w:bidi="en-US"/>
        </w:rPr>
        <w:t>dodatkowego negatywnego zjawiska. Ustawodawca uznał, że do katalogu takich zjawisk zaliczyć można zagadnienia techniczne, dotyczące w szczególności degradacji stanu technicznego obiektów budowlanych, w tym o przeznaczeniu mieszkaniowym oraz niefunkcjonowaniu rozwiązań technicznych umożliwiających efektywne korzystanie z obiektów budowlanych, w</w:t>
      </w:r>
      <w:r w:rsidR="0009298F">
        <w:rPr>
          <w:lang w:bidi="en-US"/>
        </w:rPr>
        <w:t> </w:t>
      </w:r>
      <w:r w:rsidRPr="006249DE">
        <w:rPr>
          <w:lang w:bidi="en-US"/>
        </w:rPr>
        <w:t>szczególności w zakresie energooszczędności, ochrony środowiska i zapewniania dostępności osobom ze szczególnymi potrzebami.</w:t>
      </w:r>
    </w:p>
    <w:p w14:paraId="391B8E55" w14:textId="3A9AE6E2" w:rsidR="006249DE" w:rsidRPr="004F2717" w:rsidRDefault="006249DE" w:rsidP="00685AE5">
      <w:pPr>
        <w:rPr>
          <w:lang w:bidi="en-US"/>
        </w:rPr>
      </w:pPr>
      <w:r w:rsidRPr="006249DE">
        <w:rPr>
          <w:lang w:bidi="en-US"/>
        </w:rPr>
        <w:t xml:space="preserve">Jednym z elementów infrastrukturalnych niezbędnych do rozwoju obszaru oraz w zasadniczy sposób wpływającym na ochronę środowiska jest sieć wodno-kanalizacyjna. </w:t>
      </w:r>
      <w:r w:rsidR="00685AE5">
        <w:rPr>
          <w:lang w:bidi="en-US"/>
        </w:rPr>
        <w:t>Brak przyłączy do sieci może powodować nieefektywne korzystanie z obiektów budowlanych</w:t>
      </w:r>
      <w:r w:rsidR="0009298F">
        <w:rPr>
          <w:lang w:bidi="en-US"/>
        </w:rPr>
        <w:t xml:space="preserve">, </w:t>
      </w:r>
      <w:r w:rsidR="00685AE5">
        <w:rPr>
          <w:lang w:bidi="en-US"/>
        </w:rPr>
        <w:t>zwiększać prawdopodobieństwo występowania negatywnych konsekwencji zdrowotnych dla mieszkańców</w:t>
      </w:r>
      <w:r w:rsidR="0009298F">
        <w:rPr>
          <w:lang w:bidi="en-US"/>
        </w:rPr>
        <w:t>, a także negatywnie wypływać na stan środowiska przyrodniczego</w:t>
      </w:r>
      <w:r w:rsidR="00685AE5">
        <w:rPr>
          <w:lang w:bidi="en-US"/>
        </w:rPr>
        <w:t xml:space="preserve">. </w:t>
      </w:r>
      <w:r w:rsidR="00685AE5" w:rsidRPr="00685AE5">
        <w:rPr>
          <w:lang w:bidi="en-US"/>
        </w:rPr>
        <w:t>Miasto Łuków zaopatrywane jest w wodę do celów socjalno-bytowych i usług z dziewięciu studni głębinowych zlokalizowanych w rejonie: Stacji Uzdatniania Wody przy ul. Partyzantów 6 (2</w:t>
      </w:r>
      <w:r w:rsidR="0009298F">
        <w:rPr>
          <w:lang w:bidi="en-US"/>
        </w:rPr>
        <w:t> </w:t>
      </w:r>
      <w:r w:rsidR="00685AE5" w:rsidRPr="00685AE5">
        <w:rPr>
          <w:lang w:bidi="en-US"/>
        </w:rPr>
        <w:t>studnie), Parku Miejskiego (1 studnia), ul. Stodolnej i ul. Parkowej (2 studnie) oraz ul. Poważe i ul. Strzelniczej (4 studnie)</w:t>
      </w:r>
      <w:r w:rsidR="00685AE5">
        <w:rPr>
          <w:lang w:bidi="en-US"/>
        </w:rPr>
        <w:t xml:space="preserve">. </w:t>
      </w:r>
      <w:r w:rsidRPr="006249DE">
        <w:rPr>
          <w:lang w:bidi="en-US"/>
        </w:rPr>
        <w:t>Na koniec 202</w:t>
      </w:r>
      <w:r>
        <w:rPr>
          <w:lang w:bidi="en-US"/>
        </w:rPr>
        <w:t>1 </w:t>
      </w:r>
      <w:r w:rsidRPr="006249DE">
        <w:rPr>
          <w:lang w:bidi="en-US"/>
        </w:rPr>
        <w:t xml:space="preserve">r. rozdzielcza sieć wodociągowa na terenie </w:t>
      </w:r>
      <w:r w:rsidR="00263850">
        <w:rPr>
          <w:lang w:bidi="en-US"/>
        </w:rPr>
        <w:t>Miasta Łuków</w:t>
      </w:r>
      <w:r w:rsidRPr="006249DE">
        <w:rPr>
          <w:lang w:bidi="en-US"/>
        </w:rPr>
        <w:t xml:space="preserve"> osiągnęła długość </w:t>
      </w:r>
      <w:r w:rsidR="00263850">
        <w:rPr>
          <w:lang w:bidi="en-US"/>
        </w:rPr>
        <w:t>94,8</w:t>
      </w:r>
      <w:r w:rsidRPr="006249DE">
        <w:rPr>
          <w:lang w:bidi="en-US"/>
        </w:rPr>
        <w:t xml:space="preserve"> km. </w:t>
      </w:r>
      <w:r w:rsidR="00685AE5">
        <w:rPr>
          <w:lang w:bidi="en-US"/>
        </w:rPr>
        <w:t>Niemal</w:t>
      </w:r>
      <w:r w:rsidR="00263850">
        <w:rPr>
          <w:lang w:bidi="en-US"/>
        </w:rPr>
        <w:t xml:space="preserve"> wszyscy </w:t>
      </w:r>
      <w:r w:rsidR="00263850" w:rsidRPr="004F2717">
        <w:rPr>
          <w:lang w:bidi="en-US"/>
        </w:rPr>
        <w:t>mieszkańcy miasta mogą korzystać z</w:t>
      </w:r>
      <w:r w:rsidR="0009298F">
        <w:rPr>
          <w:lang w:bidi="en-US"/>
        </w:rPr>
        <w:t> </w:t>
      </w:r>
      <w:r w:rsidR="00263850" w:rsidRPr="004F2717">
        <w:rPr>
          <w:lang w:bidi="en-US"/>
        </w:rPr>
        <w:t>miejskich wodociągów - o</w:t>
      </w:r>
      <w:r w:rsidRPr="004F2717">
        <w:rPr>
          <w:lang w:bidi="en-US"/>
        </w:rPr>
        <w:t xml:space="preserve">dsetek ludności korzystającej z </w:t>
      </w:r>
      <w:r w:rsidR="00E468A0">
        <w:rPr>
          <w:lang w:bidi="en-US"/>
        </w:rPr>
        <w:t>sieci wodociągowej</w:t>
      </w:r>
      <w:r w:rsidRPr="004F2717">
        <w:rPr>
          <w:lang w:bidi="en-US"/>
        </w:rPr>
        <w:t xml:space="preserve"> </w:t>
      </w:r>
      <w:r w:rsidR="00263850" w:rsidRPr="004F2717">
        <w:rPr>
          <w:lang w:bidi="en-US"/>
        </w:rPr>
        <w:t>wynosi</w:t>
      </w:r>
      <w:r w:rsidRPr="004F2717">
        <w:rPr>
          <w:lang w:bidi="en-US"/>
        </w:rPr>
        <w:t xml:space="preserve"> </w:t>
      </w:r>
      <w:r w:rsidR="00263850" w:rsidRPr="004F2717">
        <w:rPr>
          <w:lang w:bidi="en-US"/>
        </w:rPr>
        <w:t>95,2</w:t>
      </w:r>
      <w:r w:rsidRPr="004F2717">
        <w:rPr>
          <w:lang w:bidi="en-US"/>
        </w:rPr>
        <w:t xml:space="preserve">%. </w:t>
      </w:r>
      <w:r w:rsidR="00263850" w:rsidRPr="004F2717">
        <w:rPr>
          <w:lang w:bidi="en-US"/>
        </w:rPr>
        <w:t>Relatywnie niekorzystnie</w:t>
      </w:r>
      <w:r w:rsidRPr="004F2717">
        <w:rPr>
          <w:lang w:bidi="en-US"/>
        </w:rPr>
        <w:t xml:space="preserve"> przedstawia się natomiast sytuacja w zakresie dostępu do sieci </w:t>
      </w:r>
      <w:r w:rsidRPr="004F2717">
        <w:rPr>
          <w:lang w:bidi="en-US"/>
        </w:rPr>
        <w:lastRenderedPageBreak/>
        <w:t xml:space="preserve">kanalizacyjnej. Długość kanalizacji sanitarnej na terenie </w:t>
      </w:r>
      <w:r w:rsidR="00263850" w:rsidRPr="004F2717">
        <w:rPr>
          <w:lang w:bidi="en-US"/>
        </w:rPr>
        <w:t>miasta</w:t>
      </w:r>
      <w:r w:rsidRPr="004F2717">
        <w:rPr>
          <w:lang w:bidi="en-US"/>
        </w:rPr>
        <w:t xml:space="preserve"> </w:t>
      </w:r>
      <w:r w:rsidR="00263850" w:rsidRPr="004F2717">
        <w:rPr>
          <w:lang w:bidi="en-US"/>
        </w:rPr>
        <w:t>wynosi</w:t>
      </w:r>
      <w:r w:rsidRPr="004F2717">
        <w:rPr>
          <w:lang w:bidi="en-US"/>
        </w:rPr>
        <w:t xml:space="preserve"> łącznie </w:t>
      </w:r>
      <w:r w:rsidR="00263850" w:rsidRPr="004F2717">
        <w:rPr>
          <w:lang w:bidi="en-US"/>
        </w:rPr>
        <w:t>103,4</w:t>
      </w:r>
      <w:r w:rsidRPr="004F2717">
        <w:rPr>
          <w:lang w:bidi="en-US"/>
        </w:rPr>
        <w:t xml:space="preserve"> km</w:t>
      </w:r>
      <w:r w:rsidR="00E468A0">
        <w:rPr>
          <w:lang w:bidi="en-US"/>
        </w:rPr>
        <w:t>, jednak s</w:t>
      </w:r>
      <w:r w:rsidR="004F2717" w:rsidRPr="004F2717">
        <w:rPr>
          <w:lang w:bidi="en-US"/>
        </w:rPr>
        <w:t xml:space="preserve">ystem obsługuje </w:t>
      </w:r>
      <w:r w:rsidR="00E468A0">
        <w:rPr>
          <w:lang w:bidi="en-US"/>
        </w:rPr>
        <w:t xml:space="preserve">jedynie </w:t>
      </w:r>
      <w:r w:rsidR="004F2717" w:rsidRPr="004F2717">
        <w:rPr>
          <w:lang w:bidi="en-US"/>
        </w:rPr>
        <w:t>część mieszkańców miasta. Z sieci kanalizacyjnej korzysta</w:t>
      </w:r>
      <w:r w:rsidR="00FF656F">
        <w:rPr>
          <w:lang w:bidi="en-US"/>
        </w:rPr>
        <w:t xml:space="preserve"> </w:t>
      </w:r>
      <w:r w:rsidR="004F2717" w:rsidRPr="004F2717">
        <w:rPr>
          <w:lang w:bidi="en-US"/>
        </w:rPr>
        <w:t>86,2% mieszkańców.</w:t>
      </w:r>
      <w:r w:rsidR="00FF656F" w:rsidRPr="00FF656F">
        <w:t xml:space="preserve"> </w:t>
      </w:r>
      <w:r w:rsidR="00FF656F" w:rsidRPr="00FF656F">
        <w:rPr>
          <w:lang w:bidi="en-US"/>
        </w:rPr>
        <w:t xml:space="preserve">Zgodnie z danymi przekazanymi przez Urząd </w:t>
      </w:r>
      <w:r w:rsidR="00FF656F">
        <w:rPr>
          <w:lang w:bidi="en-US"/>
        </w:rPr>
        <w:t>Miasta Łuków</w:t>
      </w:r>
      <w:r w:rsidR="00FF656F" w:rsidRPr="00FF656F">
        <w:rPr>
          <w:lang w:bidi="en-US"/>
        </w:rPr>
        <w:t xml:space="preserve"> liczba budynków mieszkalnych przyłączonych do sieci </w:t>
      </w:r>
      <w:r w:rsidR="00FF656F">
        <w:rPr>
          <w:lang w:bidi="en-US"/>
        </w:rPr>
        <w:t>kanalizacyjnej</w:t>
      </w:r>
      <w:r w:rsidR="00FF656F" w:rsidRPr="00FF656F">
        <w:rPr>
          <w:lang w:bidi="en-US"/>
        </w:rPr>
        <w:t xml:space="preserve"> </w:t>
      </w:r>
      <w:r w:rsidR="00FF656F">
        <w:rPr>
          <w:lang w:bidi="en-US"/>
        </w:rPr>
        <w:t>wynosi łącznie 3 799.</w:t>
      </w:r>
    </w:p>
    <w:p w14:paraId="6818092C" w14:textId="63984544" w:rsidR="00FF656F" w:rsidRDefault="00FF656F" w:rsidP="00FF656F">
      <w:pPr>
        <w:pStyle w:val="Legenda"/>
      </w:pPr>
      <w:bookmarkStart w:id="131" w:name="_Toc111487555"/>
      <w:r w:rsidRPr="00F63169">
        <w:t xml:space="preserve">Tabela </w:t>
      </w:r>
      <w:fldSimple w:instr=" SEQ Tabela \* ARABIC ">
        <w:r w:rsidR="00A0760B">
          <w:rPr>
            <w:noProof/>
          </w:rPr>
          <w:t>36</w:t>
        </w:r>
      </w:fldSimple>
      <w:r w:rsidRPr="00F63169">
        <w:t xml:space="preserve">. </w:t>
      </w:r>
      <w:r w:rsidRPr="00FF656F">
        <w:t xml:space="preserve">Udział budynków mieszkalnych podłączonych do sieci </w:t>
      </w:r>
      <w:r w:rsidR="0018268E">
        <w:t>kanalizacyjnej</w:t>
      </w:r>
      <w:r w:rsidRPr="00FF656F">
        <w:t xml:space="preserve"> w ogólnej liczbie budynków mieszkalnych</w:t>
      </w:r>
      <w:bookmarkEnd w:id="131"/>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FF656F" w:rsidRPr="006A6CE9" w14:paraId="56C1021D" w14:textId="77777777" w:rsidTr="00FF656F">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D080D06" w14:textId="77777777" w:rsidR="00FF656F" w:rsidRPr="006A6CE9" w:rsidRDefault="00FF656F" w:rsidP="00FF656F">
            <w:pPr>
              <w:spacing w:after="0" w:line="240" w:lineRule="auto"/>
              <w:contextualSpacing/>
              <w:jc w:val="center"/>
              <w:rPr>
                <w:sz w:val="16"/>
                <w:szCs w:val="16"/>
              </w:rPr>
            </w:pPr>
            <w:r w:rsidRPr="006A6CE9">
              <w:rPr>
                <w:sz w:val="16"/>
                <w:szCs w:val="16"/>
              </w:rPr>
              <w:t>Numer jednostki analitycznej</w:t>
            </w:r>
          </w:p>
        </w:tc>
        <w:tc>
          <w:tcPr>
            <w:tcW w:w="1074" w:type="pct"/>
            <w:vAlign w:val="center"/>
          </w:tcPr>
          <w:p w14:paraId="48E874D3" w14:textId="4F32E091" w:rsidR="00FF656F" w:rsidRPr="006A6CE9" w:rsidRDefault="00FF656F" w:rsidP="00FF656F">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FF656F">
              <w:rPr>
                <w:sz w:val="16"/>
                <w:szCs w:val="16"/>
              </w:rPr>
              <w:t>Liczba budynków mieszkalnych</w:t>
            </w:r>
          </w:p>
        </w:tc>
        <w:tc>
          <w:tcPr>
            <w:tcW w:w="1075" w:type="pct"/>
            <w:vAlign w:val="center"/>
          </w:tcPr>
          <w:p w14:paraId="18D68DBC" w14:textId="05280188" w:rsidR="00FF656F" w:rsidRPr="006A6CE9" w:rsidRDefault="00FF656F" w:rsidP="00FF656F">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FF656F">
              <w:rPr>
                <w:sz w:val="16"/>
                <w:szCs w:val="16"/>
              </w:rPr>
              <w:t xml:space="preserve">Liczba budynków mieszkalnych podłączonych do sieci </w:t>
            </w:r>
            <w:r>
              <w:rPr>
                <w:sz w:val="16"/>
                <w:szCs w:val="16"/>
              </w:rPr>
              <w:t>kanalizacyjnej</w:t>
            </w:r>
          </w:p>
        </w:tc>
        <w:tc>
          <w:tcPr>
            <w:tcW w:w="1075" w:type="pct"/>
            <w:vAlign w:val="center"/>
          </w:tcPr>
          <w:p w14:paraId="7A0818EB" w14:textId="63A62162" w:rsidR="00FF656F" w:rsidRPr="006A6CE9" w:rsidRDefault="00FF656F" w:rsidP="00FF656F">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bookmarkStart w:id="132" w:name="_Hlk108886754"/>
            <w:r w:rsidRPr="00FF656F">
              <w:rPr>
                <w:sz w:val="16"/>
                <w:szCs w:val="16"/>
              </w:rPr>
              <w:t xml:space="preserve">Udział budynków mieszkalnych podłączonych do sieci </w:t>
            </w:r>
            <w:r>
              <w:rPr>
                <w:sz w:val="16"/>
                <w:szCs w:val="16"/>
              </w:rPr>
              <w:t xml:space="preserve">kanalizacyjnej </w:t>
            </w:r>
            <w:r w:rsidRPr="00FF656F">
              <w:rPr>
                <w:sz w:val="16"/>
                <w:szCs w:val="16"/>
              </w:rPr>
              <w:t>w</w:t>
            </w:r>
            <w:r w:rsidR="00995351">
              <w:rPr>
                <w:sz w:val="16"/>
                <w:szCs w:val="16"/>
              </w:rPr>
              <w:t> </w:t>
            </w:r>
            <w:r w:rsidRPr="00FF656F">
              <w:rPr>
                <w:sz w:val="16"/>
                <w:szCs w:val="16"/>
              </w:rPr>
              <w:t>ogólnej liczbie budynków mieszkalnych</w:t>
            </w:r>
            <w:bookmarkEnd w:id="132"/>
          </w:p>
        </w:tc>
        <w:tc>
          <w:tcPr>
            <w:tcW w:w="1075" w:type="pct"/>
            <w:vAlign w:val="center"/>
          </w:tcPr>
          <w:p w14:paraId="23B0F558" w14:textId="77777777" w:rsidR="00FF656F" w:rsidRPr="006A6CE9" w:rsidRDefault="00FF656F" w:rsidP="00FF656F">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Zestandaryzowany wskaźnik cząstkowy</w:t>
            </w:r>
          </w:p>
        </w:tc>
      </w:tr>
      <w:tr w:rsidR="00FF656F" w:rsidRPr="006A6CE9" w14:paraId="499C146A"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57B07DF" w14:textId="77777777" w:rsidR="00FF656F" w:rsidRPr="001C79E4" w:rsidRDefault="00FF656F" w:rsidP="00FF656F">
            <w:pPr>
              <w:spacing w:after="0" w:line="240" w:lineRule="auto"/>
              <w:contextualSpacing/>
              <w:jc w:val="center"/>
              <w:rPr>
                <w:sz w:val="16"/>
                <w:szCs w:val="18"/>
              </w:rPr>
            </w:pPr>
            <w:r w:rsidRPr="001C79E4">
              <w:rPr>
                <w:sz w:val="16"/>
                <w:szCs w:val="18"/>
              </w:rPr>
              <w:t>M1</w:t>
            </w:r>
          </w:p>
        </w:tc>
        <w:tc>
          <w:tcPr>
            <w:tcW w:w="1074" w:type="pct"/>
            <w:shd w:val="clear" w:color="auto" w:fill="F2F2F2" w:themeFill="background1" w:themeFillShade="F2"/>
            <w:vAlign w:val="center"/>
          </w:tcPr>
          <w:p w14:paraId="1BE9E116" w14:textId="416A8360"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242</w:t>
            </w:r>
          </w:p>
        </w:tc>
        <w:tc>
          <w:tcPr>
            <w:tcW w:w="1075" w:type="pct"/>
            <w:shd w:val="clear" w:color="auto" w:fill="F2F2F2" w:themeFill="background1" w:themeFillShade="F2"/>
            <w:vAlign w:val="center"/>
          </w:tcPr>
          <w:p w14:paraId="766CD21F" w14:textId="2E3ED045"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134</w:t>
            </w:r>
          </w:p>
        </w:tc>
        <w:tc>
          <w:tcPr>
            <w:tcW w:w="1075" w:type="pct"/>
            <w:shd w:val="clear" w:color="auto" w:fill="F2F2F2" w:themeFill="background1" w:themeFillShade="F2"/>
            <w:vAlign w:val="center"/>
          </w:tcPr>
          <w:p w14:paraId="47C5D3E4" w14:textId="3AC8AB1A"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55,37</w:t>
            </w:r>
          </w:p>
        </w:tc>
        <w:tc>
          <w:tcPr>
            <w:tcW w:w="1075" w:type="pct"/>
            <w:shd w:val="clear" w:color="auto" w:fill="F2F2F2" w:themeFill="background1" w:themeFillShade="F2"/>
            <w:vAlign w:val="center"/>
          </w:tcPr>
          <w:p w14:paraId="0B5EA993" w14:textId="3F58DB96"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b/>
                <w:bCs/>
                <w:sz w:val="16"/>
                <w:szCs w:val="16"/>
              </w:rPr>
              <w:t>0,82</w:t>
            </w:r>
          </w:p>
        </w:tc>
      </w:tr>
      <w:tr w:rsidR="00FF656F" w:rsidRPr="006A6CE9" w14:paraId="02771D97"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3C80033" w14:textId="77777777" w:rsidR="00FF656F" w:rsidRPr="001C79E4" w:rsidRDefault="00FF656F" w:rsidP="00FF656F">
            <w:pPr>
              <w:spacing w:after="0" w:line="240" w:lineRule="auto"/>
              <w:contextualSpacing/>
              <w:jc w:val="center"/>
              <w:rPr>
                <w:sz w:val="16"/>
                <w:szCs w:val="18"/>
              </w:rPr>
            </w:pPr>
            <w:r w:rsidRPr="001C79E4">
              <w:rPr>
                <w:sz w:val="16"/>
                <w:szCs w:val="18"/>
              </w:rPr>
              <w:t>M2</w:t>
            </w:r>
          </w:p>
        </w:tc>
        <w:tc>
          <w:tcPr>
            <w:tcW w:w="1074" w:type="pct"/>
            <w:shd w:val="clear" w:color="auto" w:fill="F2F2F2" w:themeFill="background1" w:themeFillShade="F2"/>
            <w:vAlign w:val="center"/>
          </w:tcPr>
          <w:p w14:paraId="2ABC6844" w14:textId="4EECECD9"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177</w:t>
            </w:r>
          </w:p>
        </w:tc>
        <w:tc>
          <w:tcPr>
            <w:tcW w:w="1075" w:type="pct"/>
            <w:shd w:val="clear" w:color="auto" w:fill="F2F2F2" w:themeFill="background1" w:themeFillShade="F2"/>
            <w:vAlign w:val="center"/>
          </w:tcPr>
          <w:p w14:paraId="18F8B3F9" w14:textId="72471520"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7</w:t>
            </w:r>
          </w:p>
        </w:tc>
        <w:tc>
          <w:tcPr>
            <w:tcW w:w="1075" w:type="pct"/>
            <w:shd w:val="clear" w:color="auto" w:fill="F2F2F2" w:themeFill="background1" w:themeFillShade="F2"/>
            <w:vAlign w:val="center"/>
          </w:tcPr>
          <w:p w14:paraId="181D24F0" w14:textId="2C0253BA"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3,95</w:t>
            </w:r>
          </w:p>
        </w:tc>
        <w:tc>
          <w:tcPr>
            <w:tcW w:w="1075" w:type="pct"/>
            <w:shd w:val="clear" w:color="auto" w:fill="F2F2F2" w:themeFill="background1" w:themeFillShade="F2"/>
            <w:vAlign w:val="center"/>
          </w:tcPr>
          <w:p w14:paraId="311EB79F" w14:textId="7052DE02"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b/>
                <w:bCs/>
                <w:sz w:val="16"/>
                <w:szCs w:val="16"/>
              </w:rPr>
              <w:t>3,41</w:t>
            </w:r>
          </w:p>
        </w:tc>
      </w:tr>
      <w:tr w:rsidR="00FF656F" w:rsidRPr="006A6CE9" w14:paraId="520EF6D4"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EB6E0A1" w14:textId="77777777" w:rsidR="00FF656F" w:rsidRPr="001C79E4" w:rsidRDefault="00FF656F" w:rsidP="00FF656F">
            <w:pPr>
              <w:spacing w:after="0" w:line="240" w:lineRule="auto"/>
              <w:contextualSpacing/>
              <w:jc w:val="center"/>
              <w:rPr>
                <w:sz w:val="16"/>
                <w:szCs w:val="18"/>
              </w:rPr>
            </w:pPr>
            <w:r w:rsidRPr="001C79E4">
              <w:rPr>
                <w:sz w:val="16"/>
                <w:szCs w:val="18"/>
              </w:rPr>
              <w:t>M3</w:t>
            </w:r>
          </w:p>
        </w:tc>
        <w:tc>
          <w:tcPr>
            <w:tcW w:w="1074" w:type="pct"/>
            <w:shd w:val="clear" w:color="auto" w:fill="F2F2F2" w:themeFill="background1" w:themeFillShade="F2"/>
            <w:vAlign w:val="center"/>
          </w:tcPr>
          <w:p w14:paraId="38D451DD" w14:textId="361BF1F5"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377</w:t>
            </w:r>
          </w:p>
        </w:tc>
        <w:tc>
          <w:tcPr>
            <w:tcW w:w="1075" w:type="pct"/>
            <w:shd w:val="clear" w:color="auto" w:fill="F2F2F2" w:themeFill="background1" w:themeFillShade="F2"/>
            <w:vAlign w:val="center"/>
          </w:tcPr>
          <w:p w14:paraId="44555FCE" w14:textId="691E07F6"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221</w:t>
            </w:r>
          </w:p>
        </w:tc>
        <w:tc>
          <w:tcPr>
            <w:tcW w:w="1075" w:type="pct"/>
            <w:shd w:val="clear" w:color="auto" w:fill="F2F2F2" w:themeFill="background1" w:themeFillShade="F2"/>
            <w:vAlign w:val="center"/>
          </w:tcPr>
          <w:p w14:paraId="1A49377B" w14:textId="40245EE7"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58,62</w:t>
            </w:r>
          </w:p>
        </w:tc>
        <w:tc>
          <w:tcPr>
            <w:tcW w:w="1075" w:type="pct"/>
            <w:shd w:val="clear" w:color="auto" w:fill="F2F2F2" w:themeFill="background1" w:themeFillShade="F2"/>
            <w:vAlign w:val="center"/>
          </w:tcPr>
          <w:p w14:paraId="05E234C4" w14:textId="4E59AB65"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b/>
                <w:bCs/>
                <w:sz w:val="16"/>
                <w:szCs w:val="16"/>
              </w:rPr>
              <w:t>0,66</w:t>
            </w:r>
          </w:p>
        </w:tc>
      </w:tr>
      <w:tr w:rsidR="00FF656F" w:rsidRPr="006A6CE9" w14:paraId="1E45FF8D"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32002A0" w14:textId="77777777" w:rsidR="00FF656F" w:rsidRPr="001C79E4" w:rsidRDefault="00FF656F" w:rsidP="00FF656F">
            <w:pPr>
              <w:spacing w:after="0" w:line="240" w:lineRule="auto"/>
              <w:contextualSpacing/>
              <w:jc w:val="center"/>
              <w:rPr>
                <w:sz w:val="16"/>
                <w:szCs w:val="18"/>
              </w:rPr>
            </w:pPr>
            <w:r w:rsidRPr="001C79E4">
              <w:rPr>
                <w:sz w:val="16"/>
                <w:szCs w:val="18"/>
              </w:rPr>
              <w:t>M4</w:t>
            </w:r>
          </w:p>
        </w:tc>
        <w:tc>
          <w:tcPr>
            <w:tcW w:w="1074" w:type="pct"/>
            <w:shd w:val="clear" w:color="auto" w:fill="F2F2F2" w:themeFill="background1" w:themeFillShade="F2"/>
            <w:vAlign w:val="center"/>
          </w:tcPr>
          <w:p w14:paraId="1E118546" w14:textId="6111159C"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363</w:t>
            </w:r>
          </w:p>
        </w:tc>
        <w:tc>
          <w:tcPr>
            <w:tcW w:w="1075" w:type="pct"/>
            <w:shd w:val="clear" w:color="auto" w:fill="F2F2F2" w:themeFill="background1" w:themeFillShade="F2"/>
            <w:vAlign w:val="center"/>
          </w:tcPr>
          <w:p w14:paraId="21329D68" w14:textId="6776EC4B"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236</w:t>
            </w:r>
          </w:p>
        </w:tc>
        <w:tc>
          <w:tcPr>
            <w:tcW w:w="1075" w:type="pct"/>
            <w:shd w:val="clear" w:color="auto" w:fill="F2F2F2" w:themeFill="background1" w:themeFillShade="F2"/>
            <w:vAlign w:val="center"/>
          </w:tcPr>
          <w:p w14:paraId="2DCD637E" w14:textId="5853E54B"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65,01</w:t>
            </w:r>
          </w:p>
        </w:tc>
        <w:tc>
          <w:tcPr>
            <w:tcW w:w="1075" w:type="pct"/>
            <w:shd w:val="clear" w:color="auto" w:fill="F2F2F2" w:themeFill="background1" w:themeFillShade="F2"/>
            <w:vAlign w:val="center"/>
          </w:tcPr>
          <w:p w14:paraId="3B6EA1E7" w14:textId="2590453D"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b/>
                <w:bCs/>
                <w:sz w:val="16"/>
                <w:szCs w:val="16"/>
              </w:rPr>
              <w:t>0,34</w:t>
            </w:r>
          </w:p>
        </w:tc>
      </w:tr>
      <w:tr w:rsidR="00FF656F" w:rsidRPr="006A6CE9" w14:paraId="7747F5A2"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E697586" w14:textId="77777777" w:rsidR="00FF656F" w:rsidRPr="001C79E4" w:rsidRDefault="00FF656F" w:rsidP="00FF656F">
            <w:pPr>
              <w:spacing w:after="0" w:line="240" w:lineRule="auto"/>
              <w:contextualSpacing/>
              <w:jc w:val="center"/>
              <w:rPr>
                <w:sz w:val="16"/>
                <w:szCs w:val="18"/>
              </w:rPr>
            </w:pPr>
            <w:r w:rsidRPr="001C79E4">
              <w:rPr>
                <w:sz w:val="16"/>
                <w:szCs w:val="18"/>
              </w:rPr>
              <w:t>M5</w:t>
            </w:r>
          </w:p>
        </w:tc>
        <w:tc>
          <w:tcPr>
            <w:tcW w:w="1074" w:type="pct"/>
            <w:shd w:val="clear" w:color="auto" w:fill="auto"/>
            <w:vAlign w:val="center"/>
          </w:tcPr>
          <w:p w14:paraId="2ECE8373" w14:textId="2ABD0A94"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424</w:t>
            </w:r>
          </w:p>
        </w:tc>
        <w:tc>
          <w:tcPr>
            <w:tcW w:w="1075" w:type="pct"/>
            <w:shd w:val="clear" w:color="auto" w:fill="auto"/>
            <w:vAlign w:val="center"/>
          </w:tcPr>
          <w:p w14:paraId="4395B0AA" w14:textId="314BAC4E"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307</w:t>
            </w:r>
          </w:p>
        </w:tc>
        <w:tc>
          <w:tcPr>
            <w:tcW w:w="1075" w:type="pct"/>
            <w:shd w:val="clear" w:color="auto" w:fill="auto"/>
            <w:vAlign w:val="center"/>
          </w:tcPr>
          <w:p w14:paraId="60A73416" w14:textId="3F1DEC53"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72,41</w:t>
            </w:r>
          </w:p>
        </w:tc>
        <w:tc>
          <w:tcPr>
            <w:tcW w:w="1075" w:type="pct"/>
            <w:shd w:val="clear" w:color="auto" w:fill="auto"/>
            <w:vAlign w:val="center"/>
          </w:tcPr>
          <w:p w14:paraId="09861107" w14:textId="7A000AA2"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-0,03</w:t>
            </w:r>
          </w:p>
        </w:tc>
      </w:tr>
      <w:tr w:rsidR="00FF656F" w:rsidRPr="006A6CE9" w14:paraId="32FC46D0"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EA73B9E" w14:textId="77777777" w:rsidR="00FF656F" w:rsidRPr="001C79E4" w:rsidRDefault="00FF656F" w:rsidP="00FF656F">
            <w:pPr>
              <w:spacing w:after="0" w:line="240" w:lineRule="auto"/>
              <w:contextualSpacing/>
              <w:jc w:val="center"/>
              <w:rPr>
                <w:sz w:val="16"/>
                <w:szCs w:val="18"/>
              </w:rPr>
            </w:pPr>
            <w:r w:rsidRPr="001C79E4">
              <w:rPr>
                <w:sz w:val="16"/>
                <w:szCs w:val="18"/>
              </w:rPr>
              <w:t>M6</w:t>
            </w:r>
          </w:p>
        </w:tc>
        <w:tc>
          <w:tcPr>
            <w:tcW w:w="1074" w:type="pct"/>
            <w:shd w:val="clear" w:color="auto" w:fill="F2F2F2" w:themeFill="background1" w:themeFillShade="F2"/>
            <w:vAlign w:val="center"/>
          </w:tcPr>
          <w:p w14:paraId="10A6E84E" w14:textId="6EA4EAED"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632</w:t>
            </w:r>
          </w:p>
        </w:tc>
        <w:tc>
          <w:tcPr>
            <w:tcW w:w="1075" w:type="pct"/>
            <w:shd w:val="clear" w:color="auto" w:fill="F2F2F2" w:themeFill="background1" w:themeFillShade="F2"/>
            <w:vAlign w:val="center"/>
          </w:tcPr>
          <w:p w14:paraId="6E2AABE2" w14:textId="47D56C86"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291</w:t>
            </w:r>
          </w:p>
        </w:tc>
        <w:tc>
          <w:tcPr>
            <w:tcW w:w="1075" w:type="pct"/>
            <w:shd w:val="clear" w:color="auto" w:fill="F2F2F2" w:themeFill="background1" w:themeFillShade="F2"/>
            <w:vAlign w:val="center"/>
          </w:tcPr>
          <w:p w14:paraId="7610FC1A" w14:textId="61B13635"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46,04</w:t>
            </w:r>
          </w:p>
        </w:tc>
        <w:tc>
          <w:tcPr>
            <w:tcW w:w="1075" w:type="pct"/>
            <w:shd w:val="clear" w:color="auto" w:fill="F2F2F2" w:themeFill="background1" w:themeFillShade="F2"/>
            <w:vAlign w:val="center"/>
          </w:tcPr>
          <w:p w14:paraId="04A46D28" w14:textId="66796DD0"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b/>
                <w:bCs/>
                <w:sz w:val="16"/>
                <w:szCs w:val="16"/>
              </w:rPr>
              <w:t>1,29</w:t>
            </w:r>
          </w:p>
        </w:tc>
      </w:tr>
      <w:tr w:rsidR="00FF656F" w:rsidRPr="006A6CE9" w14:paraId="4A5A6B17"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33564A5" w14:textId="77777777" w:rsidR="00FF656F" w:rsidRPr="001C79E4" w:rsidRDefault="00FF656F" w:rsidP="00FF656F">
            <w:pPr>
              <w:spacing w:after="0" w:line="240" w:lineRule="auto"/>
              <w:contextualSpacing/>
              <w:jc w:val="center"/>
              <w:rPr>
                <w:sz w:val="16"/>
                <w:szCs w:val="18"/>
              </w:rPr>
            </w:pPr>
            <w:r w:rsidRPr="001C79E4">
              <w:rPr>
                <w:sz w:val="16"/>
                <w:szCs w:val="18"/>
              </w:rPr>
              <w:t>M7</w:t>
            </w:r>
          </w:p>
        </w:tc>
        <w:tc>
          <w:tcPr>
            <w:tcW w:w="1074" w:type="pct"/>
            <w:shd w:val="clear" w:color="auto" w:fill="auto"/>
            <w:vAlign w:val="center"/>
          </w:tcPr>
          <w:p w14:paraId="0262C192" w14:textId="5B76A73E"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523</w:t>
            </w:r>
          </w:p>
        </w:tc>
        <w:tc>
          <w:tcPr>
            <w:tcW w:w="1075" w:type="pct"/>
            <w:shd w:val="clear" w:color="auto" w:fill="auto"/>
            <w:vAlign w:val="center"/>
          </w:tcPr>
          <w:p w14:paraId="21A8B749" w14:textId="71FAD7D4"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403</w:t>
            </w:r>
          </w:p>
        </w:tc>
        <w:tc>
          <w:tcPr>
            <w:tcW w:w="1075" w:type="pct"/>
            <w:shd w:val="clear" w:color="auto" w:fill="auto"/>
            <w:vAlign w:val="center"/>
          </w:tcPr>
          <w:p w14:paraId="608C3CAB" w14:textId="3F36C5D8"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77,06</w:t>
            </w:r>
          </w:p>
        </w:tc>
        <w:tc>
          <w:tcPr>
            <w:tcW w:w="1075" w:type="pct"/>
            <w:shd w:val="clear" w:color="auto" w:fill="auto"/>
            <w:vAlign w:val="center"/>
          </w:tcPr>
          <w:p w14:paraId="7F005218" w14:textId="3350C39D"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-0,27</w:t>
            </w:r>
          </w:p>
        </w:tc>
      </w:tr>
      <w:tr w:rsidR="00FF656F" w:rsidRPr="006A6CE9" w14:paraId="3B784234"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9CB1B50" w14:textId="77777777" w:rsidR="00FF656F" w:rsidRPr="001C79E4" w:rsidRDefault="00FF656F" w:rsidP="00FF656F">
            <w:pPr>
              <w:spacing w:after="0" w:line="240" w:lineRule="auto"/>
              <w:contextualSpacing/>
              <w:jc w:val="center"/>
              <w:rPr>
                <w:sz w:val="16"/>
                <w:szCs w:val="18"/>
              </w:rPr>
            </w:pPr>
            <w:r w:rsidRPr="001C79E4">
              <w:rPr>
                <w:sz w:val="16"/>
                <w:szCs w:val="18"/>
              </w:rPr>
              <w:t>M8</w:t>
            </w:r>
          </w:p>
        </w:tc>
        <w:tc>
          <w:tcPr>
            <w:tcW w:w="1074" w:type="pct"/>
            <w:shd w:val="clear" w:color="auto" w:fill="auto"/>
            <w:vAlign w:val="center"/>
          </w:tcPr>
          <w:p w14:paraId="4FE38A41" w14:textId="3C6D3733"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515</w:t>
            </w:r>
          </w:p>
        </w:tc>
        <w:tc>
          <w:tcPr>
            <w:tcW w:w="1075" w:type="pct"/>
            <w:shd w:val="clear" w:color="auto" w:fill="auto"/>
            <w:vAlign w:val="center"/>
          </w:tcPr>
          <w:p w14:paraId="673BB04F" w14:textId="44EB7F36"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433</w:t>
            </w:r>
          </w:p>
        </w:tc>
        <w:tc>
          <w:tcPr>
            <w:tcW w:w="1075" w:type="pct"/>
            <w:shd w:val="clear" w:color="auto" w:fill="auto"/>
            <w:vAlign w:val="center"/>
          </w:tcPr>
          <w:p w14:paraId="77E7B896" w14:textId="197C12BC"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84,08</w:t>
            </w:r>
          </w:p>
        </w:tc>
        <w:tc>
          <w:tcPr>
            <w:tcW w:w="1075" w:type="pct"/>
            <w:shd w:val="clear" w:color="auto" w:fill="auto"/>
            <w:vAlign w:val="center"/>
          </w:tcPr>
          <w:p w14:paraId="0FA1564B" w14:textId="47E78126"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-0,62</w:t>
            </w:r>
          </w:p>
        </w:tc>
      </w:tr>
      <w:tr w:rsidR="00FF656F" w:rsidRPr="006A6CE9" w14:paraId="53B8F057"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F909F42" w14:textId="77777777" w:rsidR="00FF656F" w:rsidRPr="001C79E4" w:rsidRDefault="00FF656F" w:rsidP="00FF656F">
            <w:pPr>
              <w:spacing w:after="0" w:line="240" w:lineRule="auto"/>
              <w:contextualSpacing/>
              <w:jc w:val="center"/>
              <w:rPr>
                <w:sz w:val="16"/>
                <w:szCs w:val="18"/>
              </w:rPr>
            </w:pPr>
            <w:r w:rsidRPr="001C79E4">
              <w:rPr>
                <w:sz w:val="16"/>
                <w:szCs w:val="18"/>
              </w:rPr>
              <w:t>M9</w:t>
            </w:r>
          </w:p>
        </w:tc>
        <w:tc>
          <w:tcPr>
            <w:tcW w:w="1074" w:type="pct"/>
            <w:shd w:val="clear" w:color="auto" w:fill="auto"/>
            <w:vAlign w:val="center"/>
          </w:tcPr>
          <w:p w14:paraId="3A3A5CB3" w14:textId="17527A41"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93</w:t>
            </w:r>
          </w:p>
        </w:tc>
        <w:tc>
          <w:tcPr>
            <w:tcW w:w="1075" w:type="pct"/>
            <w:shd w:val="clear" w:color="auto" w:fill="auto"/>
            <w:vAlign w:val="center"/>
          </w:tcPr>
          <w:p w14:paraId="6C0321EE" w14:textId="5228D539"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82</w:t>
            </w:r>
          </w:p>
        </w:tc>
        <w:tc>
          <w:tcPr>
            <w:tcW w:w="1075" w:type="pct"/>
            <w:shd w:val="clear" w:color="auto" w:fill="auto"/>
            <w:vAlign w:val="center"/>
          </w:tcPr>
          <w:p w14:paraId="4F399EAC" w14:textId="0388BBBC"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88,17</w:t>
            </w:r>
          </w:p>
        </w:tc>
        <w:tc>
          <w:tcPr>
            <w:tcW w:w="1075" w:type="pct"/>
            <w:shd w:val="clear" w:color="auto" w:fill="auto"/>
            <w:vAlign w:val="center"/>
          </w:tcPr>
          <w:p w14:paraId="70890605" w14:textId="2F96CE79"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-0,83</w:t>
            </w:r>
          </w:p>
        </w:tc>
      </w:tr>
      <w:tr w:rsidR="00FF656F" w:rsidRPr="006A6CE9" w14:paraId="3DC7C1D1"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8E923A0" w14:textId="77777777" w:rsidR="00FF656F" w:rsidRPr="001C79E4" w:rsidRDefault="00FF656F" w:rsidP="00FF656F">
            <w:pPr>
              <w:spacing w:after="0" w:line="240" w:lineRule="auto"/>
              <w:contextualSpacing/>
              <w:jc w:val="center"/>
              <w:rPr>
                <w:sz w:val="16"/>
                <w:szCs w:val="18"/>
              </w:rPr>
            </w:pPr>
            <w:r w:rsidRPr="001C79E4">
              <w:rPr>
                <w:sz w:val="16"/>
                <w:szCs w:val="18"/>
              </w:rPr>
              <w:t>M10</w:t>
            </w:r>
          </w:p>
        </w:tc>
        <w:tc>
          <w:tcPr>
            <w:tcW w:w="1074" w:type="pct"/>
            <w:shd w:val="clear" w:color="auto" w:fill="auto"/>
            <w:vAlign w:val="center"/>
          </w:tcPr>
          <w:p w14:paraId="2308B227" w14:textId="477BD41E"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82</w:t>
            </w:r>
          </w:p>
        </w:tc>
        <w:tc>
          <w:tcPr>
            <w:tcW w:w="1075" w:type="pct"/>
            <w:shd w:val="clear" w:color="auto" w:fill="auto"/>
            <w:vAlign w:val="center"/>
          </w:tcPr>
          <w:p w14:paraId="1FA753EB" w14:textId="74856CC5"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68</w:t>
            </w:r>
          </w:p>
        </w:tc>
        <w:tc>
          <w:tcPr>
            <w:tcW w:w="1075" w:type="pct"/>
            <w:shd w:val="clear" w:color="auto" w:fill="auto"/>
            <w:vAlign w:val="center"/>
          </w:tcPr>
          <w:p w14:paraId="714B185D" w14:textId="3DAAB4A8"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82,93</w:t>
            </w:r>
          </w:p>
        </w:tc>
        <w:tc>
          <w:tcPr>
            <w:tcW w:w="1075" w:type="pct"/>
            <w:shd w:val="clear" w:color="auto" w:fill="auto"/>
            <w:vAlign w:val="center"/>
          </w:tcPr>
          <w:p w14:paraId="68F29840" w14:textId="58E16ADE"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-0,56</w:t>
            </w:r>
          </w:p>
        </w:tc>
      </w:tr>
      <w:tr w:rsidR="00FF656F" w:rsidRPr="006A6CE9" w14:paraId="451FBAAD"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3633E5A" w14:textId="77777777" w:rsidR="00FF656F" w:rsidRPr="001C79E4" w:rsidRDefault="00FF656F" w:rsidP="00FF656F">
            <w:pPr>
              <w:spacing w:after="0" w:line="240" w:lineRule="auto"/>
              <w:contextualSpacing/>
              <w:jc w:val="center"/>
              <w:rPr>
                <w:sz w:val="16"/>
                <w:szCs w:val="18"/>
              </w:rPr>
            </w:pPr>
            <w:r w:rsidRPr="001C79E4">
              <w:rPr>
                <w:sz w:val="16"/>
                <w:szCs w:val="18"/>
              </w:rPr>
              <w:t>M11</w:t>
            </w:r>
          </w:p>
        </w:tc>
        <w:tc>
          <w:tcPr>
            <w:tcW w:w="1074" w:type="pct"/>
            <w:shd w:val="clear" w:color="auto" w:fill="auto"/>
            <w:vAlign w:val="center"/>
          </w:tcPr>
          <w:p w14:paraId="015BCADB" w14:textId="5ACDBEAF"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43</w:t>
            </w:r>
          </w:p>
        </w:tc>
        <w:tc>
          <w:tcPr>
            <w:tcW w:w="1075" w:type="pct"/>
            <w:shd w:val="clear" w:color="auto" w:fill="auto"/>
            <w:vAlign w:val="center"/>
          </w:tcPr>
          <w:p w14:paraId="3981E3F7" w14:textId="221918F7"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32</w:t>
            </w:r>
          </w:p>
        </w:tc>
        <w:tc>
          <w:tcPr>
            <w:tcW w:w="1075" w:type="pct"/>
            <w:shd w:val="clear" w:color="auto" w:fill="auto"/>
            <w:vAlign w:val="center"/>
          </w:tcPr>
          <w:p w14:paraId="47133B3F" w14:textId="37DF89F5"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74,42</w:t>
            </w:r>
          </w:p>
        </w:tc>
        <w:tc>
          <w:tcPr>
            <w:tcW w:w="1075" w:type="pct"/>
            <w:shd w:val="clear" w:color="auto" w:fill="auto"/>
            <w:vAlign w:val="center"/>
          </w:tcPr>
          <w:p w14:paraId="47D4ADE3" w14:textId="15BC47C2"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-0,14</w:t>
            </w:r>
          </w:p>
        </w:tc>
      </w:tr>
      <w:tr w:rsidR="00FF656F" w:rsidRPr="006A6CE9" w14:paraId="3D9FB638"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D495730" w14:textId="77777777" w:rsidR="00FF656F" w:rsidRPr="001C79E4" w:rsidRDefault="00FF656F" w:rsidP="00FF656F">
            <w:pPr>
              <w:spacing w:after="0" w:line="240" w:lineRule="auto"/>
              <w:contextualSpacing/>
              <w:jc w:val="center"/>
              <w:rPr>
                <w:sz w:val="16"/>
                <w:szCs w:val="18"/>
              </w:rPr>
            </w:pPr>
            <w:r w:rsidRPr="001C79E4">
              <w:rPr>
                <w:sz w:val="16"/>
                <w:szCs w:val="18"/>
              </w:rPr>
              <w:t>M12</w:t>
            </w:r>
          </w:p>
        </w:tc>
        <w:tc>
          <w:tcPr>
            <w:tcW w:w="1074" w:type="pct"/>
            <w:shd w:val="clear" w:color="auto" w:fill="auto"/>
            <w:vAlign w:val="center"/>
          </w:tcPr>
          <w:p w14:paraId="31A2AC32" w14:textId="7319A973"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144</w:t>
            </w:r>
          </w:p>
        </w:tc>
        <w:tc>
          <w:tcPr>
            <w:tcW w:w="1075" w:type="pct"/>
            <w:shd w:val="clear" w:color="auto" w:fill="auto"/>
            <w:vAlign w:val="center"/>
          </w:tcPr>
          <w:p w14:paraId="48B4D966" w14:textId="3A86A806"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110</w:t>
            </w:r>
          </w:p>
        </w:tc>
        <w:tc>
          <w:tcPr>
            <w:tcW w:w="1075" w:type="pct"/>
            <w:shd w:val="clear" w:color="auto" w:fill="auto"/>
            <w:vAlign w:val="center"/>
          </w:tcPr>
          <w:p w14:paraId="5D04F2B9" w14:textId="5AE8C2C6"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76,39</w:t>
            </w:r>
          </w:p>
        </w:tc>
        <w:tc>
          <w:tcPr>
            <w:tcW w:w="1075" w:type="pct"/>
            <w:shd w:val="clear" w:color="auto" w:fill="auto"/>
            <w:vAlign w:val="center"/>
          </w:tcPr>
          <w:p w14:paraId="21E086CA" w14:textId="2E85028B"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-0,24</w:t>
            </w:r>
          </w:p>
        </w:tc>
      </w:tr>
      <w:tr w:rsidR="00FF656F" w:rsidRPr="006A6CE9" w14:paraId="77E6F364"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31E5D15" w14:textId="77777777" w:rsidR="00FF656F" w:rsidRPr="001C79E4" w:rsidRDefault="00FF656F" w:rsidP="00FF656F">
            <w:pPr>
              <w:spacing w:after="0" w:line="240" w:lineRule="auto"/>
              <w:contextualSpacing/>
              <w:jc w:val="center"/>
              <w:rPr>
                <w:sz w:val="16"/>
                <w:szCs w:val="18"/>
              </w:rPr>
            </w:pPr>
            <w:r w:rsidRPr="001C79E4">
              <w:rPr>
                <w:sz w:val="16"/>
                <w:szCs w:val="18"/>
              </w:rPr>
              <w:t>M13</w:t>
            </w:r>
          </w:p>
        </w:tc>
        <w:tc>
          <w:tcPr>
            <w:tcW w:w="1074" w:type="pct"/>
            <w:shd w:val="clear" w:color="auto" w:fill="auto"/>
            <w:vAlign w:val="center"/>
          </w:tcPr>
          <w:p w14:paraId="2EE5C732" w14:textId="3FBF5574"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189</w:t>
            </w:r>
          </w:p>
        </w:tc>
        <w:tc>
          <w:tcPr>
            <w:tcW w:w="1075" w:type="pct"/>
            <w:shd w:val="clear" w:color="auto" w:fill="auto"/>
            <w:vAlign w:val="center"/>
          </w:tcPr>
          <w:p w14:paraId="40179777" w14:textId="2A3E1D81"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137</w:t>
            </w:r>
          </w:p>
        </w:tc>
        <w:tc>
          <w:tcPr>
            <w:tcW w:w="1075" w:type="pct"/>
            <w:shd w:val="clear" w:color="auto" w:fill="auto"/>
            <w:vAlign w:val="center"/>
          </w:tcPr>
          <w:p w14:paraId="641A82F3" w14:textId="2BFEB9F4"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72,49</w:t>
            </w:r>
          </w:p>
        </w:tc>
        <w:tc>
          <w:tcPr>
            <w:tcW w:w="1075" w:type="pct"/>
            <w:shd w:val="clear" w:color="auto" w:fill="auto"/>
            <w:vAlign w:val="center"/>
          </w:tcPr>
          <w:p w14:paraId="681E927F" w14:textId="6630822E"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-0,04</w:t>
            </w:r>
          </w:p>
        </w:tc>
      </w:tr>
      <w:tr w:rsidR="00FF656F" w:rsidRPr="006A6CE9" w14:paraId="74F0AA85"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2143AB0" w14:textId="77777777" w:rsidR="00FF656F" w:rsidRPr="001C79E4" w:rsidRDefault="00FF656F" w:rsidP="00FF656F">
            <w:pPr>
              <w:spacing w:after="0" w:line="240" w:lineRule="auto"/>
              <w:contextualSpacing/>
              <w:jc w:val="center"/>
              <w:rPr>
                <w:sz w:val="16"/>
                <w:szCs w:val="18"/>
              </w:rPr>
            </w:pPr>
            <w:r w:rsidRPr="001C79E4">
              <w:rPr>
                <w:sz w:val="16"/>
                <w:szCs w:val="18"/>
              </w:rPr>
              <w:t>M14</w:t>
            </w:r>
          </w:p>
        </w:tc>
        <w:tc>
          <w:tcPr>
            <w:tcW w:w="1074" w:type="pct"/>
            <w:shd w:val="clear" w:color="auto" w:fill="auto"/>
            <w:vAlign w:val="center"/>
          </w:tcPr>
          <w:p w14:paraId="0D1C596B" w14:textId="6DFF15EB"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118</w:t>
            </w:r>
          </w:p>
        </w:tc>
        <w:tc>
          <w:tcPr>
            <w:tcW w:w="1075" w:type="pct"/>
            <w:shd w:val="clear" w:color="auto" w:fill="auto"/>
            <w:vAlign w:val="center"/>
          </w:tcPr>
          <w:p w14:paraId="139F0B81" w14:textId="6DF8D832"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96</w:t>
            </w:r>
          </w:p>
        </w:tc>
        <w:tc>
          <w:tcPr>
            <w:tcW w:w="1075" w:type="pct"/>
            <w:shd w:val="clear" w:color="auto" w:fill="auto"/>
            <w:vAlign w:val="center"/>
          </w:tcPr>
          <w:p w14:paraId="57891F17" w14:textId="7E8AF1DE"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81,36</w:t>
            </w:r>
          </w:p>
        </w:tc>
        <w:tc>
          <w:tcPr>
            <w:tcW w:w="1075" w:type="pct"/>
            <w:shd w:val="clear" w:color="auto" w:fill="auto"/>
            <w:vAlign w:val="center"/>
          </w:tcPr>
          <w:p w14:paraId="427A9D48" w14:textId="336DCDA8"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-0,48</w:t>
            </w:r>
          </w:p>
        </w:tc>
      </w:tr>
      <w:tr w:rsidR="00FF656F" w:rsidRPr="006A6CE9" w14:paraId="61522F6B"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FCAA893" w14:textId="77777777" w:rsidR="00FF656F" w:rsidRPr="001C79E4" w:rsidRDefault="00FF656F" w:rsidP="00FF656F">
            <w:pPr>
              <w:spacing w:after="0" w:line="240" w:lineRule="auto"/>
              <w:contextualSpacing/>
              <w:jc w:val="center"/>
              <w:rPr>
                <w:sz w:val="16"/>
                <w:szCs w:val="18"/>
              </w:rPr>
            </w:pPr>
            <w:r w:rsidRPr="001C79E4">
              <w:rPr>
                <w:sz w:val="16"/>
                <w:szCs w:val="18"/>
              </w:rPr>
              <w:t>M15</w:t>
            </w:r>
          </w:p>
        </w:tc>
        <w:tc>
          <w:tcPr>
            <w:tcW w:w="1074" w:type="pct"/>
            <w:shd w:val="clear" w:color="auto" w:fill="auto"/>
            <w:vAlign w:val="center"/>
          </w:tcPr>
          <w:p w14:paraId="2CB1FDC6" w14:textId="16777130"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703</w:t>
            </w:r>
          </w:p>
        </w:tc>
        <w:tc>
          <w:tcPr>
            <w:tcW w:w="1075" w:type="pct"/>
            <w:shd w:val="clear" w:color="auto" w:fill="auto"/>
            <w:vAlign w:val="center"/>
          </w:tcPr>
          <w:p w14:paraId="43615DC3" w14:textId="7F3DF907"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582</w:t>
            </w:r>
          </w:p>
        </w:tc>
        <w:tc>
          <w:tcPr>
            <w:tcW w:w="1075" w:type="pct"/>
            <w:shd w:val="clear" w:color="auto" w:fill="auto"/>
            <w:vAlign w:val="center"/>
          </w:tcPr>
          <w:p w14:paraId="0956CA99" w14:textId="07878366"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FF656F">
              <w:rPr>
                <w:sz w:val="16"/>
                <w:szCs w:val="16"/>
              </w:rPr>
              <w:t>82,79</w:t>
            </w:r>
          </w:p>
        </w:tc>
        <w:tc>
          <w:tcPr>
            <w:tcW w:w="1075" w:type="pct"/>
            <w:shd w:val="clear" w:color="auto" w:fill="auto"/>
            <w:vAlign w:val="center"/>
          </w:tcPr>
          <w:p w14:paraId="61A7115E" w14:textId="74C88B49"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-0,56</w:t>
            </w:r>
          </w:p>
        </w:tc>
      </w:tr>
      <w:tr w:rsidR="00FF656F" w:rsidRPr="006A6CE9" w14:paraId="55C712F3"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8F207C5" w14:textId="77777777" w:rsidR="00FF656F" w:rsidRPr="001C79E4" w:rsidRDefault="00FF656F" w:rsidP="00FF656F">
            <w:pPr>
              <w:spacing w:after="0" w:line="240" w:lineRule="auto"/>
              <w:contextualSpacing/>
              <w:jc w:val="center"/>
              <w:rPr>
                <w:sz w:val="16"/>
                <w:szCs w:val="18"/>
              </w:rPr>
            </w:pPr>
            <w:r w:rsidRPr="001C79E4">
              <w:rPr>
                <w:sz w:val="16"/>
                <w:szCs w:val="18"/>
              </w:rPr>
              <w:t>M16</w:t>
            </w:r>
          </w:p>
        </w:tc>
        <w:tc>
          <w:tcPr>
            <w:tcW w:w="1074" w:type="pct"/>
            <w:shd w:val="clear" w:color="auto" w:fill="auto"/>
            <w:vAlign w:val="center"/>
          </w:tcPr>
          <w:p w14:paraId="6820D99F" w14:textId="4C94684E"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444</w:t>
            </w:r>
          </w:p>
        </w:tc>
        <w:tc>
          <w:tcPr>
            <w:tcW w:w="1075" w:type="pct"/>
            <w:shd w:val="clear" w:color="auto" w:fill="auto"/>
            <w:vAlign w:val="center"/>
          </w:tcPr>
          <w:p w14:paraId="4F49866C" w14:textId="74724AAE"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350</w:t>
            </w:r>
          </w:p>
        </w:tc>
        <w:tc>
          <w:tcPr>
            <w:tcW w:w="1075" w:type="pct"/>
            <w:shd w:val="clear" w:color="auto" w:fill="auto"/>
            <w:vAlign w:val="center"/>
          </w:tcPr>
          <w:p w14:paraId="52B6B905" w14:textId="5FA7E6F3"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78,83</w:t>
            </w:r>
          </w:p>
        </w:tc>
        <w:tc>
          <w:tcPr>
            <w:tcW w:w="1075" w:type="pct"/>
            <w:shd w:val="clear" w:color="auto" w:fill="auto"/>
            <w:vAlign w:val="center"/>
          </w:tcPr>
          <w:p w14:paraId="46E4E236" w14:textId="4753EE4A"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-0,36</w:t>
            </w:r>
          </w:p>
        </w:tc>
      </w:tr>
      <w:tr w:rsidR="00FF656F" w:rsidRPr="006A6CE9" w14:paraId="09764645"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12ECC3E" w14:textId="77777777" w:rsidR="00FF656F" w:rsidRPr="001C79E4" w:rsidRDefault="00FF656F" w:rsidP="00FF656F">
            <w:pPr>
              <w:spacing w:after="0" w:line="240" w:lineRule="auto"/>
              <w:contextualSpacing/>
              <w:jc w:val="center"/>
              <w:rPr>
                <w:b w:val="0"/>
                <w:bCs w:val="0"/>
                <w:sz w:val="16"/>
                <w:szCs w:val="18"/>
              </w:rPr>
            </w:pPr>
            <w:r w:rsidRPr="001C79E4">
              <w:rPr>
                <w:sz w:val="16"/>
                <w:szCs w:val="18"/>
              </w:rPr>
              <w:t>M17</w:t>
            </w:r>
          </w:p>
        </w:tc>
        <w:tc>
          <w:tcPr>
            <w:tcW w:w="1074" w:type="pct"/>
            <w:shd w:val="clear" w:color="auto" w:fill="auto"/>
            <w:vAlign w:val="center"/>
          </w:tcPr>
          <w:p w14:paraId="0B5E49CF" w14:textId="79E969F1"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224</w:t>
            </w:r>
          </w:p>
        </w:tc>
        <w:tc>
          <w:tcPr>
            <w:tcW w:w="1075" w:type="pct"/>
            <w:shd w:val="clear" w:color="auto" w:fill="auto"/>
            <w:vAlign w:val="center"/>
          </w:tcPr>
          <w:p w14:paraId="3B42312A" w14:textId="0A923352"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195</w:t>
            </w:r>
          </w:p>
        </w:tc>
        <w:tc>
          <w:tcPr>
            <w:tcW w:w="1075" w:type="pct"/>
            <w:shd w:val="clear" w:color="auto" w:fill="auto"/>
            <w:vAlign w:val="center"/>
          </w:tcPr>
          <w:p w14:paraId="7564DD1D" w14:textId="25C79281"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87,05</w:t>
            </w:r>
          </w:p>
        </w:tc>
        <w:tc>
          <w:tcPr>
            <w:tcW w:w="1075" w:type="pct"/>
            <w:shd w:val="clear" w:color="auto" w:fill="auto"/>
            <w:vAlign w:val="center"/>
          </w:tcPr>
          <w:p w14:paraId="39839EF7" w14:textId="744C1DCD"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-0,77</w:t>
            </w:r>
          </w:p>
        </w:tc>
      </w:tr>
      <w:tr w:rsidR="00FF656F" w:rsidRPr="006A6CE9" w14:paraId="710B4710"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972850F" w14:textId="77777777" w:rsidR="00FF656F" w:rsidRPr="001C79E4" w:rsidRDefault="00FF656F" w:rsidP="00FF656F">
            <w:pPr>
              <w:spacing w:after="0" w:line="240" w:lineRule="auto"/>
              <w:contextualSpacing/>
              <w:jc w:val="center"/>
              <w:rPr>
                <w:b w:val="0"/>
                <w:bCs w:val="0"/>
                <w:sz w:val="16"/>
                <w:szCs w:val="18"/>
              </w:rPr>
            </w:pPr>
            <w:r w:rsidRPr="001C79E4">
              <w:rPr>
                <w:sz w:val="16"/>
                <w:szCs w:val="18"/>
              </w:rPr>
              <w:t>M18</w:t>
            </w:r>
          </w:p>
        </w:tc>
        <w:tc>
          <w:tcPr>
            <w:tcW w:w="1074" w:type="pct"/>
            <w:shd w:val="clear" w:color="auto" w:fill="auto"/>
            <w:vAlign w:val="center"/>
          </w:tcPr>
          <w:p w14:paraId="59674892" w14:textId="2720317E"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109</w:t>
            </w:r>
          </w:p>
        </w:tc>
        <w:tc>
          <w:tcPr>
            <w:tcW w:w="1075" w:type="pct"/>
            <w:shd w:val="clear" w:color="auto" w:fill="auto"/>
            <w:vAlign w:val="center"/>
          </w:tcPr>
          <w:p w14:paraId="6A57E4C0" w14:textId="19177788"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86</w:t>
            </w:r>
          </w:p>
        </w:tc>
        <w:tc>
          <w:tcPr>
            <w:tcW w:w="1075" w:type="pct"/>
            <w:shd w:val="clear" w:color="auto" w:fill="auto"/>
            <w:vAlign w:val="center"/>
          </w:tcPr>
          <w:p w14:paraId="48EF802D" w14:textId="34515E32"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78,90</w:t>
            </w:r>
          </w:p>
        </w:tc>
        <w:tc>
          <w:tcPr>
            <w:tcW w:w="1075" w:type="pct"/>
            <w:shd w:val="clear" w:color="auto" w:fill="auto"/>
            <w:vAlign w:val="center"/>
          </w:tcPr>
          <w:p w14:paraId="271523CD" w14:textId="30976A13"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-0,36</w:t>
            </w:r>
          </w:p>
        </w:tc>
      </w:tr>
      <w:tr w:rsidR="00FF656F" w:rsidRPr="006A6CE9" w14:paraId="4B9FAC6D" w14:textId="77777777" w:rsidTr="00FF656F">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8B2179D" w14:textId="77777777" w:rsidR="00FF656F" w:rsidRPr="001C79E4" w:rsidRDefault="00FF656F" w:rsidP="00FF656F">
            <w:pPr>
              <w:spacing w:after="0" w:line="240" w:lineRule="auto"/>
              <w:contextualSpacing/>
              <w:jc w:val="center"/>
              <w:rPr>
                <w:b w:val="0"/>
                <w:bCs w:val="0"/>
                <w:sz w:val="16"/>
                <w:szCs w:val="18"/>
              </w:rPr>
            </w:pPr>
            <w:r w:rsidRPr="001C79E4">
              <w:rPr>
                <w:sz w:val="16"/>
                <w:szCs w:val="18"/>
              </w:rPr>
              <w:t>M19</w:t>
            </w:r>
          </w:p>
        </w:tc>
        <w:tc>
          <w:tcPr>
            <w:tcW w:w="1074" w:type="pct"/>
            <w:shd w:val="clear" w:color="auto" w:fill="auto"/>
            <w:vAlign w:val="center"/>
          </w:tcPr>
          <w:p w14:paraId="4340C3F7" w14:textId="3BCD2070"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30</w:t>
            </w:r>
          </w:p>
        </w:tc>
        <w:tc>
          <w:tcPr>
            <w:tcW w:w="1075" w:type="pct"/>
            <w:shd w:val="clear" w:color="auto" w:fill="auto"/>
            <w:vAlign w:val="center"/>
          </w:tcPr>
          <w:p w14:paraId="26AAC415" w14:textId="476231BE"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29</w:t>
            </w:r>
          </w:p>
        </w:tc>
        <w:tc>
          <w:tcPr>
            <w:tcW w:w="1075" w:type="pct"/>
            <w:shd w:val="clear" w:color="auto" w:fill="auto"/>
            <w:vAlign w:val="center"/>
          </w:tcPr>
          <w:p w14:paraId="00311BF2" w14:textId="1D1B23B0"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96,67</w:t>
            </w:r>
          </w:p>
        </w:tc>
        <w:tc>
          <w:tcPr>
            <w:tcW w:w="1075" w:type="pct"/>
            <w:shd w:val="clear" w:color="auto" w:fill="auto"/>
            <w:vAlign w:val="center"/>
          </w:tcPr>
          <w:p w14:paraId="7709BCDF" w14:textId="3534CC5D" w:rsidR="00FF656F" w:rsidRPr="00FF656F" w:rsidRDefault="00FF656F" w:rsidP="00FF656F">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FF656F">
              <w:rPr>
                <w:sz w:val="16"/>
                <w:szCs w:val="16"/>
              </w:rPr>
              <w:t>-1,25</w:t>
            </w:r>
          </w:p>
        </w:tc>
      </w:tr>
    </w:tbl>
    <w:p w14:paraId="415F53C1" w14:textId="5885D0B3" w:rsidR="00FF656F" w:rsidRDefault="00FF656F" w:rsidP="00FF656F">
      <w:pPr>
        <w:spacing w:line="240" w:lineRule="auto"/>
        <w:rPr>
          <w:sz w:val="16"/>
          <w:szCs w:val="18"/>
          <w:lang w:bidi="en-US"/>
        </w:rPr>
      </w:pPr>
      <w:r w:rsidRPr="002D642D">
        <w:rPr>
          <w:sz w:val="16"/>
          <w:szCs w:val="18"/>
          <w:lang w:bidi="en-US"/>
        </w:rPr>
        <w:t xml:space="preserve">Źródło: Opracowanie własne </w:t>
      </w:r>
      <w:r w:rsidRPr="00627ADE">
        <w:rPr>
          <w:sz w:val="16"/>
          <w:szCs w:val="18"/>
          <w:lang w:bidi="en-US"/>
        </w:rPr>
        <w:t xml:space="preserve">na podstawie </w:t>
      </w:r>
      <w:r>
        <w:rPr>
          <w:sz w:val="16"/>
          <w:szCs w:val="18"/>
          <w:lang w:bidi="en-US"/>
        </w:rPr>
        <w:t>danych przekazanych przez Miasto Łuków.</w:t>
      </w:r>
    </w:p>
    <w:p w14:paraId="6B7A97E0" w14:textId="47F9F764" w:rsidR="00DF4DFA" w:rsidRDefault="0078352F">
      <w:pPr>
        <w:rPr>
          <w:lang w:bidi="en-US"/>
        </w:rPr>
      </w:pPr>
      <w:r w:rsidRPr="0078352F">
        <w:rPr>
          <w:lang w:bidi="en-US"/>
        </w:rPr>
        <w:t xml:space="preserve">Najniższy udział budynków mieszkalnych podłączonych do sieci </w:t>
      </w:r>
      <w:r>
        <w:rPr>
          <w:lang w:bidi="en-US"/>
        </w:rPr>
        <w:t>kanalizacyjnej</w:t>
      </w:r>
      <w:r w:rsidRPr="0078352F">
        <w:rPr>
          <w:lang w:bidi="en-US"/>
        </w:rPr>
        <w:t xml:space="preserve"> w ogólnej liczbie budynków mieszkalnych, a tym samym najwyższy wskaźnik cząstkowy, wyróżnia</w:t>
      </w:r>
      <w:r>
        <w:rPr>
          <w:lang w:bidi="en-US"/>
        </w:rPr>
        <w:t xml:space="preserve"> jednostki analityczne M2 (3,41) oraz M6 (1,29)</w:t>
      </w:r>
      <w:r w:rsidRPr="0078352F">
        <w:rPr>
          <w:lang w:bidi="en-US"/>
        </w:rPr>
        <w:t>. Dodatni wskaźnik zaobserwowano również w</w:t>
      </w:r>
      <w:r w:rsidR="0009298F">
        <w:rPr>
          <w:lang w:bidi="en-US"/>
        </w:rPr>
        <w:t> </w:t>
      </w:r>
      <w:r w:rsidRPr="0078352F">
        <w:rPr>
          <w:lang w:bidi="en-US"/>
        </w:rPr>
        <w:t>jednostkach:</w:t>
      </w:r>
      <w:r>
        <w:rPr>
          <w:lang w:bidi="en-US"/>
        </w:rPr>
        <w:t xml:space="preserve"> M1 (0,82), M3 (0,66) oraz M4 (0,34)</w:t>
      </w:r>
      <w:r w:rsidRPr="0078352F">
        <w:rPr>
          <w:lang w:bidi="en-US"/>
        </w:rPr>
        <w:t>.</w:t>
      </w:r>
    </w:p>
    <w:p w14:paraId="5B9486E7" w14:textId="77777777" w:rsidR="00DF4DFA" w:rsidRDefault="00DF4DFA">
      <w:pPr>
        <w:spacing w:after="160" w:line="300" w:lineRule="auto"/>
        <w:jc w:val="left"/>
        <w:rPr>
          <w:lang w:bidi="en-US"/>
        </w:rPr>
      </w:pPr>
      <w:r>
        <w:rPr>
          <w:lang w:bidi="en-US"/>
        </w:rPr>
        <w:br w:type="page"/>
      </w:r>
    </w:p>
    <w:p w14:paraId="6C082202" w14:textId="775BAB14" w:rsidR="00DF4DFA" w:rsidRPr="002D642D" w:rsidRDefault="00DF4DFA" w:rsidP="00DF4DFA">
      <w:pPr>
        <w:pStyle w:val="Legenda"/>
        <w:rPr>
          <w:szCs w:val="18"/>
          <w:lang w:bidi="en-US"/>
        </w:rPr>
      </w:pPr>
      <w:bookmarkStart w:id="133" w:name="_Toc111487604"/>
      <w:bookmarkStart w:id="134" w:name="_Hlk108886790"/>
      <w:r w:rsidRPr="002D642D">
        <w:lastRenderedPageBreak/>
        <w:t xml:space="preserve">Ryc. </w:t>
      </w:r>
      <w:fldSimple w:instr=" SEQ Ryc. \* ARABIC ">
        <w:r w:rsidR="00A0760B">
          <w:rPr>
            <w:noProof/>
          </w:rPr>
          <w:t>41</w:t>
        </w:r>
      </w:fldSimple>
      <w:r>
        <w:t xml:space="preserve">. </w:t>
      </w:r>
      <w:r w:rsidRPr="001C79E4">
        <w:t xml:space="preserve">Zestandaryzowany wskaźnik cząstkowy – </w:t>
      </w:r>
      <w:r w:rsidRPr="00DF4DFA">
        <w:t>Udział budynków mieszkalnych podłączonych do sieci kanalizacyjnej w ogólnej liczbie budynków mieszkalnych</w:t>
      </w:r>
      <w:bookmarkEnd w:id="133"/>
    </w:p>
    <w:p w14:paraId="0F0D9B9E" w14:textId="77777777" w:rsidR="00DF4DFA" w:rsidRDefault="00DF4DFA" w:rsidP="00DF4DFA">
      <w:pPr>
        <w:spacing w:after="0"/>
        <w:jc w:val="center"/>
        <w:rPr>
          <w:lang w:bidi="en-US"/>
        </w:rPr>
      </w:pPr>
      <w:r>
        <w:rPr>
          <w:noProof/>
          <w:lang w:bidi="en-US"/>
        </w:rPr>
        <w:drawing>
          <wp:inline distT="0" distB="0" distL="0" distR="0" wp14:anchorId="61D3DE40" wp14:editId="25EA8D1F">
            <wp:extent cx="5905332" cy="4175997"/>
            <wp:effectExtent l="0" t="0" r="635"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05332" cy="4175997"/>
                    </a:xfrm>
                    <a:prstGeom prst="rect">
                      <a:avLst/>
                    </a:prstGeom>
                  </pic:spPr>
                </pic:pic>
              </a:graphicData>
            </a:graphic>
          </wp:inline>
        </w:drawing>
      </w:r>
    </w:p>
    <w:p w14:paraId="1817BDAA" w14:textId="77777777" w:rsidR="00DF4DFA" w:rsidRDefault="00DF4DFA" w:rsidP="00DF4DFA">
      <w:pPr>
        <w:rPr>
          <w:sz w:val="16"/>
          <w:szCs w:val="18"/>
          <w:lang w:bidi="en-US"/>
        </w:rPr>
      </w:pPr>
      <w:r w:rsidRPr="002D642D">
        <w:rPr>
          <w:sz w:val="16"/>
          <w:szCs w:val="18"/>
          <w:lang w:bidi="en-US"/>
        </w:rPr>
        <w:t>Źródło: Opracowanie własne</w:t>
      </w:r>
      <w:r>
        <w:rPr>
          <w:sz w:val="16"/>
          <w:szCs w:val="18"/>
          <w:lang w:bidi="en-US"/>
        </w:rPr>
        <w:t>.</w:t>
      </w:r>
    </w:p>
    <w:bookmarkEnd w:id="134"/>
    <w:p w14:paraId="0B8F7272" w14:textId="208BA512" w:rsidR="006249DE" w:rsidRDefault="006249DE">
      <w:pPr>
        <w:rPr>
          <w:lang w:bidi="en-US"/>
        </w:rPr>
      </w:pPr>
      <w:r w:rsidRPr="006249DE">
        <w:rPr>
          <w:lang w:bidi="en-US"/>
        </w:rPr>
        <w:t xml:space="preserve">Komfort życia w mieście zależy również od rozwoju funkcji mieszkaniowej, nadążającej za zwiększającymi się potrzebami i oczekiwaniami mieszkańców. </w:t>
      </w:r>
      <w:r w:rsidR="00E468A0">
        <w:rPr>
          <w:lang w:bidi="en-US"/>
        </w:rPr>
        <w:t>Z</w:t>
      </w:r>
      <w:r w:rsidRPr="006249DE">
        <w:rPr>
          <w:lang w:bidi="en-US"/>
        </w:rPr>
        <w:t xml:space="preserve">asoby mieszkaniowe na poziomie lokalnym powinny być rozumiane szeroko jako zasoby, które służą zaspokojeniu potrzeb osób o różnym poziomie dochodów i różnych aspiracjach. Szczególną rolę w lokalnym systemie mieszkaniowym pełnią zasoby komunalne oraz rozwiązania, które ułatwiają dostęp do mieszkań rodzinom o niższym statusie materialnym oraz osobom znajdującym się w trudnej sytuacji życiowej. </w:t>
      </w:r>
      <w:r w:rsidR="0009298F">
        <w:rPr>
          <w:lang w:bidi="en-US"/>
        </w:rPr>
        <w:t>Należy mieć jednak na uwadze, że</w:t>
      </w:r>
      <w:r w:rsidRPr="006249DE">
        <w:rPr>
          <w:lang w:bidi="en-US"/>
        </w:rPr>
        <w:t xml:space="preserve"> komunalne zasoby mieszkaniowe często charakteryzują się problemami polegającymi na złym stanie technicznym, obniżonym standardzie mieszkań i ich niefunkcjonalności, dużej liczbie mieszkań wspólnych oraz nadmiernej gęstości zaludnienia. Warto również zauważyć, że mieszkania komunalne często zamieszkują osoby samotne oraz starsze, a także osoby znajdujące się w trudnej sytuacji życiowej.</w:t>
      </w:r>
    </w:p>
    <w:p w14:paraId="42C9D5C6" w14:textId="5B3E0CA7" w:rsidR="0078352F" w:rsidRDefault="0078352F">
      <w:pPr>
        <w:rPr>
          <w:lang w:bidi="en-US"/>
        </w:rPr>
      </w:pPr>
      <w:r>
        <w:rPr>
          <w:lang w:bidi="en-US"/>
        </w:rPr>
        <w:t>Zgodnie z informacjami przekazanymi przez Urząd Miasta Łuków</w:t>
      </w:r>
      <w:r w:rsidR="009414BB">
        <w:rPr>
          <w:lang w:bidi="en-US"/>
        </w:rPr>
        <w:t xml:space="preserve"> Zakład Gospodarki Lokalowej w Łukowie zarządza 224 lokalami </w:t>
      </w:r>
      <w:r w:rsidR="009414BB" w:rsidRPr="009414BB">
        <w:rPr>
          <w:lang w:bidi="en-US"/>
        </w:rPr>
        <w:t>z umową najmu jako lokale komunalne</w:t>
      </w:r>
      <w:r w:rsidR="009414BB">
        <w:rPr>
          <w:lang w:bidi="en-US"/>
        </w:rPr>
        <w:t>.</w:t>
      </w:r>
    </w:p>
    <w:p w14:paraId="1B1B7AFB" w14:textId="12BF0F7C" w:rsidR="009414BB" w:rsidRDefault="009414BB" w:rsidP="009414BB">
      <w:pPr>
        <w:pStyle w:val="Legenda"/>
      </w:pPr>
      <w:bookmarkStart w:id="135" w:name="_Toc111487556"/>
      <w:r w:rsidRPr="00F63169">
        <w:t xml:space="preserve">Tabela </w:t>
      </w:r>
      <w:fldSimple w:instr=" SEQ Tabela \* ARABIC ">
        <w:r w:rsidR="00A0760B">
          <w:rPr>
            <w:noProof/>
          </w:rPr>
          <w:t>37</w:t>
        </w:r>
      </w:fldSimple>
      <w:r w:rsidRPr="00F63169">
        <w:t xml:space="preserve">. </w:t>
      </w:r>
      <w:r w:rsidR="00B33D68" w:rsidRPr="00B33D68">
        <w:t xml:space="preserve">Udział </w:t>
      </w:r>
      <w:r w:rsidR="001809BD">
        <w:t>lokali komunalnych</w:t>
      </w:r>
      <w:r w:rsidR="00B33D68" w:rsidRPr="00B33D68">
        <w:t xml:space="preserve"> w ich łącznej liczbie</w:t>
      </w:r>
      <w:bookmarkEnd w:id="135"/>
    </w:p>
    <w:tbl>
      <w:tblPr>
        <w:tblStyle w:val="Tabelasiatki1jasnaakcent31"/>
        <w:tblW w:w="5000" w:type="pct"/>
        <w:tblLook w:val="04A0" w:firstRow="1" w:lastRow="0" w:firstColumn="1" w:lastColumn="0" w:noHBand="0" w:noVBand="1"/>
      </w:tblPr>
      <w:tblGrid>
        <w:gridCol w:w="1259"/>
        <w:gridCol w:w="2601"/>
        <w:gridCol w:w="2601"/>
        <w:gridCol w:w="2601"/>
      </w:tblGrid>
      <w:tr w:rsidR="009414BB" w:rsidRPr="00363756" w14:paraId="447D6FE3" w14:textId="77777777" w:rsidTr="00E86045">
        <w:trPr>
          <w:cnfStyle w:val="100000000000" w:firstRow="1" w:lastRow="0" w:firstColumn="0" w:lastColumn="0" w:oddVBand="0" w:evenVBand="0" w:oddHBand="0"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65469E8" w14:textId="77777777" w:rsidR="009414BB" w:rsidRPr="00363756" w:rsidRDefault="009414BB" w:rsidP="00E86045">
            <w:pPr>
              <w:spacing w:after="0" w:line="240" w:lineRule="auto"/>
              <w:contextualSpacing/>
              <w:jc w:val="center"/>
              <w:rPr>
                <w:sz w:val="16"/>
                <w:szCs w:val="16"/>
              </w:rPr>
            </w:pPr>
            <w:bookmarkStart w:id="136" w:name="_Hlk108466351"/>
            <w:r w:rsidRPr="00363756">
              <w:rPr>
                <w:sz w:val="16"/>
                <w:szCs w:val="16"/>
              </w:rPr>
              <w:t>Numer jednostki analitycznej</w:t>
            </w:r>
          </w:p>
        </w:tc>
        <w:tc>
          <w:tcPr>
            <w:tcW w:w="1435" w:type="pct"/>
            <w:vAlign w:val="center"/>
          </w:tcPr>
          <w:p w14:paraId="6F6F92A4" w14:textId="1475A2D0" w:rsidR="009414BB" w:rsidRPr="0028027E" w:rsidRDefault="009414BB" w:rsidP="00E86045">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F85C2F">
              <w:rPr>
                <w:sz w:val="16"/>
                <w:szCs w:val="16"/>
              </w:rPr>
              <w:t xml:space="preserve">Liczba </w:t>
            </w:r>
            <w:r>
              <w:rPr>
                <w:sz w:val="16"/>
                <w:szCs w:val="16"/>
              </w:rPr>
              <w:t>lokali komunalnych</w:t>
            </w:r>
          </w:p>
        </w:tc>
        <w:tc>
          <w:tcPr>
            <w:tcW w:w="1435" w:type="pct"/>
            <w:vAlign w:val="center"/>
          </w:tcPr>
          <w:p w14:paraId="2659819C" w14:textId="46C1CD35" w:rsidR="009414BB" w:rsidRPr="00B13F31" w:rsidRDefault="009414BB" w:rsidP="00E86045">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F85C2F">
              <w:rPr>
                <w:sz w:val="16"/>
                <w:szCs w:val="16"/>
              </w:rPr>
              <w:t xml:space="preserve">Udział </w:t>
            </w:r>
            <w:r>
              <w:rPr>
                <w:sz w:val="16"/>
                <w:szCs w:val="16"/>
              </w:rPr>
              <w:t>lokali komunalnych</w:t>
            </w:r>
            <w:r w:rsidRPr="00F85C2F">
              <w:rPr>
                <w:sz w:val="16"/>
                <w:szCs w:val="16"/>
              </w:rPr>
              <w:t xml:space="preserve"> w</w:t>
            </w:r>
            <w:r w:rsidR="00863A3D">
              <w:rPr>
                <w:sz w:val="16"/>
                <w:szCs w:val="16"/>
              </w:rPr>
              <w:t> </w:t>
            </w:r>
            <w:r w:rsidRPr="00F85C2F">
              <w:rPr>
                <w:sz w:val="16"/>
                <w:szCs w:val="16"/>
              </w:rPr>
              <w:t>ich łącznej liczbie</w:t>
            </w:r>
          </w:p>
        </w:tc>
        <w:tc>
          <w:tcPr>
            <w:tcW w:w="1435" w:type="pct"/>
            <w:vAlign w:val="center"/>
          </w:tcPr>
          <w:p w14:paraId="52CE0407" w14:textId="77777777" w:rsidR="009414BB" w:rsidRPr="0028027E" w:rsidRDefault="009414BB" w:rsidP="00E86045">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Zestandaryzowany wskaźnik cząstkowy</w:t>
            </w:r>
          </w:p>
        </w:tc>
      </w:tr>
      <w:tr w:rsidR="001809BD" w:rsidRPr="00363756" w14:paraId="4F099BE1"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B3A2E29" w14:textId="77777777" w:rsidR="001809BD" w:rsidRPr="00363756" w:rsidRDefault="001809BD" w:rsidP="001809BD">
            <w:pPr>
              <w:spacing w:after="0" w:line="240" w:lineRule="auto"/>
              <w:contextualSpacing/>
              <w:jc w:val="center"/>
              <w:rPr>
                <w:sz w:val="16"/>
                <w:szCs w:val="16"/>
              </w:rPr>
            </w:pPr>
            <w:r w:rsidRPr="00363756">
              <w:rPr>
                <w:sz w:val="16"/>
                <w:szCs w:val="16"/>
              </w:rPr>
              <w:t>M1</w:t>
            </w:r>
          </w:p>
        </w:tc>
        <w:tc>
          <w:tcPr>
            <w:tcW w:w="1435" w:type="pct"/>
            <w:shd w:val="clear" w:color="auto" w:fill="FFFFFF" w:themeFill="background1"/>
            <w:vAlign w:val="center"/>
          </w:tcPr>
          <w:p w14:paraId="22099471" w14:textId="760D73DB"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w:t>
            </w:r>
          </w:p>
        </w:tc>
        <w:tc>
          <w:tcPr>
            <w:tcW w:w="1435" w:type="pct"/>
            <w:shd w:val="clear" w:color="auto" w:fill="FFFFFF" w:themeFill="background1"/>
            <w:vAlign w:val="center"/>
          </w:tcPr>
          <w:p w14:paraId="649079B5" w14:textId="30F83D49"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0,00</w:t>
            </w:r>
          </w:p>
        </w:tc>
        <w:tc>
          <w:tcPr>
            <w:tcW w:w="1435" w:type="pct"/>
            <w:shd w:val="clear" w:color="auto" w:fill="FFFFFF" w:themeFill="background1"/>
            <w:vAlign w:val="center"/>
          </w:tcPr>
          <w:p w14:paraId="1599F99C" w14:textId="3139954F"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-0,48</w:t>
            </w:r>
          </w:p>
        </w:tc>
      </w:tr>
      <w:tr w:rsidR="001809BD" w:rsidRPr="00363756" w14:paraId="1B992BCC"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EADE825" w14:textId="77777777" w:rsidR="001809BD" w:rsidRPr="00363756" w:rsidRDefault="001809BD" w:rsidP="001809BD">
            <w:pPr>
              <w:spacing w:after="0" w:line="240" w:lineRule="auto"/>
              <w:contextualSpacing/>
              <w:jc w:val="center"/>
              <w:rPr>
                <w:sz w:val="16"/>
                <w:szCs w:val="16"/>
              </w:rPr>
            </w:pPr>
            <w:r w:rsidRPr="00363756">
              <w:rPr>
                <w:sz w:val="16"/>
                <w:szCs w:val="16"/>
              </w:rPr>
              <w:t>M2</w:t>
            </w:r>
          </w:p>
        </w:tc>
        <w:tc>
          <w:tcPr>
            <w:tcW w:w="1435" w:type="pct"/>
            <w:shd w:val="clear" w:color="auto" w:fill="FFFFFF" w:themeFill="background1"/>
            <w:vAlign w:val="center"/>
          </w:tcPr>
          <w:p w14:paraId="30AFB260" w14:textId="6EB8CC19"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3</w:t>
            </w:r>
          </w:p>
        </w:tc>
        <w:tc>
          <w:tcPr>
            <w:tcW w:w="1435" w:type="pct"/>
            <w:shd w:val="clear" w:color="auto" w:fill="FFFFFF" w:themeFill="background1"/>
            <w:vAlign w:val="center"/>
          </w:tcPr>
          <w:p w14:paraId="5F5AEC08" w14:textId="7E24524C"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0,01</w:t>
            </w:r>
          </w:p>
        </w:tc>
        <w:tc>
          <w:tcPr>
            <w:tcW w:w="1435" w:type="pct"/>
            <w:shd w:val="clear" w:color="auto" w:fill="FFFFFF" w:themeFill="background1"/>
            <w:vAlign w:val="center"/>
          </w:tcPr>
          <w:p w14:paraId="3E1DE2F8" w14:textId="1AF37472"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-0,36</w:t>
            </w:r>
          </w:p>
        </w:tc>
      </w:tr>
      <w:tr w:rsidR="001809BD" w:rsidRPr="00363756" w14:paraId="357088F5"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E31F392" w14:textId="77777777" w:rsidR="001809BD" w:rsidRPr="00363756" w:rsidRDefault="001809BD" w:rsidP="001809BD">
            <w:pPr>
              <w:spacing w:after="0" w:line="240" w:lineRule="auto"/>
              <w:contextualSpacing/>
              <w:jc w:val="center"/>
              <w:rPr>
                <w:sz w:val="16"/>
                <w:szCs w:val="16"/>
              </w:rPr>
            </w:pPr>
            <w:r w:rsidRPr="00363756">
              <w:rPr>
                <w:sz w:val="16"/>
                <w:szCs w:val="16"/>
              </w:rPr>
              <w:t>M3</w:t>
            </w:r>
          </w:p>
        </w:tc>
        <w:tc>
          <w:tcPr>
            <w:tcW w:w="1435" w:type="pct"/>
            <w:shd w:val="clear" w:color="auto" w:fill="F2F2F2" w:themeFill="background1" w:themeFillShade="F2"/>
            <w:vAlign w:val="center"/>
          </w:tcPr>
          <w:p w14:paraId="3D5A064D" w14:textId="56BC277C"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37</w:t>
            </w:r>
          </w:p>
        </w:tc>
        <w:tc>
          <w:tcPr>
            <w:tcW w:w="1435" w:type="pct"/>
            <w:shd w:val="clear" w:color="auto" w:fill="F2F2F2" w:themeFill="background1" w:themeFillShade="F2"/>
            <w:vAlign w:val="center"/>
          </w:tcPr>
          <w:p w14:paraId="41B07EC8" w14:textId="3D08B8E7"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0,17</w:t>
            </w:r>
          </w:p>
        </w:tc>
        <w:tc>
          <w:tcPr>
            <w:tcW w:w="1435" w:type="pct"/>
            <w:shd w:val="clear" w:color="auto" w:fill="F2F2F2" w:themeFill="background1" w:themeFillShade="F2"/>
            <w:vAlign w:val="center"/>
          </w:tcPr>
          <w:p w14:paraId="2AFC8B16" w14:textId="29D9C1A0" w:rsidR="001809BD" w:rsidRPr="0009298F"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9298F">
              <w:rPr>
                <w:b/>
                <w:bCs/>
                <w:sz w:val="16"/>
                <w:szCs w:val="16"/>
              </w:rPr>
              <w:t>1,03</w:t>
            </w:r>
          </w:p>
        </w:tc>
      </w:tr>
      <w:tr w:rsidR="001809BD" w:rsidRPr="00363756" w14:paraId="78DDC112"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9430129" w14:textId="77777777" w:rsidR="001809BD" w:rsidRPr="00363756" w:rsidRDefault="001809BD" w:rsidP="001809BD">
            <w:pPr>
              <w:spacing w:after="0" w:line="240" w:lineRule="auto"/>
              <w:contextualSpacing/>
              <w:jc w:val="center"/>
              <w:rPr>
                <w:sz w:val="16"/>
                <w:szCs w:val="16"/>
              </w:rPr>
            </w:pPr>
            <w:r w:rsidRPr="00363756">
              <w:rPr>
                <w:sz w:val="16"/>
                <w:szCs w:val="16"/>
              </w:rPr>
              <w:lastRenderedPageBreak/>
              <w:t>M4</w:t>
            </w:r>
          </w:p>
        </w:tc>
        <w:tc>
          <w:tcPr>
            <w:tcW w:w="1435" w:type="pct"/>
            <w:shd w:val="clear" w:color="auto" w:fill="FFFFFF" w:themeFill="background1"/>
            <w:vAlign w:val="center"/>
          </w:tcPr>
          <w:p w14:paraId="5A9059C9" w14:textId="0B90F9F8"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2</w:t>
            </w:r>
          </w:p>
        </w:tc>
        <w:tc>
          <w:tcPr>
            <w:tcW w:w="1435" w:type="pct"/>
            <w:shd w:val="clear" w:color="auto" w:fill="FFFFFF" w:themeFill="background1"/>
            <w:vAlign w:val="center"/>
          </w:tcPr>
          <w:p w14:paraId="6ED15054" w14:textId="471B182F"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0,01</w:t>
            </w:r>
          </w:p>
        </w:tc>
        <w:tc>
          <w:tcPr>
            <w:tcW w:w="1435" w:type="pct"/>
            <w:shd w:val="clear" w:color="auto" w:fill="FFFFFF" w:themeFill="background1"/>
            <w:vAlign w:val="center"/>
          </w:tcPr>
          <w:p w14:paraId="6F039E53" w14:textId="238FDF8D"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-0,40</w:t>
            </w:r>
          </w:p>
        </w:tc>
      </w:tr>
      <w:tr w:rsidR="001809BD" w:rsidRPr="00363756" w14:paraId="1FC19349"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E44D788" w14:textId="77777777" w:rsidR="001809BD" w:rsidRPr="00363756" w:rsidRDefault="001809BD" w:rsidP="001809BD">
            <w:pPr>
              <w:spacing w:after="0" w:line="240" w:lineRule="auto"/>
              <w:contextualSpacing/>
              <w:jc w:val="center"/>
              <w:rPr>
                <w:sz w:val="16"/>
                <w:szCs w:val="16"/>
              </w:rPr>
            </w:pPr>
            <w:r w:rsidRPr="00363756">
              <w:rPr>
                <w:sz w:val="16"/>
                <w:szCs w:val="16"/>
              </w:rPr>
              <w:t>M5</w:t>
            </w:r>
          </w:p>
        </w:tc>
        <w:tc>
          <w:tcPr>
            <w:tcW w:w="1435" w:type="pct"/>
            <w:shd w:val="clear" w:color="auto" w:fill="FFFFFF" w:themeFill="background1"/>
            <w:vAlign w:val="center"/>
          </w:tcPr>
          <w:p w14:paraId="620D7052" w14:textId="02EFA3C5"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11</w:t>
            </w:r>
          </w:p>
        </w:tc>
        <w:tc>
          <w:tcPr>
            <w:tcW w:w="1435" w:type="pct"/>
            <w:shd w:val="clear" w:color="auto" w:fill="FFFFFF" w:themeFill="background1"/>
            <w:vAlign w:val="center"/>
          </w:tcPr>
          <w:p w14:paraId="389AD3A1" w14:textId="131CF5E6"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0,05</w:t>
            </w:r>
          </w:p>
        </w:tc>
        <w:tc>
          <w:tcPr>
            <w:tcW w:w="1435" w:type="pct"/>
            <w:shd w:val="clear" w:color="auto" w:fill="FFFFFF" w:themeFill="background1"/>
            <w:vAlign w:val="center"/>
          </w:tcPr>
          <w:p w14:paraId="26B59929" w14:textId="2B8305CF"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-0,03</w:t>
            </w:r>
          </w:p>
        </w:tc>
      </w:tr>
      <w:tr w:rsidR="001809BD" w:rsidRPr="00363756" w14:paraId="5F77F85A"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03C25BE" w14:textId="77777777" w:rsidR="001809BD" w:rsidRPr="00363756" w:rsidRDefault="001809BD" w:rsidP="001809BD">
            <w:pPr>
              <w:spacing w:after="0" w:line="240" w:lineRule="auto"/>
              <w:contextualSpacing/>
              <w:jc w:val="center"/>
              <w:rPr>
                <w:sz w:val="16"/>
                <w:szCs w:val="16"/>
              </w:rPr>
            </w:pPr>
            <w:r w:rsidRPr="00363756">
              <w:rPr>
                <w:sz w:val="16"/>
                <w:szCs w:val="16"/>
              </w:rPr>
              <w:t>M6</w:t>
            </w:r>
          </w:p>
        </w:tc>
        <w:tc>
          <w:tcPr>
            <w:tcW w:w="1435" w:type="pct"/>
            <w:shd w:val="clear" w:color="auto" w:fill="F2F2F2" w:themeFill="background1" w:themeFillShade="F2"/>
            <w:vAlign w:val="center"/>
          </w:tcPr>
          <w:p w14:paraId="7E80DC23" w14:textId="1B3B31BB"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14</w:t>
            </w:r>
          </w:p>
        </w:tc>
        <w:tc>
          <w:tcPr>
            <w:tcW w:w="1435" w:type="pct"/>
            <w:shd w:val="clear" w:color="auto" w:fill="F2F2F2" w:themeFill="background1" w:themeFillShade="F2"/>
            <w:vAlign w:val="center"/>
          </w:tcPr>
          <w:p w14:paraId="308A1D0F" w14:textId="2BA4B20C"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0,06</w:t>
            </w:r>
          </w:p>
        </w:tc>
        <w:tc>
          <w:tcPr>
            <w:tcW w:w="1435" w:type="pct"/>
            <w:shd w:val="clear" w:color="auto" w:fill="F2F2F2" w:themeFill="background1" w:themeFillShade="F2"/>
            <w:vAlign w:val="center"/>
          </w:tcPr>
          <w:p w14:paraId="3D89831E" w14:textId="41B11525" w:rsidR="001809BD" w:rsidRPr="0009298F"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09298F">
              <w:rPr>
                <w:b/>
                <w:bCs/>
                <w:sz w:val="16"/>
                <w:szCs w:val="16"/>
              </w:rPr>
              <w:t>0,09</w:t>
            </w:r>
          </w:p>
        </w:tc>
      </w:tr>
      <w:tr w:rsidR="001809BD" w:rsidRPr="00363756" w14:paraId="48DCA117"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87F8876" w14:textId="77777777" w:rsidR="001809BD" w:rsidRPr="00363756" w:rsidRDefault="001809BD" w:rsidP="001809BD">
            <w:pPr>
              <w:spacing w:after="0" w:line="240" w:lineRule="auto"/>
              <w:contextualSpacing/>
              <w:jc w:val="center"/>
              <w:rPr>
                <w:sz w:val="16"/>
                <w:szCs w:val="16"/>
              </w:rPr>
            </w:pPr>
            <w:r w:rsidRPr="00363756">
              <w:rPr>
                <w:sz w:val="16"/>
                <w:szCs w:val="16"/>
              </w:rPr>
              <w:t>M7</w:t>
            </w:r>
          </w:p>
        </w:tc>
        <w:tc>
          <w:tcPr>
            <w:tcW w:w="1435" w:type="pct"/>
            <w:shd w:val="clear" w:color="auto" w:fill="FFFFFF" w:themeFill="background1"/>
            <w:vAlign w:val="center"/>
          </w:tcPr>
          <w:p w14:paraId="6FA2E2B1" w14:textId="2734EAFE"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10</w:t>
            </w:r>
          </w:p>
        </w:tc>
        <w:tc>
          <w:tcPr>
            <w:tcW w:w="1435" w:type="pct"/>
            <w:shd w:val="clear" w:color="auto" w:fill="FFFFFF" w:themeFill="background1"/>
            <w:vAlign w:val="center"/>
          </w:tcPr>
          <w:p w14:paraId="56DF999C" w14:textId="7A57C92E"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0,04</w:t>
            </w:r>
          </w:p>
        </w:tc>
        <w:tc>
          <w:tcPr>
            <w:tcW w:w="1435" w:type="pct"/>
            <w:shd w:val="clear" w:color="auto" w:fill="FFFFFF" w:themeFill="background1"/>
            <w:vAlign w:val="center"/>
          </w:tcPr>
          <w:p w14:paraId="5B14D282" w14:textId="37774BA7"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1809BD">
              <w:rPr>
                <w:sz w:val="16"/>
                <w:szCs w:val="16"/>
              </w:rPr>
              <w:t>-0,07</w:t>
            </w:r>
          </w:p>
        </w:tc>
      </w:tr>
      <w:tr w:rsidR="001809BD" w:rsidRPr="00363756" w14:paraId="67C2C237"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31CBD5B" w14:textId="77777777" w:rsidR="001809BD" w:rsidRPr="00363756" w:rsidRDefault="001809BD" w:rsidP="001809BD">
            <w:pPr>
              <w:spacing w:after="0" w:line="240" w:lineRule="auto"/>
              <w:contextualSpacing/>
              <w:jc w:val="center"/>
              <w:rPr>
                <w:sz w:val="16"/>
                <w:szCs w:val="16"/>
              </w:rPr>
            </w:pPr>
            <w:r w:rsidRPr="00363756">
              <w:rPr>
                <w:sz w:val="16"/>
                <w:szCs w:val="16"/>
              </w:rPr>
              <w:t>M8</w:t>
            </w:r>
          </w:p>
        </w:tc>
        <w:tc>
          <w:tcPr>
            <w:tcW w:w="1435" w:type="pct"/>
            <w:shd w:val="clear" w:color="auto" w:fill="FFFFFF" w:themeFill="background1"/>
            <w:vAlign w:val="center"/>
          </w:tcPr>
          <w:p w14:paraId="10992946" w14:textId="2BC9A8C9"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8</w:t>
            </w:r>
          </w:p>
        </w:tc>
        <w:tc>
          <w:tcPr>
            <w:tcW w:w="1435" w:type="pct"/>
            <w:shd w:val="clear" w:color="auto" w:fill="FFFFFF" w:themeFill="background1"/>
            <w:vAlign w:val="center"/>
          </w:tcPr>
          <w:p w14:paraId="5ED11468" w14:textId="756F8429"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0,04</w:t>
            </w:r>
          </w:p>
        </w:tc>
        <w:tc>
          <w:tcPr>
            <w:tcW w:w="1435" w:type="pct"/>
            <w:shd w:val="clear" w:color="auto" w:fill="FFFFFF" w:themeFill="background1"/>
            <w:vAlign w:val="center"/>
          </w:tcPr>
          <w:p w14:paraId="1608B98B" w14:textId="4A83487D"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-0,15</w:t>
            </w:r>
          </w:p>
        </w:tc>
      </w:tr>
      <w:tr w:rsidR="001809BD" w:rsidRPr="00363756" w14:paraId="65A00EF9"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5A1A514" w14:textId="77777777" w:rsidR="001809BD" w:rsidRPr="00363756" w:rsidRDefault="001809BD" w:rsidP="001809BD">
            <w:pPr>
              <w:spacing w:after="0" w:line="240" w:lineRule="auto"/>
              <w:contextualSpacing/>
              <w:jc w:val="center"/>
              <w:rPr>
                <w:sz w:val="16"/>
                <w:szCs w:val="16"/>
              </w:rPr>
            </w:pPr>
            <w:r w:rsidRPr="00363756">
              <w:rPr>
                <w:sz w:val="16"/>
                <w:szCs w:val="16"/>
              </w:rPr>
              <w:t>M9</w:t>
            </w:r>
          </w:p>
        </w:tc>
        <w:tc>
          <w:tcPr>
            <w:tcW w:w="1435" w:type="pct"/>
            <w:shd w:val="clear" w:color="auto" w:fill="FFFFFF" w:themeFill="background1"/>
            <w:vAlign w:val="center"/>
          </w:tcPr>
          <w:p w14:paraId="1546B5BA" w14:textId="4AACB4A3"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w:t>
            </w:r>
          </w:p>
        </w:tc>
        <w:tc>
          <w:tcPr>
            <w:tcW w:w="1435" w:type="pct"/>
            <w:shd w:val="clear" w:color="auto" w:fill="FFFFFF" w:themeFill="background1"/>
            <w:vAlign w:val="center"/>
          </w:tcPr>
          <w:p w14:paraId="54B662A8" w14:textId="70085997"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0,00</w:t>
            </w:r>
          </w:p>
        </w:tc>
        <w:tc>
          <w:tcPr>
            <w:tcW w:w="1435" w:type="pct"/>
            <w:shd w:val="clear" w:color="auto" w:fill="FFFFFF" w:themeFill="background1"/>
            <w:vAlign w:val="center"/>
          </w:tcPr>
          <w:p w14:paraId="73F3A8CF" w14:textId="45A2AC5F"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-0,48</w:t>
            </w:r>
          </w:p>
        </w:tc>
      </w:tr>
      <w:tr w:rsidR="001809BD" w:rsidRPr="00363756" w14:paraId="2FC57E66"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86B5760" w14:textId="77777777" w:rsidR="001809BD" w:rsidRPr="00363756" w:rsidRDefault="001809BD" w:rsidP="001809BD">
            <w:pPr>
              <w:spacing w:after="0" w:line="240" w:lineRule="auto"/>
              <w:contextualSpacing/>
              <w:jc w:val="center"/>
              <w:rPr>
                <w:sz w:val="16"/>
                <w:szCs w:val="16"/>
              </w:rPr>
            </w:pPr>
            <w:r w:rsidRPr="00363756">
              <w:rPr>
                <w:sz w:val="16"/>
                <w:szCs w:val="16"/>
              </w:rPr>
              <w:t>M10</w:t>
            </w:r>
          </w:p>
        </w:tc>
        <w:tc>
          <w:tcPr>
            <w:tcW w:w="1435" w:type="pct"/>
            <w:shd w:val="clear" w:color="auto" w:fill="FFFFFF" w:themeFill="background1"/>
            <w:vAlign w:val="center"/>
          </w:tcPr>
          <w:p w14:paraId="5903CD73" w14:textId="102A180E"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1</w:t>
            </w:r>
          </w:p>
        </w:tc>
        <w:tc>
          <w:tcPr>
            <w:tcW w:w="1435" w:type="pct"/>
            <w:shd w:val="clear" w:color="auto" w:fill="FFFFFF" w:themeFill="background1"/>
            <w:vAlign w:val="center"/>
          </w:tcPr>
          <w:p w14:paraId="01ED8AE0" w14:textId="5052A5AE"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0,00</w:t>
            </w:r>
          </w:p>
        </w:tc>
        <w:tc>
          <w:tcPr>
            <w:tcW w:w="1435" w:type="pct"/>
            <w:shd w:val="clear" w:color="auto" w:fill="FFFFFF" w:themeFill="background1"/>
            <w:vAlign w:val="center"/>
          </w:tcPr>
          <w:p w14:paraId="10F55B8A" w14:textId="6FCA823F"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1809BD">
              <w:rPr>
                <w:sz w:val="16"/>
                <w:szCs w:val="16"/>
              </w:rPr>
              <w:t>-0,44</w:t>
            </w:r>
          </w:p>
        </w:tc>
      </w:tr>
      <w:tr w:rsidR="001809BD" w:rsidRPr="00363756" w14:paraId="3845025D"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68EE18D" w14:textId="77777777" w:rsidR="001809BD" w:rsidRPr="00363756" w:rsidRDefault="001809BD" w:rsidP="001809BD">
            <w:pPr>
              <w:spacing w:after="0" w:line="240" w:lineRule="auto"/>
              <w:contextualSpacing/>
              <w:jc w:val="center"/>
              <w:rPr>
                <w:sz w:val="16"/>
                <w:szCs w:val="16"/>
              </w:rPr>
            </w:pPr>
            <w:r w:rsidRPr="00363756">
              <w:rPr>
                <w:sz w:val="16"/>
                <w:szCs w:val="16"/>
              </w:rPr>
              <w:t>M11</w:t>
            </w:r>
          </w:p>
        </w:tc>
        <w:tc>
          <w:tcPr>
            <w:tcW w:w="1435" w:type="pct"/>
            <w:shd w:val="clear" w:color="auto" w:fill="FFFFFF" w:themeFill="background1"/>
            <w:vAlign w:val="center"/>
          </w:tcPr>
          <w:p w14:paraId="726FB789" w14:textId="087C76A2"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2</w:t>
            </w:r>
          </w:p>
        </w:tc>
        <w:tc>
          <w:tcPr>
            <w:tcW w:w="1435" w:type="pct"/>
            <w:shd w:val="clear" w:color="auto" w:fill="FFFFFF" w:themeFill="background1"/>
            <w:vAlign w:val="center"/>
          </w:tcPr>
          <w:p w14:paraId="42E0F064" w14:textId="0A9D8A26"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0,01</w:t>
            </w:r>
          </w:p>
        </w:tc>
        <w:tc>
          <w:tcPr>
            <w:tcW w:w="1435" w:type="pct"/>
            <w:shd w:val="clear" w:color="auto" w:fill="FFFFFF" w:themeFill="background1"/>
            <w:vAlign w:val="center"/>
          </w:tcPr>
          <w:p w14:paraId="4A72FC47" w14:textId="47D5F5A1"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-0,40</w:t>
            </w:r>
          </w:p>
        </w:tc>
      </w:tr>
      <w:tr w:rsidR="001809BD" w:rsidRPr="00363756" w14:paraId="67B57E0E"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A788A11" w14:textId="77777777" w:rsidR="001809BD" w:rsidRPr="00363756" w:rsidRDefault="001809BD" w:rsidP="001809BD">
            <w:pPr>
              <w:spacing w:after="0" w:line="240" w:lineRule="auto"/>
              <w:contextualSpacing/>
              <w:jc w:val="center"/>
              <w:rPr>
                <w:sz w:val="16"/>
                <w:szCs w:val="16"/>
              </w:rPr>
            </w:pPr>
            <w:r w:rsidRPr="00363756">
              <w:rPr>
                <w:sz w:val="16"/>
                <w:szCs w:val="16"/>
              </w:rPr>
              <w:t>M12</w:t>
            </w:r>
          </w:p>
        </w:tc>
        <w:tc>
          <w:tcPr>
            <w:tcW w:w="1435" w:type="pct"/>
            <w:shd w:val="clear" w:color="auto" w:fill="FFFFFF" w:themeFill="background1"/>
            <w:vAlign w:val="center"/>
          </w:tcPr>
          <w:p w14:paraId="0D5597AE" w14:textId="1ACACAFA"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2</w:t>
            </w:r>
          </w:p>
        </w:tc>
        <w:tc>
          <w:tcPr>
            <w:tcW w:w="1435" w:type="pct"/>
            <w:shd w:val="clear" w:color="auto" w:fill="FFFFFF" w:themeFill="background1"/>
            <w:vAlign w:val="center"/>
          </w:tcPr>
          <w:p w14:paraId="27A89819" w14:textId="675AB516"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0,01</w:t>
            </w:r>
          </w:p>
        </w:tc>
        <w:tc>
          <w:tcPr>
            <w:tcW w:w="1435" w:type="pct"/>
            <w:shd w:val="clear" w:color="auto" w:fill="FFFFFF" w:themeFill="background1"/>
            <w:vAlign w:val="center"/>
          </w:tcPr>
          <w:p w14:paraId="09DFBF2B" w14:textId="01A8A54B"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1809BD">
              <w:rPr>
                <w:sz w:val="16"/>
                <w:szCs w:val="16"/>
              </w:rPr>
              <w:t>-0,40</w:t>
            </w:r>
          </w:p>
        </w:tc>
      </w:tr>
      <w:tr w:rsidR="001809BD" w:rsidRPr="00363756" w14:paraId="24D44AB0"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8B1CA16" w14:textId="77777777" w:rsidR="001809BD" w:rsidRPr="00363756" w:rsidRDefault="001809BD" w:rsidP="001809BD">
            <w:pPr>
              <w:spacing w:after="0" w:line="240" w:lineRule="auto"/>
              <w:contextualSpacing/>
              <w:jc w:val="center"/>
              <w:rPr>
                <w:sz w:val="16"/>
                <w:szCs w:val="16"/>
              </w:rPr>
            </w:pPr>
            <w:r w:rsidRPr="00363756">
              <w:rPr>
                <w:sz w:val="16"/>
                <w:szCs w:val="16"/>
              </w:rPr>
              <w:t>M13</w:t>
            </w:r>
          </w:p>
        </w:tc>
        <w:tc>
          <w:tcPr>
            <w:tcW w:w="1435" w:type="pct"/>
            <w:shd w:val="clear" w:color="auto" w:fill="F2F2F2" w:themeFill="background1" w:themeFillShade="F2"/>
            <w:vAlign w:val="center"/>
          </w:tcPr>
          <w:p w14:paraId="17A27028" w14:textId="6887A0F8"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109</w:t>
            </w:r>
          </w:p>
        </w:tc>
        <w:tc>
          <w:tcPr>
            <w:tcW w:w="1435" w:type="pct"/>
            <w:shd w:val="clear" w:color="auto" w:fill="F2F2F2" w:themeFill="background1" w:themeFillShade="F2"/>
            <w:vAlign w:val="center"/>
          </w:tcPr>
          <w:p w14:paraId="4DB570EB" w14:textId="7D253116"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0,49</w:t>
            </w:r>
          </w:p>
        </w:tc>
        <w:tc>
          <w:tcPr>
            <w:tcW w:w="1435" w:type="pct"/>
            <w:shd w:val="clear" w:color="auto" w:fill="F2F2F2" w:themeFill="background1" w:themeFillShade="F2"/>
            <w:vAlign w:val="center"/>
          </w:tcPr>
          <w:p w14:paraId="44B9BEAA" w14:textId="21B1049A" w:rsidR="001809BD" w:rsidRPr="0009298F"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09298F">
              <w:rPr>
                <w:b/>
                <w:bCs/>
                <w:sz w:val="16"/>
                <w:szCs w:val="16"/>
              </w:rPr>
              <w:t>3,96</w:t>
            </w:r>
          </w:p>
        </w:tc>
      </w:tr>
      <w:tr w:rsidR="001809BD" w:rsidRPr="00363756" w14:paraId="3BCC150D"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F420DFC" w14:textId="77777777" w:rsidR="001809BD" w:rsidRPr="00363756" w:rsidRDefault="001809BD" w:rsidP="001809BD">
            <w:pPr>
              <w:spacing w:after="0" w:line="240" w:lineRule="auto"/>
              <w:contextualSpacing/>
              <w:jc w:val="center"/>
              <w:rPr>
                <w:sz w:val="16"/>
                <w:szCs w:val="16"/>
              </w:rPr>
            </w:pPr>
            <w:r w:rsidRPr="00363756">
              <w:rPr>
                <w:sz w:val="16"/>
                <w:szCs w:val="16"/>
              </w:rPr>
              <w:t>M14</w:t>
            </w:r>
          </w:p>
        </w:tc>
        <w:tc>
          <w:tcPr>
            <w:tcW w:w="1435" w:type="pct"/>
            <w:shd w:val="clear" w:color="auto" w:fill="FFFFFF" w:themeFill="background1"/>
            <w:vAlign w:val="center"/>
          </w:tcPr>
          <w:p w14:paraId="241F8AC3" w14:textId="66C18DF7"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1</w:t>
            </w:r>
          </w:p>
        </w:tc>
        <w:tc>
          <w:tcPr>
            <w:tcW w:w="1435" w:type="pct"/>
            <w:shd w:val="clear" w:color="auto" w:fill="FFFFFF" w:themeFill="background1"/>
            <w:vAlign w:val="center"/>
          </w:tcPr>
          <w:p w14:paraId="691B2B63" w14:textId="2B4977C1"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0,00</w:t>
            </w:r>
          </w:p>
        </w:tc>
        <w:tc>
          <w:tcPr>
            <w:tcW w:w="1435" w:type="pct"/>
            <w:shd w:val="clear" w:color="auto" w:fill="FFFFFF" w:themeFill="background1"/>
            <w:vAlign w:val="center"/>
          </w:tcPr>
          <w:p w14:paraId="525C58EB" w14:textId="2ADE3396"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-0,44</w:t>
            </w:r>
          </w:p>
        </w:tc>
      </w:tr>
      <w:tr w:rsidR="001809BD" w:rsidRPr="00363756" w14:paraId="37D56F37"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F5059DC" w14:textId="77777777" w:rsidR="001809BD" w:rsidRPr="00363756" w:rsidRDefault="001809BD" w:rsidP="001809BD">
            <w:pPr>
              <w:spacing w:after="0" w:line="240" w:lineRule="auto"/>
              <w:contextualSpacing/>
              <w:jc w:val="center"/>
              <w:rPr>
                <w:sz w:val="16"/>
                <w:szCs w:val="16"/>
              </w:rPr>
            </w:pPr>
            <w:r w:rsidRPr="00363756">
              <w:rPr>
                <w:sz w:val="16"/>
                <w:szCs w:val="16"/>
              </w:rPr>
              <w:t>M15</w:t>
            </w:r>
          </w:p>
        </w:tc>
        <w:tc>
          <w:tcPr>
            <w:tcW w:w="1435" w:type="pct"/>
            <w:shd w:val="clear" w:color="auto" w:fill="FFFFFF" w:themeFill="background1"/>
            <w:vAlign w:val="center"/>
          </w:tcPr>
          <w:p w14:paraId="689400FF" w14:textId="7608831C"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w:t>
            </w:r>
          </w:p>
        </w:tc>
        <w:tc>
          <w:tcPr>
            <w:tcW w:w="1435" w:type="pct"/>
            <w:shd w:val="clear" w:color="auto" w:fill="FFFFFF" w:themeFill="background1"/>
            <w:vAlign w:val="center"/>
          </w:tcPr>
          <w:p w14:paraId="10F719B2" w14:textId="2DEA73B1"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809BD">
              <w:rPr>
                <w:sz w:val="16"/>
                <w:szCs w:val="16"/>
              </w:rPr>
              <w:t>0,00</w:t>
            </w:r>
          </w:p>
        </w:tc>
        <w:tc>
          <w:tcPr>
            <w:tcW w:w="1435" w:type="pct"/>
            <w:shd w:val="clear" w:color="auto" w:fill="FFFFFF" w:themeFill="background1"/>
            <w:vAlign w:val="center"/>
          </w:tcPr>
          <w:p w14:paraId="72A17A15" w14:textId="41480580"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-0,48</w:t>
            </w:r>
          </w:p>
        </w:tc>
      </w:tr>
      <w:tr w:rsidR="001809BD" w:rsidRPr="00363756" w14:paraId="53D242F4"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21866ED" w14:textId="77777777" w:rsidR="001809BD" w:rsidRPr="00363756" w:rsidRDefault="001809BD" w:rsidP="001809BD">
            <w:pPr>
              <w:spacing w:after="0" w:line="240" w:lineRule="auto"/>
              <w:contextualSpacing/>
              <w:jc w:val="center"/>
              <w:rPr>
                <w:sz w:val="16"/>
                <w:szCs w:val="16"/>
              </w:rPr>
            </w:pPr>
            <w:r w:rsidRPr="00363756">
              <w:rPr>
                <w:sz w:val="16"/>
                <w:szCs w:val="16"/>
              </w:rPr>
              <w:t>M16</w:t>
            </w:r>
          </w:p>
        </w:tc>
        <w:tc>
          <w:tcPr>
            <w:tcW w:w="1435" w:type="pct"/>
            <w:shd w:val="clear" w:color="auto" w:fill="F2F2F2" w:themeFill="background1" w:themeFillShade="F2"/>
            <w:vAlign w:val="center"/>
          </w:tcPr>
          <w:p w14:paraId="4D3152AF" w14:textId="5FC2096C"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18</w:t>
            </w:r>
          </w:p>
        </w:tc>
        <w:tc>
          <w:tcPr>
            <w:tcW w:w="1435" w:type="pct"/>
            <w:shd w:val="clear" w:color="auto" w:fill="F2F2F2" w:themeFill="background1" w:themeFillShade="F2"/>
            <w:vAlign w:val="center"/>
          </w:tcPr>
          <w:p w14:paraId="783DF370" w14:textId="6CA2240C"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0,08</w:t>
            </w:r>
          </w:p>
        </w:tc>
        <w:tc>
          <w:tcPr>
            <w:tcW w:w="1435" w:type="pct"/>
            <w:shd w:val="clear" w:color="auto" w:fill="F2F2F2" w:themeFill="background1" w:themeFillShade="F2"/>
            <w:vAlign w:val="center"/>
          </w:tcPr>
          <w:p w14:paraId="7BB11728" w14:textId="7AFAE518" w:rsidR="001809BD" w:rsidRPr="0009298F"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9298F">
              <w:rPr>
                <w:b/>
                <w:bCs/>
                <w:sz w:val="16"/>
                <w:szCs w:val="16"/>
              </w:rPr>
              <w:t>0,25</w:t>
            </w:r>
          </w:p>
        </w:tc>
      </w:tr>
      <w:tr w:rsidR="001809BD" w:rsidRPr="00363756" w14:paraId="37F87BDD"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45F7A5C" w14:textId="77777777" w:rsidR="001809BD" w:rsidRPr="00363756" w:rsidRDefault="001809BD" w:rsidP="001809BD">
            <w:pPr>
              <w:spacing w:after="0" w:line="240" w:lineRule="auto"/>
              <w:contextualSpacing/>
              <w:jc w:val="center"/>
              <w:rPr>
                <w:b w:val="0"/>
                <w:bCs w:val="0"/>
                <w:sz w:val="16"/>
                <w:szCs w:val="16"/>
              </w:rPr>
            </w:pPr>
            <w:r w:rsidRPr="00363756">
              <w:rPr>
                <w:sz w:val="16"/>
                <w:szCs w:val="16"/>
              </w:rPr>
              <w:t>M17</w:t>
            </w:r>
          </w:p>
        </w:tc>
        <w:tc>
          <w:tcPr>
            <w:tcW w:w="1435" w:type="pct"/>
            <w:shd w:val="clear" w:color="auto" w:fill="FFFFFF" w:themeFill="background1"/>
            <w:vAlign w:val="center"/>
          </w:tcPr>
          <w:p w14:paraId="1DE5EE98" w14:textId="0B8E57CB"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2</w:t>
            </w:r>
          </w:p>
        </w:tc>
        <w:tc>
          <w:tcPr>
            <w:tcW w:w="1435" w:type="pct"/>
            <w:shd w:val="clear" w:color="auto" w:fill="FFFFFF" w:themeFill="background1"/>
            <w:vAlign w:val="center"/>
          </w:tcPr>
          <w:p w14:paraId="18FF0886" w14:textId="728D8BEB"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0,01</w:t>
            </w:r>
          </w:p>
        </w:tc>
        <w:tc>
          <w:tcPr>
            <w:tcW w:w="1435" w:type="pct"/>
            <w:shd w:val="clear" w:color="auto" w:fill="FFFFFF" w:themeFill="background1"/>
            <w:vAlign w:val="center"/>
          </w:tcPr>
          <w:p w14:paraId="0AF6C537" w14:textId="49473A83"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-0,40</w:t>
            </w:r>
          </w:p>
        </w:tc>
      </w:tr>
      <w:tr w:rsidR="001809BD" w:rsidRPr="00363756" w14:paraId="2B99A7A1"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2B49F8E" w14:textId="77777777" w:rsidR="001809BD" w:rsidRPr="00363756" w:rsidRDefault="001809BD" w:rsidP="001809BD">
            <w:pPr>
              <w:spacing w:after="0" w:line="240" w:lineRule="auto"/>
              <w:contextualSpacing/>
              <w:jc w:val="center"/>
              <w:rPr>
                <w:b w:val="0"/>
                <w:bCs w:val="0"/>
                <w:sz w:val="16"/>
                <w:szCs w:val="16"/>
              </w:rPr>
            </w:pPr>
            <w:r w:rsidRPr="00363756">
              <w:rPr>
                <w:sz w:val="16"/>
                <w:szCs w:val="16"/>
              </w:rPr>
              <w:t>M18</w:t>
            </w:r>
          </w:p>
        </w:tc>
        <w:tc>
          <w:tcPr>
            <w:tcW w:w="1435" w:type="pct"/>
            <w:shd w:val="clear" w:color="auto" w:fill="FFFFFF" w:themeFill="background1"/>
            <w:vAlign w:val="center"/>
          </w:tcPr>
          <w:p w14:paraId="7659F55B" w14:textId="2CB3E917"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4</w:t>
            </w:r>
          </w:p>
        </w:tc>
        <w:tc>
          <w:tcPr>
            <w:tcW w:w="1435" w:type="pct"/>
            <w:shd w:val="clear" w:color="auto" w:fill="FFFFFF" w:themeFill="background1"/>
            <w:vAlign w:val="center"/>
          </w:tcPr>
          <w:p w14:paraId="74269E0A" w14:textId="1EB9FAE6"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0,02</w:t>
            </w:r>
          </w:p>
        </w:tc>
        <w:tc>
          <w:tcPr>
            <w:tcW w:w="1435" w:type="pct"/>
            <w:shd w:val="clear" w:color="auto" w:fill="FFFFFF" w:themeFill="background1"/>
            <w:vAlign w:val="center"/>
          </w:tcPr>
          <w:p w14:paraId="0889DAC0" w14:textId="7154B49E"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-0,32</w:t>
            </w:r>
          </w:p>
        </w:tc>
      </w:tr>
      <w:tr w:rsidR="001809BD" w:rsidRPr="00363756" w14:paraId="1C9D8645" w14:textId="77777777" w:rsidTr="001809BD">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0C0A7F3" w14:textId="77777777" w:rsidR="001809BD" w:rsidRPr="00363756" w:rsidRDefault="001809BD" w:rsidP="001809BD">
            <w:pPr>
              <w:spacing w:after="0" w:line="240" w:lineRule="auto"/>
              <w:contextualSpacing/>
              <w:jc w:val="center"/>
              <w:rPr>
                <w:b w:val="0"/>
                <w:bCs w:val="0"/>
                <w:sz w:val="16"/>
                <w:szCs w:val="16"/>
              </w:rPr>
            </w:pPr>
            <w:r w:rsidRPr="00363756">
              <w:rPr>
                <w:sz w:val="16"/>
                <w:szCs w:val="16"/>
              </w:rPr>
              <w:t>M19</w:t>
            </w:r>
          </w:p>
        </w:tc>
        <w:tc>
          <w:tcPr>
            <w:tcW w:w="1435" w:type="pct"/>
            <w:shd w:val="clear" w:color="auto" w:fill="FFFFFF" w:themeFill="background1"/>
            <w:vAlign w:val="center"/>
          </w:tcPr>
          <w:p w14:paraId="39F7F4A9" w14:textId="3542E40B"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w:t>
            </w:r>
          </w:p>
        </w:tc>
        <w:tc>
          <w:tcPr>
            <w:tcW w:w="1435" w:type="pct"/>
            <w:shd w:val="clear" w:color="auto" w:fill="FFFFFF" w:themeFill="background1"/>
            <w:vAlign w:val="center"/>
          </w:tcPr>
          <w:p w14:paraId="7871D9FF" w14:textId="61FF5A22"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1809BD">
              <w:rPr>
                <w:sz w:val="16"/>
                <w:szCs w:val="16"/>
              </w:rPr>
              <w:t>0,00</w:t>
            </w:r>
          </w:p>
        </w:tc>
        <w:tc>
          <w:tcPr>
            <w:tcW w:w="1435" w:type="pct"/>
            <w:shd w:val="clear" w:color="auto" w:fill="FFFFFF" w:themeFill="background1"/>
            <w:vAlign w:val="center"/>
          </w:tcPr>
          <w:p w14:paraId="42C50D56" w14:textId="3B0F73F6" w:rsidR="001809BD" w:rsidRPr="001809BD" w:rsidRDefault="001809BD" w:rsidP="001809B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1809BD">
              <w:rPr>
                <w:sz w:val="16"/>
                <w:szCs w:val="16"/>
              </w:rPr>
              <w:t>-0,48</w:t>
            </w:r>
          </w:p>
        </w:tc>
      </w:tr>
    </w:tbl>
    <w:bookmarkEnd w:id="136"/>
    <w:p w14:paraId="0464F647" w14:textId="77777777" w:rsidR="009414BB" w:rsidRDefault="009414BB" w:rsidP="009414BB">
      <w:pPr>
        <w:spacing w:line="240" w:lineRule="auto"/>
        <w:rPr>
          <w:sz w:val="16"/>
          <w:szCs w:val="18"/>
          <w:lang w:bidi="en-US"/>
        </w:rPr>
      </w:pPr>
      <w:r w:rsidRPr="002D642D">
        <w:rPr>
          <w:sz w:val="16"/>
          <w:szCs w:val="18"/>
          <w:lang w:bidi="en-US"/>
        </w:rPr>
        <w:t xml:space="preserve">Źródło: Opracowanie własne </w:t>
      </w:r>
      <w:r w:rsidRPr="00627ADE">
        <w:rPr>
          <w:sz w:val="16"/>
          <w:szCs w:val="18"/>
          <w:lang w:bidi="en-US"/>
        </w:rPr>
        <w:t xml:space="preserve">na podstawie </w:t>
      </w:r>
      <w:r>
        <w:rPr>
          <w:sz w:val="16"/>
          <w:szCs w:val="18"/>
          <w:lang w:bidi="en-US"/>
        </w:rPr>
        <w:t>danych przekazanych przez Miasto Łuków.</w:t>
      </w:r>
    </w:p>
    <w:p w14:paraId="76784FE9" w14:textId="643F6C0F" w:rsidR="009414BB" w:rsidRDefault="001809BD">
      <w:pPr>
        <w:rPr>
          <w:lang w:bidi="en-US"/>
        </w:rPr>
      </w:pPr>
      <w:r w:rsidRPr="001809BD">
        <w:rPr>
          <w:lang w:bidi="en-US"/>
        </w:rPr>
        <w:t xml:space="preserve">Lokale komunalne w </w:t>
      </w:r>
      <w:r>
        <w:rPr>
          <w:lang w:bidi="en-US"/>
        </w:rPr>
        <w:t>Łukowie</w:t>
      </w:r>
      <w:r w:rsidRPr="001809BD">
        <w:rPr>
          <w:lang w:bidi="en-US"/>
        </w:rPr>
        <w:t xml:space="preserve"> skoncentrowane są w centrum miasta, na terenie jednostki </w:t>
      </w:r>
      <w:r>
        <w:rPr>
          <w:lang w:bidi="en-US"/>
        </w:rPr>
        <w:t>M13</w:t>
      </w:r>
      <w:r w:rsidRPr="001809BD">
        <w:rPr>
          <w:lang w:bidi="en-US"/>
        </w:rPr>
        <w:t xml:space="preserve">. Są to w dużej mierze najatrakcyjniejsze rejony miasta, posiadające walory historyczne, turystyczne i krajobrazowe. Działania zmierzające do poprawy jakości komunalnego zasobu mieszkaniowego zlokalizowanego </w:t>
      </w:r>
      <w:r w:rsidR="0009298F">
        <w:rPr>
          <w:lang w:bidi="en-US"/>
        </w:rPr>
        <w:t xml:space="preserve">w dzielnicach centralnych </w:t>
      </w:r>
      <w:r w:rsidRPr="001809BD">
        <w:rPr>
          <w:lang w:bidi="en-US"/>
        </w:rPr>
        <w:t>mogą nie tylko polepszyć jakość życia mieszkańców, lecz również pozytywnie wpłynąć na wizerunek całego miasta.</w:t>
      </w:r>
    </w:p>
    <w:p w14:paraId="73F522D0" w14:textId="13EA36D5" w:rsidR="00DF4DFA" w:rsidRPr="002D642D" w:rsidRDefault="00DF4DFA" w:rsidP="00DF4DFA">
      <w:pPr>
        <w:pStyle w:val="Legenda"/>
        <w:rPr>
          <w:szCs w:val="18"/>
          <w:lang w:bidi="en-US"/>
        </w:rPr>
      </w:pPr>
      <w:bookmarkStart w:id="137" w:name="_Toc111487605"/>
      <w:bookmarkStart w:id="138" w:name="_Hlk108892857"/>
      <w:r w:rsidRPr="002D642D">
        <w:t xml:space="preserve">Ryc. </w:t>
      </w:r>
      <w:fldSimple w:instr=" SEQ Ryc. \* ARABIC ">
        <w:r w:rsidR="00A0760B">
          <w:rPr>
            <w:noProof/>
          </w:rPr>
          <w:t>42</w:t>
        </w:r>
      </w:fldSimple>
      <w:r>
        <w:t xml:space="preserve">. </w:t>
      </w:r>
      <w:r w:rsidRPr="001C79E4">
        <w:t xml:space="preserve">Zestandaryzowany wskaźnik cząstkowy – </w:t>
      </w:r>
      <w:r w:rsidRPr="00DF4DFA">
        <w:t>Udział lokali komunalnych w ich łącznej liczbie</w:t>
      </w:r>
      <w:bookmarkEnd w:id="137"/>
    </w:p>
    <w:p w14:paraId="1E456CBE" w14:textId="77777777" w:rsidR="00DF4DFA" w:rsidRDefault="00DF4DFA" w:rsidP="00DF4DFA">
      <w:pPr>
        <w:spacing w:after="0"/>
        <w:jc w:val="center"/>
        <w:rPr>
          <w:lang w:bidi="en-US"/>
        </w:rPr>
      </w:pPr>
      <w:r>
        <w:rPr>
          <w:noProof/>
          <w:lang w:bidi="en-US"/>
        </w:rPr>
        <w:drawing>
          <wp:inline distT="0" distB="0" distL="0" distR="0" wp14:anchorId="2F8D0028" wp14:editId="2162BED3">
            <wp:extent cx="5905331" cy="4175997"/>
            <wp:effectExtent l="0" t="0" r="635"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05331" cy="4175997"/>
                    </a:xfrm>
                    <a:prstGeom prst="rect">
                      <a:avLst/>
                    </a:prstGeom>
                  </pic:spPr>
                </pic:pic>
              </a:graphicData>
            </a:graphic>
          </wp:inline>
        </w:drawing>
      </w:r>
    </w:p>
    <w:p w14:paraId="68696D25" w14:textId="77777777" w:rsidR="00DF4DFA" w:rsidRDefault="00DF4DFA" w:rsidP="00DF4DFA">
      <w:pPr>
        <w:rPr>
          <w:sz w:val="16"/>
          <w:szCs w:val="18"/>
          <w:lang w:bidi="en-US"/>
        </w:rPr>
      </w:pPr>
      <w:r w:rsidRPr="002D642D">
        <w:rPr>
          <w:sz w:val="16"/>
          <w:szCs w:val="18"/>
          <w:lang w:bidi="en-US"/>
        </w:rPr>
        <w:t>Źródło: Opracowanie własne</w:t>
      </w:r>
      <w:r>
        <w:rPr>
          <w:sz w:val="16"/>
          <w:szCs w:val="18"/>
          <w:lang w:bidi="en-US"/>
        </w:rPr>
        <w:t>.</w:t>
      </w:r>
    </w:p>
    <w:bookmarkEnd w:id="138"/>
    <w:p w14:paraId="393C6D4C" w14:textId="2C1E5324" w:rsidR="001A2F65" w:rsidRDefault="00A8215B" w:rsidP="00B17F0C">
      <w:pPr>
        <w:rPr>
          <w:lang w:bidi="en-US"/>
        </w:rPr>
      </w:pPr>
      <w:r>
        <w:rPr>
          <w:lang w:bidi="en-US"/>
        </w:rPr>
        <w:t xml:space="preserve">Analiza danych </w:t>
      </w:r>
      <w:r w:rsidR="00C83C8A">
        <w:rPr>
          <w:lang w:bidi="en-US"/>
        </w:rPr>
        <w:t>pozyskanych przy opracowywaniu</w:t>
      </w:r>
      <w:r w:rsidR="00C83C8A" w:rsidRPr="00C83C8A">
        <w:t xml:space="preserve"> </w:t>
      </w:r>
      <w:r w:rsidR="00D33D41">
        <w:t>„</w:t>
      </w:r>
      <w:r w:rsidR="00C83C8A">
        <w:rPr>
          <w:lang w:bidi="en-US"/>
        </w:rPr>
        <w:t xml:space="preserve">Programu </w:t>
      </w:r>
      <w:r w:rsidR="00710F65">
        <w:rPr>
          <w:lang w:bidi="en-US"/>
        </w:rPr>
        <w:t>o</w:t>
      </w:r>
      <w:r w:rsidR="00C83C8A">
        <w:rPr>
          <w:lang w:bidi="en-US"/>
        </w:rPr>
        <w:t xml:space="preserve">graniczania </w:t>
      </w:r>
      <w:r w:rsidR="00710F65">
        <w:rPr>
          <w:lang w:bidi="en-US"/>
        </w:rPr>
        <w:t>n</w:t>
      </w:r>
      <w:r w:rsidR="00C83C8A">
        <w:rPr>
          <w:lang w:bidi="en-US"/>
        </w:rPr>
        <w:t xml:space="preserve">iskiej </w:t>
      </w:r>
      <w:r w:rsidR="00710F65">
        <w:rPr>
          <w:lang w:bidi="en-US"/>
        </w:rPr>
        <w:t>e</w:t>
      </w:r>
      <w:r w:rsidR="00C83C8A">
        <w:rPr>
          <w:lang w:bidi="en-US"/>
        </w:rPr>
        <w:t>misji dla Miasta Łuków</w:t>
      </w:r>
      <w:r w:rsidR="00D33D41">
        <w:rPr>
          <w:lang w:bidi="en-US"/>
        </w:rPr>
        <w:t>”</w:t>
      </w:r>
      <w:r w:rsidR="00C83C8A">
        <w:rPr>
          <w:lang w:bidi="en-US"/>
        </w:rPr>
        <w:t xml:space="preserve"> </w:t>
      </w:r>
      <w:r>
        <w:rPr>
          <w:lang w:bidi="en-US"/>
        </w:rPr>
        <w:t>pozwoliła także na wypracowanie wskaźnika</w:t>
      </w:r>
      <w:r w:rsidR="00C83C8A">
        <w:rPr>
          <w:lang w:bidi="en-US"/>
        </w:rPr>
        <w:t xml:space="preserve"> dotyczącego sfery technicznej</w:t>
      </w:r>
      <w:r>
        <w:rPr>
          <w:lang w:bidi="en-US"/>
        </w:rPr>
        <w:t>,</w:t>
      </w:r>
      <w:r w:rsidR="00C83C8A">
        <w:rPr>
          <w:lang w:bidi="en-US"/>
        </w:rPr>
        <w:t xml:space="preserve"> </w:t>
      </w:r>
      <w:r>
        <w:rPr>
          <w:lang w:bidi="en-US"/>
        </w:rPr>
        <w:lastRenderedPageBreak/>
        <w:t>który określa potrzeby termomodernizacyjne obiektów użyteczności publicznej</w:t>
      </w:r>
      <w:r w:rsidR="00C83C8A">
        <w:rPr>
          <w:lang w:bidi="en-US"/>
        </w:rPr>
        <w:t xml:space="preserve"> oraz budynków mieszkalnych wielorodzinnych, które są zarządzane przez Łukowską Spółdzielnię Mieszkaniową w Łukowie, Zakład Gospodarki Lokalowej w Łukowie, bądź stanowią wspólnoty mieszkaniowe.</w:t>
      </w:r>
      <w:r w:rsidR="00B17F0C" w:rsidRPr="00B17F0C">
        <w:t xml:space="preserve"> </w:t>
      </w:r>
      <w:r w:rsidR="00B17F0C">
        <w:rPr>
          <w:lang w:bidi="en-US"/>
        </w:rPr>
        <w:t>Termomodernizacja to ogół działań, których celem jest zmniejszenie zapotrzebowania budynku na energię cieplną oraz zredukowanie zużycia energii pierwotnej. Obejmuje między innymi: zmiany w strukturze budynku, np. ocieplenie jego ścian albo remont dachu, modernizację systemów ogrzewania i wentylacji, remont systemów doprowadzających wodę, wymianę stolarki okiennej i drzwiowej, montaż energooszczędnego oświetlenia oraz wykorzystanie odnawialnych źródeł energii.</w:t>
      </w:r>
      <w:r w:rsidR="00B17F0C" w:rsidRPr="00B17F0C">
        <w:rPr>
          <w:lang w:bidi="en-US"/>
        </w:rPr>
        <w:t xml:space="preserve"> Termomodernizacja umożliwia dostosowanie budynków do nowoczesnych standardów oraz potrzeb mieszkańców domów wielorodzinnych albo użytkowników obiektów użyteczności publicznej.</w:t>
      </w:r>
    </w:p>
    <w:p w14:paraId="5B4C30DA" w14:textId="0332BC28" w:rsidR="00B17F0C" w:rsidRDefault="00B17F0C" w:rsidP="00B17F0C">
      <w:pPr>
        <w:rPr>
          <w:lang w:bidi="en-US"/>
        </w:rPr>
      </w:pPr>
      <w:r>
        <w:rPr>
          <w:lang w:bidi="en-US"/>
        </w:rPr>
        <w:t>Wykonane prace termomodernizacyjne zostały określone według trzystopniowej skali przy zastosowaniu następujących kryteriów:</w:t>
      </w:r>
    </w:p>
    <w:p w14:paraId="0FAACDC8" w14:textId="0199D7A3" w:rsidR="00B17F0C" w:rsidRDefault="00B17F0C" w:rsidP="00B17F0C">
      <w:pPr>
        <w:pStyle w:val="Akapitzlist"/>
        <w:numPr>
          <w:ilvl w:val="0"/>
          <w:numId w:val="21"/>
        </w:numPr>
        <w:ind w:left="426" w:hanging="284"/>
        <w:rPr>
          <w:lang w:bidi="en-US"/>
        </w:rPr>
      </w:pPr>
      <w:r>
        <w:rPr>
          <w:lang w:bidi="en-US"/>
        </w:rPr>
        <w:t>brak termomodernizacji – obiekt nie ma wykonanych żadnych modernizacji bądź wykonano je w niewielkim stopniu (wymienione drzwi i okna, bądź same drzwi lub okna);</w:t>
      </w:r>
    </w:p>
    <w:p w14:paraId="282F7F4B" w14:textId="3E104069" w:rsidR="00B17F0C" w:rsidRDefault="00B17F0C" w:rsidP="00B17F0C">
      <w:pPr>
        <w:pStyle w:val="Akapitzlist"/>
        <w:numPr>
          <w:ilvl w:val="0"/>
          <w:numId w:val="21"/>
        </w:numPr>
        <w:ind w:left="426" w:hanging="284"/>
        <w:rPr>
          <w:lang w:bidi="en-US"/>
        </w:rPr>
      </w:pPr>
      <w:r>
        <w:rPr>
          <w:lang w:bidi="en-US"/>
        </w:rPr>
        <w:t>częściowa termomodernizacja – obiekt ma wykonaną modernizację (przede wszystkim ocieplone ściany zewnętrzne; dodatkowo wymienione drzwi i/lub okna);</w:t>
      </w:r>
    </w:p>
    <w:p w14:paraId="6C8063B5" w14:textId="2410ECDC" w:rsidR="006249DE" w:rsidRDefault="00B17F0C" w:rsidP="00B17F0C">
      <w:pPr>
        <w:pStyle w:val="Akapitzlist"/>
        <w:numPr>
          <w:ilvl w:val="0"/>
          <w:numId w:val="21"/>
        </w:numPr>
        <w:ind w:left="426" w:hanging="284"/>
        <w:rPr>
          <w:lang w:bidi="en-US"/>
        </w:rPr>
      </w:pPr>
      <w:r>
        <w:rPr>
          <w:lang w:bidi="en-US"/>
        </w:rPr>
        <w:t>pełna termomodernizacja – obiekt ma przeprowadzoną kompleksową modernizację (wymienione wszystkie drzwi i okna, ocieplone ściany, ocieplony dach oraz strop).</w:t>
      </w:r>
    </w:p>
    <w:p w14:paraId="6799BBD4" w14:textId="1B465549" w:rsidR="00B77E19" w:rsidRDefault="00B77E19" w:rsidP="00B77E19">
      <w:pPr>
        <w:pStyle w:val="Legenda"/>
      </w:pPr>
      <w:bookmarkStart w:id="139" w:name="_Toc111487557"/>
      <w:r w:rsidRPr="00F63169">
        <w:t xml:space="preserve">Tabela </w:t>
      </w:r>
      <w:fldSimple w:instr=" SEQ Tabela \* ARABIC ">
        <w:r w:rsidR="00A0760B">
          <w:rPr>
            <w:noProof/>
          </w:rPr>
          <w:t>38</w:t>
        </w:r>
      </w:fldSimple>
      <w:r w:rsidRPr="00F63169">
        <w:t xml:space="preserve">. </w:t>
      </w:r>
      <w:r>
        <w:t>Charakterystyka budynków użyteczności publicznej administrowanych przez Miasto Łuków</w:t>
      </w:r>
      <w:bookmarkEnd w:id="139"/>
    </w:p>
    <w:tbl>
      <w:tblPr>
        <w:tblStyle w:val="Tabelasiatki1jasnaakcent31"/>
        <w:tblW w:w="5000" w:type="pct"/>
        <w:shd w:val="clear" w:color="auto" w:fill="FFFFFF" w:themeFill="background1"/>
        <w:tblLook w:val="04A0" w:firstRow="1" w:lastRow="0" w:firstColumn="1" w:lastColumn="0" w:noHBand="0" w:noVBand="1"/>
      </w:tblPr>
      <w:tblGrid>
        <w:gridCol w:w="439"/>
        <w:gridCol w:w="2746"/>
        <w:gridCol w:w="2729"/>
        <w:gridCol w:w="1383"/>
        <w:gridCol w:w="1765"/>
      </w:tblGrid>
      <w:tr w:rsidR="000C312B" w:rsidRPr="000C312B" w14:paraId="0DE8D93A" w14:textId="56FD6A11" w:rsidTr="00B77E1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60E7255B" w14:textId="28841320" w:rsidR="000C76F6" w:rsidRPr="000C312B" w:rsidRDefault="000C76F6" w:rsidP="000C312B">
            <w:pPr>
              <w:spacing w:after="0" w:line="240" w:lineRule="auto"/>
              <w:contextualSpacing/>
              <w:jc w:val="center"/>
              <w:rPr>
                <w:sz w:val="16"/>
                <w:szCs w:val="16"/>
              </w:rPr>
            </w:pPr>
            <w:r w:rsidRPr="000C312B">
              <w:rPr>
                <w:sz w:val="16"/>
                <w:szCs w:val="16"/>
              </w:rPr>
              <w:t>Lp.</w:t>
            </w:r>
          </w:p>
        </w:tc>
        <w:tc>
          <w:tcPr>
            <w:tcW w:w="1515" w:type="pct"/>
            <w:shd w:val="clear" w:color="auto" w:fill="FFFFFF" w:themeFill="background1"/>
            <w:vAlign w:val="center"/>
          </w:tcPr>
          <w:p w14:paraId="1E90F6D1" w14:textId="4B446E0B" w:rsidR="000C76F6" w:rsidRPr="000C312B" w:rsidRDefault="000C76F6" w:rsidP="000C312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C312B">
              <w:rPr>
                <w:sz w:val="16"/>
                <w:szCs w:val="16"/>
              </w:rPr>
              <w:t>Nazwa</w:t>
            </w:r>
          </w:p>
        </w:tc>
        <w:tc>
          <w:tcPr>
            <w:tcW w:w="1506" w:type="pct"/>
            <w:shd w:val="clear" w:color="auto" w:fill="FFFFFF" w:themeFill="background1"/>
            <w:vAlign w:val="center"/>
          </w:tcPr>
          <w:p w14:paraId="3A5972D6" w14:textId="01D95A52" w:rsidR="000C76F6" w:rsidRPr="000C312B" w:rsidRDefault="000C76F6" w:rsidP="000C312B">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0C312B">
              <w:rPr>
                <w:sz w:val="16"/>
                <w:szCs w:val="16"/>
              </w:rPr>
              <w:t>Adres</w:t>
            </w:r>
          </w:p>
        </w:tc>
        <w:tc>
          <w:tcPr>
            <w:tcW w:w="763" w:type="pct"/>
            <w:shd w:val="clear" w:color="auto" w:fill="FFFFFF" w:themeFill="background1"/>
            <w:vAlign w:val="center"/>
          </w:tcPr>
          <w:p w14:paraId="14975D74" w14:textId="312AF367" w:rsidR="000C76F6" w:rsidRPr="000C312B" w:rsidRDefault="000C76F6" w:rsidP="000C312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C312B">
              <w:rPr>
                <w:sz w:val="16"/>
                <w:szCs w:val="16"/>
              </w:rPr>
              <w:t>Powierzchnia</w:t>
            </w:r>
          </w:p>
        </w:tc>
        <w:tc>
          <w:tcPr>
            <w:tcW w:w="974" w:type="pct"/>
            <w:shd w:val="clear" w:color="auto" w:fill="FFFFFF" w:themeFill="background1"/>
            <w:vAlign w:val="center"/>
          </w:tcPr>
          <w:p w14:paraId="52DAE325" w14:textId="549C80F2" w:rsidR="000C76F6" w:rsidRPr="000C312B" w:rsidRDefault="000C76F6" w:rsidP="000C312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C312B">
              <w:rPr>
                <w:sz w:val="16"/>
                <w:szCs w:val="16"/>
              </w:rPr>
              <w:t>Termomodernizacja</w:t>
            </w:r>
          </w:p>
        </w:tc>
      </w:tr>
      <w:tr w:rsidR="000C312B" w:rsidRPr="000C312B" w14:paraId="520F4404" w14:textId="3248DB88"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38E22E62" w14:textId="7693213B"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w:t>
            </w:r>
          </w:p>
        </w:tc>
        <w:tc>
          <w:tcPr>
            <w:tcW w:w="1515" w:type="pct"/>
            <w:shd w:val="clear" w:color="auto" w:fill="FFFFFF" w:themeFill="background1"/>
            <w:vAlign w:val="center"/>
          </w:tcPr>
          <w:p w14:paraId="581A34CD" w14:textId="0EEB6FEF"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Urząd Miasta Łuków</w:t>
            </w:r>
          </w:p>
        </w:tc>
        <w:tc>
          <w:tcPr>
            <w:tcW w:w="1506" w:type="pct"/>
            <w:shd w:val="clear" w:color="auto" w:fill="FFFFFF" w:themeFill="background1"/>
            <w:vAlign w:val="center"/>
          </w:tcPr>
          <w:p w14:paraId="00687617" w14:textId="38AD0FE7"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Józefa Piłsudskiego 17</w:t>
            </w:r>
          </w:p>
        </w:tc>
        <w:tc>
          <w:tcPr>
            <w:tcW w:w="763" w:type="pct"/>
            <w:shd w:val="clear" w:color="auto" w:fill="FFFFFF" w:themeFill="background1"/>
            <w:vAlign w:val="center"/>
          </w:tcPr>
          <w:p w14:paraId="42870D1F" w14:textId="01276088"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1 157,60</w:t>
            </w:r>
          </w:p>
        </w:tc>
        <w:tc>
          <w:tcPr>
            <w:tcW w:w="974" w:type="pct"/>
            <w:shd w:val="clear" w:color="auto" w:fill="FFFFFF" w:themeFill="background1"/>
            <w:vAlign w:val="center"/>
          </w:tcPr>
          <w:p w14:paraId="301AC91F" w14:textId="7FF09A7A"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częściowa</w:t>
            </w:r>
          </w:p>
        </w:tc>
      </w:tr>
      <w:tr w:rsidR="000C312B" w:rsidRPr="000C312B" w14:paraId="2E77120C" w14:textId="0EA28680"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2EB128F1" w14:textId="09645195"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2.</w:t>
            </w:r>
          </w:p>
        </w:tc>
        <w:tc>
          <w:tcPr>
            <w:tcW w:w="1515" w:type="pct"/>
            <w:shd w:val="clear" w:color="auto" w:fill="FFFFFF" w:themeFill="background1"/>
            <w:vAlign w:val="center"/>
          </w:tcPr>
          <w:p w14:paraId="5D7C7712" w14:textId="1CC91131"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Urząd Miasta Łuków</w:t>
            </w:r>
          </w:p>
        </w:tc>
        <w:tc>
          <w:tcPr>
            <w:tcW w:w="1506" w:type="pct"/>
            <w:shd w:val="clear" w:color="auto" w:fill="FFFFFF" w:themeFill="background1"/>
            <w:vAlign w:val="center"/>
          </w:tcPr>
          <w:p w14:paraId="0AF0DF5C" w14:textId="19E39C19"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00DB105A">
              <w:rPr>
                <w:sz w:val="16"/>
                <w:szCs w:val="16"/>
              </w:rPr>
              <w:t xml:space="preserve"> Eugeniusza</w:t>
            </w:r>
            <w:r w:rsidRPr="000C312B">
              <w:rPr>
                <w:sz w:val="16"/>
                <w:szCs w:val="16"/>
              </w:rPr>
              <w:t xml:space="preserve"> Kwiatkowskiego 2</w:t>
            </w:r>
          </w:p>
        </w:tc>
        <w:tc>
          <w:tcPr>
            <w:tcW w:w="763" w:type="pct"/>
            <w:shd w:val="clear" w:color="auto" w:fill="FFFFFF" w:themeFill="background1"/>
            <w:vAlign w:val="center"/>
          </w:tcPr>
          <w:p w14:paraId="55B57C86" w14:textId="0B30CA52"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122,63</w:t>
            </w:r>
          </w:p>
        </w:tc>
        <w:tc>
          <w:tcPr>
            <w:tcW w:w="974" w:type="pct"/>
            <w:shd w:val="clear" w:color="auto" w:fill="FFFFFF" w:themeFill="background1"/>
            <w:vAlign w:val="center"/>
          </w:tcPr>
          <w:p w14:paraId="0C0EA6FB" w14:textId="15C058BE"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częściowa</w:t>
            </w:r>
          </w:p>
        </w:tc>
      </w:tr>
      <w:tr w:rsidR="000C312B" w:rsidRPr="000C312B" w14:paraId="1A555E93" w14:textId="2928B3CA"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28FC2962" w14:textId="079AD9F1"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3.</w:t>
            </w:r>
          </w:p>
        </w:tc>
        <w:tc>
          <w:tcPr>
            <w:tcW w:w="1515" w:type="pct"/>
            <w:shd w:val="clear" w:color="auto" w:fill="FFFFFF" w:themeFill="background1"/>
            <w:vAlign w:val="center"/>
          </w:tcPr>
          <w:p w14:paraId="6CCC51F7" w14:textId="70AF788A"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Urząd Miasta Łuków</w:t>
            </w:r>
          </w:p>
        </w:tc>
        <w:tc>
          <w:tcPr>
            <w:tcW w:w="1506" w:type="pct"/>
            <w:shd w:val="clear" w:color="auto" w:fill="FFFFFF" w:themeFill="background1"/>
            <w:vAlign w:val="center"/>
          </w:tcPr>
          <w:p w14:paraId="757167DD" w14:textId="4017BED2"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Browarna 65</w:t>
            </w:r>
          </w:p>
        </w:tc>
        <w:tc>
          <w:tcPr>
            <w:tcW w:w="763" w:type="pct"/>
            <w:shd w:val="clear" w:color="auto" w:fill="FFFFFF" w:themeFill="background1"/>
            <w:vAlign w:val="center"/>
          </w:tcPr>
          <w:p w14:paraId="1AAA824C" w14:textId="6CBBEC24"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118,00</w:t>
            </w:r>
          </w:p>
        </w:tc>
        <w:tc>
          <w:tcPr>
            <w:tcW w:w="974" w:type="pct"/>
            <w:shd w:val="clear" w:color="auto" w:fill="FFFFFF" w:themeFill="background1"/>
            <w:vAlign w:val="center"/>
          </w:tcPr>
          <w:p w14:paraId="19862699" w14:textId="54631F9C"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pełna</w:t>
            </w:r>
          </w:p>
        </w:tc>
      </w:tr>
      <w:tr w:rsidR="000C312B" w:rsidRPr="000C312B" w14:paraId="00BF3989" w14:textId="4A8389BB"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5819F362" w14:textId="6E177B03"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4.</w:t>
            </w:r>
          </w:p>
        </w:tc>
        <w:tc>
          <w:tcPr>
            <w:tcW w:w="1515" w:type="pct"/>
            <w:shd w:val="clear" w:color="auto" w:fill="FFFFFF" w:themeFill="background1"/>
            <w:vAlign w:val="center"/>
          </w:tcPr>
          <w:p w14:paraId="769AE977" w14:textId="2DF29C1D"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Urząd Miasta Łuków</w:t>
            </w:r>
          </w:p>
        </w:tc>
        <w:tc>
          <w:tcPr>
            <w:tcW w:w="1506" w:type="pct"/>
            <w:shd w:val="clear" w:color="auto" w:fill="FFFFFF" w:themeFill="background1"/>
            <w:vAlign w:val="center"/>
          </w:tcPr>
          <w:p w14:paraId="2FFB6587" w14:textId="3F1A44A0"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 xml:space="preserve">ul. </w:t>
            </w:r>
            <w:r w:rsidR="00DB105A">
              <w:rPr>
                <w:sz w:val="16"/>
                <w:szCs w:val="16"/>
              </w:rPr>
              <w:t xml:space="preserve">Stefana </w:t>
            </w:r>
            <w:r w:rsidRPr="000C312B">
              <w:rPr>
                <w:sz w:val="16"/>
                <w:szCs w:val="16"/>
              </w:rPr>
              <w:t>Zdanowskiego 15</w:t>
            </w:r>
          </w:p>
        </w:tc>
        <w:tc>
          <w:tcPr>
            <w:tcW w:w="763" w:type="pct"/>
            <w:shd w:val="clear" w:color="auto" w:fill="FFFFFF" w:themeFill="background1"/>
            <w:vAlign w:val="center"/>
          </w:tcPr>
          <w:p w14:paraId="5A72CA14" w14:textId="005F1359"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157,20</w:t>
            </w:r>
          </w:p>
        </w:tc>
        <w:tc>
          <w:tcPr>
            <w:tcW w:w="974" w:type="pct"/>
            <w:shd w:val="clear" w:color="auto" w:fill="FFFFFF" w:themeFill="background1"/>
            <w:vAlign w:val="center"/>
          </w:tcPr>
          <w:p w14:paraId="3347B615" w14:textId="6814C256"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pełna</w:t>
            </w:r>
          </w:p>
        </w:tc>
      </w:tr>
      <w:tr w:rsidR="000C312B" w:rsidRPr="000C312B" w14:paraId="7CD94D4F" w14:textId="612113BA"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430EEF32" w14:textId="77939CDA"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5.</w:t>
            </w:r>
          </w:p>
        </w:tc>
        <w:tc>
          <w:tcPr>
            <w:tcW w:w="1515" w:type="pct"/>
            <w:shd w:val="clear" w:color="auto" w:fill="FFFFFF" w:themeFill="background1"/>
            <w:vAlign w:val="center"/>
          </w:tcPr>
          <w:p w14:paraId="2EFB345F" w14:textId="7FEC555B"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Miejski Ośrodek Pomocy Społecznej</w:t>
            </w:r>
          </w:p>
        </w:tc>
        <w:tc>
          <w:tcPr>
            <w:tcW w:w="1506" w:type="pct"/>
            <w:shd w:val="clear" w:color="auto" w:fill="FFFFFF" w:themeFill="background1"/>
            <w:vAlign w:val="center"/>
          </w:tcPr>
          <w:p w14:paraId="7614F255" w14:textId="7AD63EBA"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 xml:space="preserve">ul. </w:t>
            </w:r>
            <w:r w:rsidR="00DB105A">
              <w:rPr>
                <w:sz w:val="16"/>
                <w:szCs w:val="16"/>
              </w:rPr>
              <w:t xml:space="preserve">Stefana </w:t>
            </w:r>
            <w:r w:rsidRPr="000C312B">
              <w:rPr>
                <w:sz w:val="16"/>
                <w:szCs w:val="16"/>
              </w:rPr>
              <w:t>Zdanowskiego 15</w:t>
            </w:r>
          </w:p>
        </w:tc>
        <w:tc>
          <w:tcPr>
            <w:tcW w:w="763" w:type="pct"/>
            <w:shd w:val="clear" w:color="auto" w:fill="FFFFFF" w:themeFill="background1"/>
            <w:vAlign w:val="center"/>
          </w:tcPr>
          <w:p w14:paraId="1CA18E35" w14:textId="2ED57154"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302,49</w:t>
            </w:r>
          </w:p>
        </w:tc>
        <w:tc>
          <w:tcPr>
            <w:tcW w:w="974" w:type="pct"/>
            <w:tcBorders>
              <w:top w:val="nil"/>
            </w:tcBorders>
            <w:shd w:val="clear" w:color="auto" w:fill="FFFFFF" w:themeFill="background1"/>
            <w:vAlign w:val="center"/>
          </w:tcPr>
          <w:p w14:paraId="4CFEA714" w14:textId="078A6908"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r>
      <w:tr w:rsidR="000C312B" w:rsidRPr="000C312B" w14:paraId="095C1955" w14:textId="605C824E"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3777C989" w14:textId="01ED63FA"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6.</w:t>
            </w:r>
          </w:p>
        </w:tc>
        <w:tc>
          <w:tcPr>
            <w:tcW w:w="1515" w:type="pct"/>
            <w:shd w:val="clear" w:color="auto" w:fill="FFFFFF" w:themeFill="background1"/>
            <w:vAlign w:val="center"/>
          </w:tcPr>
          <w:p w14:paraId="097B4DBC" w14:textId="626739A5"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Zespół Szkolno-Przedszkolny im. Ks. Grzegorza Piramowicza</w:t>
            </w:r>
            <w:r w:rsidRPr="000C312B">
              <w:rPr>
                <w:sz w:val="16"/>
                <w:szCs w:val="16"/>
              </w:rPr>
              <w:br/>
              <w:t>Szkoła Podstawowa Nr 1</w:t>
            </w:r>
          </w:p>
        </w:tc>
        <w:tc>
          <w:tcPr>
            <w:tcW w:w="1506" w:type="pct"/>
            <w:shd w:val="clear" w:color="auto" w:fill="FFFFFF" w:themeFill="background1"/>
            <w:vAlign w:val="center"/>
          </w:tcPr>
          <w:p w14:paraId="5A61EB47" w14:textId="16A69B78"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Partyzantów 15</w:t>
            </w:r>
          </w:p>
        </w:tc>
        <w:tc>
          <w:tcPr>
            <w:tcW w:w="763" w:type="pct"/>
            <w:shd w:val="clear" w:color="auto" w:fill="FFFFFF" w:themeFill="background1"/>
            <w:vAlign w:val="center"/>
          </w:tcPr>
          <w:p w14:paraId="798BF5A8" w14:textId="60EA5EE9"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4 635,11</w:t>
            </w:r>
          </w:p>
        </w:tc>
        <w:tc>
          <w:tcPr>
            <w:tcW w:w="974" w:type="pct"/>
            <w:shd w:val="clear" w:color="auto" w:fill="FFFFFF" w:themeFill="background1"/>
            <w:vAlign w:val="center"/>
          </w:tcPr>
          <w:p w14:paraId="57FFD495" w14:textId="14F72D81"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częściowa</w:t>
            </w:r>
          </w:p>
        </w:tc>
      </w:tr>
      <w:tr w:rsidR="000C312B" w:rsidRPr="000C312B" w14:paraId="7AFBE7A7" w14:textId="0C8B47B3"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2D44898D" w14:textId="11632E26"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7.</w:t>
            </w:r>
          </w:p>
        </w:tc>
        <w:tc>
          <w:tcPr>
            <w:tcW w:w="1515" w:type="pct"/>
            <w:shd w:val="clear" w:color="auto" w:fill="FFFFFF" w:themeFill="background1"/>
            <w:vAlign w:val="center"/>
          </w:tcPr>
          <w:p w14:paraId="395DBE7D" w14:textId="2C7A1C25"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Szkoła Podstawowa Nr 2 z Oddziałami Dwujęzycznymi im. Ks. Stanisława Konarskiego</w:t>
            </w:r>
          </w:p>
        </w:tc>
        <w:tc>
          <w:tcPr>
            <w:tcW w:w="1506" w:type="pct"/>
            <w:shd w:val="clear" w:color="auto" w:fill="FFFFFF" w:themeFill="background1"/>
            <w:vAlign w:val="center"/>
          </w:tcPr>
          <w:p w14:paraId="5C619A33" w14:textId="21E1DCED"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Cieszkowizna 13</w:t>
            </w:r>
          </w:p>
        </w:tc>
        <w:tc>
          <w:tcPr>
            <w:tcW w:w="763" w:type="pct"/>
            <w:shd w:val="clear" w:color="auto" w:fill="FFFFFF" w:themeFill="background1"/>
            <w:vAlign w:val="center"/>
          </w:tcPr>
          <w:p w14:paraId="276579BC" w14:textId="4B784B37"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5 354,97</w:t>
            </w:r>
          </w:p>
        </w:tc>
        <w:tc>
          <w:tcPr>
            <w:tcW w:w="974" w:type="pct"/>
            <w:shd w:val="clear" w:color="auto" w:fill="FFFFFF" w:themeFill="background1"/>
            <w:vAlign w:val="center"/>
          </w:tcPr>
          <w:p w14:paraId="564A6343" w14:textId="3B5222A0"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pełna</w:t>
            </w:r>
          </w:p>
        </w:tc>
      </w:tr>
      <w:tr w:rsidR="000C312B" w:rsidRPr="000C312B" w14:paraId="589D94E1" w14:textId="7ECED4E2"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2CF2E103" w14:textId="5E7664E5"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8.</w:t>
            </w:r>
          </w:p>
        </w:tc>
        <w:tc>
          <w:tcPr>
            <w:tcW w:w="1515" w:type="pct"/>
            <w:shd w:val="clear" w:color="auto" w:fill="FFFFFF" w:themeFill="background1"/>
            <w:vAlign w:val="center"/>
          </w:tcPr>
          <w:p w14:paraId="7CAF06EE" w14:textId="63967D7F"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Szkoła Podstawowa Nr 3 im. Józefa Piłsudskiego</w:t>
            </w:r>
          </w:p>
        </w:tc>
        <w:tc>
          <w:tcPr>
            <w:tcW w:w="1506" w:type="pct"/>
            <w:shd w:val="clear" w:color="auto" w:fill="FFFFFF" w:themeFill="background1"/>
            <w:vAlign w:val="center"/>
          </w:tcPr>
          <w:p w14:paraId="61A9C64E" w14:textId="5949966B"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 xml:space="preserve">ul. </w:t>
            </w:r>
            <w:r w:rsidR="00DB105A">
              <w:rPr>
                <w:sz w:val="16"/>
                <w:szCs w:val="16"/>
              </w:rPr>
              <w:t xml:space="preserve">Stanisława </w:t>
            </w:r>
            <w:r w:rsidRPr="000C312B">
              <w:rPr>
                <w:sz w:val="16"/>
                <w:szCs w:val="16"/>
              </w:rPr>
              <w:t>Konarskiego 3</w:t>
            </w:r>
          </w:p>
        </w:tc>
        <w:tc>
          <w:tcPr>
            <w:tcW w:w="763" w:type="pct"/>
            <w:shd w:val="clear" w:color="auto" w:fill="FFFFFF" w:themeFill="background1"/>
            <w:vAlign w:val="center"/>
          </w:tcPr>
          <w:p w14:paraId="49298344" w14:textId="19F52A50"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3 203,00</w:t>
            </w:r>
          </w:p>
        </w:tc>
        <w:tc>
          <w:tcPr>
            <w:tcW w:w="974" w:type="pct"/>
            <w:shd w:val="clear" w:color="auto" w:fill="FFFFFF" w:themeFill="background1"/>
            <w:vAlign w:val="center"/>
          </w:tcPr>
          <w:p w14:paraId="5FC9D03F" w14:textId="01140A15"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częściowa</w:t>
            </w:r>
          </w:p>
        </w:tc>
      </w:tr>
      <w:tr w:rsidR="000C312B" w:rsidRPr="000C312B" w14:paraId="75E46B7F" w14:textId="5C46DB53"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30655906" w14:textId="2BCF66DF"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9.</w:t>
            </w:r>
          </w:p>
        </w:tc>
        <w:tc>
          <w:tcPr>
            <w:tcW w:w="1515" w:type="pct"/>
            <w:shd w:val="clear" w:color="auto" w:fill="FFFFFF" w:themeFill="background1"/>
            <w:vAlign w:val="center"/>
          </w:tcPr>
          <w:p w14:paraId="3B151A7D" w14:textId="1F596AF9"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Szkoła Podstawowa Nr 4 z Oddziałami Integracyjnymi</w:t>
            </w:r>
          </w:p>
        </w:tc>
        <w:tc>
          <w:tcPr>
            <w:tcW w:w="1506" w:type="pct"/>
            <w:shd w:val="clear" w:color="auto" w:fill="FFFFFF" w:themeFill="background1"/>
            <w:vAlign w:val="center"/>
          </w:tcPr>
          <w:p w14:paraId="33A6090C" w14:textId="2490873F"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11 listopada 20</w:t>
            </w:r>
          </w:p>
        </w:tc>
        <w:tc>
          <w:tcPr>
            <w:tcW w:w="763" w:type="pct"/>
            <w:shd w:val="clear" w:color="auto" w:fill="FFFFFF" w:themeFill="background1"/>
            <w:vAlign w:val="center"/>
          </w:tcPr>
          <w:p w14:paraId="03B5F0D2" w14:textId="53B13ED9"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4 592,00</w:t>
            </w:r>
          </w:p>
        </w:tc>
        <w:tc>
          <w:tcPr>
            <w:tcW w:w="974" w:type="pct"/>
            <w:shd w:val="clear" w:color="auto" w:fill="FFFFFF" w:themeFill="background1"/>
            <w:vAlign w:val="center"/>
          </w:tcPr>
          <w:p w14:paraId="2558E236" w14:textId="64040E08"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częściowa</w:t>
            </w:r>
          </w:p>
        </w:tc>
      </w:tr>
      <w:tr w:rsidR="000C312B" w:rsidRPr="000C312B" w14:paraId="3C43BBD0" w14:textId="5DEAEA09"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56FCE4B7" w14:textId="46C12A66"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10.</w:t>
            </w:r>
          </w:p>
        </w:tc>
        <w:tc>
          <w:tcPr>
            <w:tcW w:w="1515" w:type="pct"/>
            <w:shd w:val="clear" w:color="auto" w:fill="FFFFFF" w:themeFill="background1"/>
            <w:vAlign w:val="center"/>
          </w:tcPr>
          <w:p w14:paraId="3EDF2ACE" w14:textId="21439C7A"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Szkoła Podstawowa Nr 5 im. gen.</w:t>
            </w:r>
            <w:r w:rsidR="000C312B" w:rsidRPr="000C312B">
              <w:rPr>
                <w:sz w:val="16"/>
                <w:szCs w:val="16"/>
              </w:rPr>
              <w:t xml:space="preserve"> </w:t>
            </w:r>
            <w:r w:rsidRPr="000C312B">
              <w:rPr>
                <w:sz w:val="16"/>
                <w:szCs w:val="16"/>
              </w:rPr>
              <w:t>Władysława Sikorskiego</w:t>
            </w:r>
          </w:p>
        </w:tc>
        <w:tc>
          <w:tcPr>
            <w:tcW w:w="1506" w:type="pct"/>
            <w:shd w:val="clear" w:color="auto" w:fill="FFFFFF" w:themeFill="background1"/>
            <w:vAlign w:val="center"/>
          </w:tcPr>
          <w:p w14:paraId="1279F103" w14:textId="0198B455"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Siedlecka 56</w:t>
            </w:r>
          </w:p>
        </w:tc>
        <w:tc>
          <w:tcPr>
            <w:tcW w:w="763" w:type="pct"/>
            <w:shd w:val="clear" w:color="auto" w:fill="FFFFFF" w:themeFill="background1"/>
            <w:vAlign w:val="center"/>
          </w:tcPr>
          <w:p w14:paraId="6B1FC133" w14:textId="1EF35BD4"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7 445,00</w:t>
            </w:r>
          </w:p>
        </w:tc>
        <w:tc>
          <w:tcPr>
            <w:tcW w:w="974" w:type="pct"/>
            <w:shd w:val="clear" w:color="auto" w:fill="FFFFFF" w:themeFill="background1"/>
            <w:vAlign w:val="center"/>
          </w:tcPr>
          <w:p w14:paraId="182152DC" w14:textId="7FE3A4C6"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pełna</w:t>
            </w:r>
          </w:p>
        </w:tc>
      </w:tr>
      <w:tr w:rsidR="000C312B" w:rsidRPr="000C312B" w14:paraId="3AE6FD84" w14:textId="51747180"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0D88DED3" w14:textId="74F65A62"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11.</w:t>
            </w:r>
          </w:p>
        </w:tc>
        <w:tc>
          <w:tcPr>
            <w:tcW w:w="1515" w:type="pct"/>
            <w:shd w:val="clear" w:color="auto" w:fill="FFFFFF" w:themeFill="background1"/>
            <w:vAlign w:val="center"/>
          </w:tcPr>
          <w:p w14:paraId="56D90A56" w14:textId="607E5E95"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Przedszkole Integracyjne Nr 1</w:t>
            </w:r>
          </w:p>
        </w:tc>
        <w:tc>
          <w:tcPr>
            <w:tcW w:w="1506" w:type="pct"/>
            <w:shd w:val="clear" w:color="auto" w:fill="FFFFFF" w:themeFill="background1"/>
            <w:vAlign w:val="center"/>
          </w:tcPr>
          <w:p w14:paraId="5F6E5C3B" w14:textId="5A4AC657"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Ks. dr Mariana Bednarczyka 3</w:t>
            </w:r>
          </w:p>
        </w:tc>
        <w:tc>
          <w:tcPr>
            <w:tcW w:w="763" w:type="pct"/>
            <w:shd w:val="clear" w:color="auto" w:fill="FFFFFF" w:themeFill="background1"/>
            <w:vAlign w:val="center"/>
          </w:tcPr>
          <w:p w14:paraId="27D53F38" w14:textId="79169533"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1 055,50</w:t>
            </w:r>
          </w:p>
        </w:tc>
        <w:tc>
          <w:tcPr>
            <w:tcW w:w="974" w:type="pct"/>
            <w:shd w:val="clear" w:color="auto" w:fill="FFFFFF" w:themeFill="background1"/>
            <w:vAlign w:val="center"/>
          </w:tcPr>
          <w:p w14:paraId="7B332273" w14:textId="2603DD6D"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częściowa</w:t>
            </w:r>
          </w:p>
        </w:tc>
      </w:tr>
      <w:tr w:rsidR="000C312B" w:rsidRPr="000C312B" w14:paraId="0081CA21" w14:textId="73BD85A4"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4A98974E" w14:textId="3F6A37E5"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12.</w:t>
            </w:r>
          </w:p>
        </w:tc>
        <w:tc>
          <w:tcPr>
            <w:tcW w:w="1515" w:type="pct"/>
            <w:shd w:val="clear" w:color="auto" w:fill="FFFFFF" w:themeFill="background1"/>
            <w:vAlign w:val="center"/>
          </w:tcPr>
          <w:p w14:paraId="5AF169D2" w14:textId="481C4E38"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Przedszkole Miejskie Nr 2</w:t>
            </w:r>
          </w:p>
        </w:tc>
        <w:tc>
          <w:tcPr>
            <w:tcW w:w="1506" w:type="pct"/>
            <w:shd w:val="clear" w:color="auto" w:fill="FFFFFF" w:themeFill="background1"/>
            <w:vAlign w:val="center"/>
          </w:tcPr>
          <w:p w14:paraId="7A757900" w14:textId="7E475C07"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 xml:space="preserve">ul. </w:t>
            </w:r>
            <w:r w:rsidR="00050C15">
              <w:rPr>
                <w:sz w:val="16"/>
                <w:szCs w:val="16"/>
              </w:rPr>
              <w:t xml:space="preserve">Józefa </w:t>
            </w:r>
            <w:r w:rsidRPr="000C312B">
              <w:rPr>
                <w:sz w:val="16"/>
                <w:szCs w:val="16"/>
              </w:rPr>
              <w:t>Piłsudskiego 18</w:t>
            </w:r>
          </w:p>
        </w:tc>
        <w:tc>
          <w:tcPr>
            <w:tcW w:w="763" w:type="pct"/>
            <w:shd w:val="clear" w:color="auto" w:fill="FFFFFF" w:themeFill="background1"/>
            <w:vAlign w:val="center"/>
          </w:tcPr>
          <w:p w14:paraId="07AFDB6E" w14:textId="3B9F61AC"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729,05</w:t>
            </w:r>
          </w:p>
        </w:tc>
        <w:tc>
          <w:tcPr>
            <w:tcW w:w="974" w:type="pct"/>
            <w:shd w:val="clear" w:color="auto" w:fill="FFFFFF" w:themeFill="background1"/>
            <w:vAlign w:val="center"/>
          </w:tcPr>
          <w:p w14:paraId="48BCEC20" w14:textId="5DD52A06"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częściowa</w:t>
            </w:r>
          </w:p>
        </w:tc>
      </w:tr>
      <w:tr w:rsidR="000C312B" w:rsidRPr="000C312B" w14:paraId="3AFE3653" w14:textId="12BB51BB"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0E340C30" w14:textId="2B4B40E0"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13.</w:t>
            </w:r>
          </w:p>
        </w:tc>
        <w:tc>
          <w:tcPr>
            <w:tcW w:w="1515" w:type="pct"/>
            <w:shd w:val="clear" w:color="auto" w:fill="FFFFFF" w:themeFill="background1"/>
            <w:vAlign w:val="center"/>
          </w:tcPr>
          <w:p w14:paraId="7DC449C1" w14:textId="1DB3BCED"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Przedszkole Miejskie Nr 3</w:t>
            </w:r>
          </w:p>
        </w:tc>
        <w:tc>
          <w:tcPr>
            <w:tcW w:w="1506" w:type="pct"/>
            <w:shd w:val="clear" w:color="auto" w:fill="FFFFFF" w:themeFill="background1"/>
            <w:vAlign w:val="center"/>
          </w:tcPr>
          <w:p w14:paraId="6E4E5EEB" w14:textId="635BD82F"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 xml:space="preserve">os. </w:t>
            </w:r>
            <w:r w:rsidR="00050C15">
              <w:rPr>
                <w:sz w:val="16"/>
                <w:szCs w:val="16"/>
              </w:rPr>
              <w:t xml:space="preserve">Bronisława </w:t>
            </w:r>
            <w:r w:rsidRPr="000C312B">
              <w:rPr>
                <w:sz w:val="16"/>
                <w:szCs w:val="16"/>
              </w:rPr>
              <w:t>Chącińskiego 17</w:t>
            </w:r>
          </w:p>
        </w:tc>
        <w:tc>
          <w:tcPr>
            <w:tcW w:w="763" w:type="pct"/>
            <w:shd w:val="clear" w:color="auto" w:fill="FFFFFF" w:themeFill="background1"/>
            <w:vAlign w:val="center"/>
          </w:tcPr>
          <w:p w14:paraId="4F9C51E2" w14:textId="3DE2861D"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955,00</w:t>
            </w:r>
          </w:p>
        </w:tc>
        <w:tc>
          <w:tcPr>
            <w:tcW w:w="974" w:type="pct"/>
            <w:shd w:val="clear" w:color="auto" w:fill="FFFFFF" w:themeFill="background1"/>
            <w:vAlign w:val="center"/>
          </w:tcPr>
          <w:p w14:paraId="373B3F10" w14:textId="5FA6A08D"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pełna</w:t>
            </w:r>
          </w:p>
        </w:tc>
      </w:tr>
      <w:tr w:rsidR="000C312B" w:rsidRPr="000C312B" w14:paraId="073FC66A" w14:textId="76EF1144"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4576E538" w14:textId="668B2797"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14.</w:t>
            </w:r>
          </w:p>
        </w:tc>
        <w:tc>
          <w:tcPr>
            <w:tcW w:w="1515" w:type="pct"/>
            <w:shd w:val="clear" w:color="auto" w:fill="FFFFFF" w:themeFill="background1"/>
            <w:vAlign w:val="center"/>
          </w:tcPr>
          <w:p w14:paraId="7D4471BA" w14:textId="79ACC754"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Przedszkole Miejskie Nr 4 Fantazja</w:t>
            </w:r>
          </w:p>
        </w:tc>
        <w:tc>
          <w:tcPr>
            <w:tcW w:w="1506" w:type="pct"/>
            <w:shd w:val="clear" w:color="auto" w:fill="FFFFFF" w:themeFill="background1"/>
            <w:vAlign w:val="center"/>
          </w:tcPr>
          <w:p w14:paraId="45CBEB59" w14:textId="2CF362D8"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 xml:space="preserve">os. </w:t>
            </w:r>
            <w:r w:rsidR="00050C15">
              <w:rPr>
                <w:sz w:val="16"/>
                <w:szCs w:val="16"/>
              </w:rPr>
              <w:t xml:space="preserve">Leona </w:t>
            </w:r>
            <w:r w:rsidRPr="000C312B">
              <w:rPr>
                <w:sz w:val="16"/>
                <w:szCs w:val="16"/>
              </w:rPr>
              <w:t>Klimeckiego 14</w:t>
            </w:r>
          </w:p>
        </w:tc>
        <w:tc>
          <w:tcPr>
            <w:tcW w:w="763" w:type="pct"/>
            <w:shd w:val="clear" w:color="auto" w:fill="FFFFFF" w:themeFill="background1"/>
            <w:vAlign w:val="center"/>
          </w:tcPr>
          <w:p w14:paraId="3B109C0F" w14:textId="0DC9E005"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625,47</w:t>
            </w:r>
          </w:p>
        </w:tc>
        <w:tc>
          <w:tcPr>
            <w:tcW w:w="974" w:type="pct"/>
            <w:shd w:val="clear" w:color="auto" w:fill="FFFFFF" w:themeFill="background1"/>
            <w:vAlign w:val="center"/>
          </w:tcPr>
          <w:p w14:paraId="4C765058" w14:textId="017A3105"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r>
      <w:tr w:rsidR="000C312B" w:rsidRPr="000C312B" w14:paraId="0891DE1D" w14:textId="71F51682"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34AB979E" w14:textId="4833D87B"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15.</w:t>
            </w:r>
          </w:p>
        </w:tc>
        <w:tc>
          <w:tcPr>
            <w:tcW w:w="1515" w:type="pct"/>
            <w:shd w:val="clear" w:color="auto" w:fill="FFFFFF" w:themeFill="background1"/>
            <w:vAlign w:val="center"/>
          </w:tcPr>
          <w:p w14:paraId="35E44A56" w14:textId="7BBEDF38"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Zespół Szkolno-Przedszkolny Przedszkole Miejskie Nr 6</w:t>
            </w:r>
          </w:p>
        </w:tc>
        <w:tc>
          <w:tcPr>
            <w:tcW w:w="1506" w:type="pct"/>
            <w:shd w:val="clear" w:color="auto" w:fill="FFFFFF" w:themeFill="background1"/>
            <w:vAlign w:val="center"/>
          </w:tcPr>
          <w:p w14:paraId="12049917" w14:textId="68E988AF"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Stasia i Nel 2</w:t>
            </w:r>
          </w:p>
        </w:tc>
        <w:tc>
          <w:tcPr>
            <w:tcW w:w="763" w:type="pct"/>
            <w:shd w:val="clear" w:color="auto" w:fill="FFFFFF" w:themeFill="background1"/>
            <w:vAlign w:val="center"/>
          </w:tcPr>
          <w:p w14:paraId="5571C4A5" w14:textId="56961950"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1 960,7</w:t>
            </w:r>
          </w:p>
        </w:tc>
        <w:tc>
          <w:tcPr>
            <w:tcW w:w="974" w:type="pct"/>
            <w:shd w:val="clear" w:color="auto" w:fill="FFFFFF" w:themeFill="background1"/>
            <w:vAlign w:val="center"/>
          </w:tcPr>
          <w:p w14:paraId="626D718F" w14:textId="5D104492"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r>
      <w:tr w:rsidR="000C312B" w:rsidRPr="000C312B" w14:paraId="3402AB48" w14:textId="1BAA705D"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5F02AECA" w14:textId="3041A78B"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16.</w:t>
            </w:r>
          </w:p>
        </w:tc>
        <w:tc>
          <w:tcPr>
            <w:tcW w:w="1515" w:type="pct"/>
            <w:shd w:val="clear" w:color="auto" w:fill="FFFFFF" w:themeFill="background1"/>
            <w:vAlign w:val="center"/>
          </w:tcPr>
          <w:p w14:paraId="04F85454" w14:textId="39D6C911"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Przedszkole Miejskie Nr 7 Szczęśliwa Siódemka</w:t>
            </w:r>
          </w:p>
        </w:tc>
        <w:tc>
          <w:tcPr>
            <w:tcW w:w="1506" w:type="pct"/>
            <w:shd w:val="clear" w:color="auto" w:fill="FFFFFF" w:themeFill="background1"/>
            <w:vAlign w:val="center"/>
          </w:tcPr>
          <w:p w14:paraId="45C7BEEE" w14:textId="622D872D"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os. Unitów Podlaskich 18</w:t>
            </w:r>
          </w:p>
        </w:tc>
        <w:tc>
          <w:tcPr>
            <w:tcW w:w="763" w:type="pct"/>
            <w:shd w:val="clear" w:color="auto" w:fill="FFFFFF" w:themeFill="background1"/>
            <w:vAlign w:val="center"/>
          </w:tcPr>
          <w:p w14:paraId="1AF494F1" w14:textId="0D9B9148"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900,00</w:t>
            </w:r>
          </w:p>
        </w:tc>
        <w:tc>
          <w:tcPr>
            <w:tcW w:w="974" w:type="pct"/>
            <w:shd w:val="clear" w:color="auto" w:fill="FFFFFF" w:themeFill="background1"/>
            <w:vAlign w:val="center"/>
          </w:tcPr>
          <w:p w14:paraId="74A56B76" w14:textId="725DF17F"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r>
      <w:tr w:rsidR="000C312B" w:rsidRPr="000C312B" w14:paraId="7996AFB2" w14:textId="0918793E"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6571B8CE" w14:textId="45595B9E"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17.</w:t>
            </w:r>
          </w:p>
        </w:tc>
        <w:tc>
          <w:tcPr>
            <w:tcW w:w="1515" w:type="pct"/>
            <w:shd w:val="clear" w:color="auto" w:fill="FFFFFF" w:themeFill="background1"/>
            <w:vAlign w:val="center"/>
          </w:tcPr>
          <w:p w14:paraId="56CB93E5" w14:textId="3FF4FCB0"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Miejska Biblioteka Publiczna im. H.</w:t>
            </w:r>
            <w:r w:rsidR="000C312B" w:rsidRPr="000C312B">
              <w:rPr>
                <w:sz w:val="16"/>
                <w:szCs w:val="16"/>
              </w:rPr>
              <w:t xml:space="preserve"> </w:t>
            </w:r>
            <w:r w:rsidRPr="000C312B">
              <w:rPr>
                <w:sz w:val="16"/>
                <w:szCs w:val="16"/>
              </w:rPr>
              <w:t>Sienkiewicza</w:t>
            </w:r>
          </w:p>
        </w:tc>
        <w:tc>
          <w:tcPr>
            <w:tcW w:w="1506" w:type="pct"/>
            <w:shd w:val="clear" w:color="auto" w:fill="FFFFFF" w:themeFill="background1"/>
            <w:vAlign w:val="center"/>
          </w:tcPr>
          <w:p w14:paraId="5AF5A8F5" w14:textId="07A7AEE1"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Ks. Kard. S. Wyszyńskiego 24</w:t>
            </w:r>
          </w:p>
        </w:tc>
        <w:tc>
          <w:tcPr>
            <w:tcW w:w="763" w:type="pct"/>
            <w:shd w:val="clear" w:color="auto" w:fill="FFFFFF" w:themeFill="background1"/>
            <w:vAlign w:val="center"/>
          </w:tcPr>
          <w:p w14:paraId="1D5FA702" w14:textId="24213426"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484,60</w:t>
            </w:r>
          </w:p>
        </w:tc>
        <w:tc>
          <w:tcPr>
            <w:tcW w:w="974" w:type="pct"/>
            <w:shd w:val="clear" w:color="auto" w:fill="FFFFFF" w:themeFill="background1"/>
            <w:vAlign w:val="center"/>
          </w:tcPr>
          <w:p w14:paraId="0AEFFE3E" w14:textId="2BC465FA"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r>
      <w:tr w:rsidR="000C312B" w:rsidRPr="000C312B" w14:paraId="237AF2F0" w14:textId="33F94546"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24DF33CE" w14:textId="3A98B5B3"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18.</w:t>
            </w:r>
          </w:p>
        </w:tc>
        <w:tc>
          <w:tcPr>
            <w:tcW w:w="1515" w:type="pct"/>
            <w:shd w:val="clear" w:color="auto" w:fill="FFFFFF" w:themeFill="background1"/>
            <w:vAlign w:val="center"/>
          </w:tcPr>
          <w:p w14:paraId="21D32E4B" w14:textId="4022414D"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Łukowski Ośrodek Kultury</w:t>
            </w:r>
          </w:p>
        </w:tc>
        <w:tc>
          <w:tcPr>
            <w:tcW w:w="1506" w:type="pct"/>
            <w:shd w:val="clear" w:color="auto" w:fill="FFFFFF" w:themeFill="background1"/>
            <w:vAlign w:val="center"/>
          </w:tcPr>
          <w:p w14:paraId="3DA3BF86" w14:textId="46ECA5EF"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Ks. Kard. S. Wyszyńskiego 20</w:t>
            </w:r>
          </w:p>
        </w:tc>
        <w:tc>
          <w:tcPr>
            <w:tcW w:w="763" w:type="pct"/>
            <w:shd w:val="clear" w:color="auto" w:fill="FFFFFF" w:themeFill="background1"/>
            <w:vAlign w:val="center"/>
          </w:tcPr>
          <w:p w14:paraId="4DF74E12" w14:textId="28DA6A1A"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1 015,50</w:t>
            </w:r>
          </w:p>
        </w:tc>
        <w:tc>
          <w:tcPr>
            <w:tcW w:w="974" w:type="pct"/>
            <w:shd w:val="clear" w:color="auto" w:fill="FFFFFF" w:themeFill="background1"/>
            <w:vAlign w:val="center"/>
          </w:tcPr>
          <w:p w14:paraId="7CE36378" w14:textId="2B539F18"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r>
      <w:tr w:rsidR="000C312B" w:rsidRPr="000C312B" w14:paraId="73948721" w14:textId="3A6BF904"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3EC6B854" w14:textId="7F1AFAD1"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19.</w:t>
            </w:r>
          </w:p>
        </w:tc>
        <w:tc>
          <w:tcPr>
            <w:tcW w:w="1515" w:type="pct"/>
            <w:shd w:val="clear" w:color="auto" w:fill="FFFFFF" w:themeFill="background1"/>
            <w:vAlign w:val="center"/>
          </w:tcPr>
          <w:p w14:paraId="689A51DE" w14:textId="46C5A8B7"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Ośrodek Sportu i Rekreacji ŁKS Orlęta</w:t>
            </w:r>
          </w:p>
        </w:tc>
        <w:tc>
          <w:tcPr>
            <w:tcW w:w="1506" w:type="pct"/>
            <w:shd w:val="clear" w:color="auto" w:fill="FFFFFF" w:themeFill="background1"/>
            <w:vAlign w:val="center"/>
          </w:tcPr>
          <w:p w14:paraId="0343AC4F" w14:textId="5359AFA7"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Warszawska 15</w:t>
            </w:r>
          </w:p>
        </w:tc>
        <w:tc>
          <w:tcPr>
            <w:tcW w:w="763" w:type="pct"/>
            <w:shd w:val="clear" w:color="auto" w:fill="FFFFFF" w:themeFill="background1"/>
            <w:vAlign w:val="center"/>
          </w:tcPr>
          <w:p w14:paraId="56361370" w14:textId="169A22D2"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190,00</w:t>
            </w:r>
          </w:p>
        </w:tc>
        <w:tc>
          <w:tcPr>
            <w:tcW w:w="974" w:type="pct"/>
            <w:shd w:val="clear" w:color="auto" w:fill="FFFFFF" w:themeFill="background1"/>
            <w:vAlign w:val="center"/>
          </w:tcPr>
          <w:p w14:paraId="5B3CE332" w14:textId="404C8091"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r>
      <w:tr w:rsidR="000C312B" w:rsidRPr="000C312B" w14:paraId="229E3AD3" w14:textId="77777777"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71EF4AF0" w14:textId="317D61D1"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20.</w:t>
            </w:r>
          </w:p>
        </w:tc>
        <w:tc>
          <w:tcPr>
            <w:tcW w:w="1515" w:type="pct"/>
            <w:shd w:val="clear" w:color="auto" w:fill="FFFFFF" w:themeFill="background1"/>
            <w:vAlign w:val="center"/>
          </w:tcPr>
          <w:p w14:paraId="041AC10B" w14:textId="26CED7B2"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Ośrodek Sportu i Rekreacji Pływalnia kryta Delfinek</w:t>
            </w:r>
          </w:p>
        </w:tc>
        <w:tc>
          <w:tcPr>
            <w:tcW w:w="1506" w:type="pct"/>
            <w:shd w:val="clear" w:color="auto" w:fill="FFFFFF" w:themeFill="background1"/>
            <w:vAlign w:val="center"/>
          </w:tcPr>
          <w:p w14:paraId="116C6D2F" w14:textId="30202AD3"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Siedlecka 56a</w:t>
            </w:r>
          </w:p>
        </w:tc>
        <w:tc>
          <w:tcPr>
            <w:tcW w:w="763" w:type="pct"/>
            <w:shd w:val="clear" w:color="auto" w:fill="FFFFFF" w:themeFill="background1"/>
            <w:vAlign w:val="center"/>
          </w:tcPr>
          <w:p w14:paraId="07A561AB" w14:textId="2E23A607"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1 687,00</w:t>
            </w:r>
          </w:p>
        </w:tc>
        <w:tc>
          <w:tcPr>
            <w:tcW w:w="974" w:type="pct"/>
            <w:shd w:val="clear" w:color="auto" w:fill="FFFFFF" w:themeFill="background1"/>
            <w:vAlign w:val="center"/>
          </w:tcPr>
          <w:p w14:paraId="6EA09C6F" w14:textId="0C789D50"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r>
      <w:tr w:rsidR="000C312B" w:rsidRPr="000C312B" w14:paraId="51089512" w14:textId="77777777"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1AE7FAD0" w14:textId="76790080"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lastRenderedPageBreak/>
              <w:t>21.</w:t>
            </w:r>
          </w:p>
        </w:tc>
        <w:tc>
          <w:tcPr>
            <w:tcW w:w="1515" w:type="pct"/>
            <w:shd w:val="clear" w:color="auto" w:fill="FFFFFF" w:themeFill="background1"/>
            <w:vAlign w:val="center"/>
          </w:tcPr>
          <w:p w14:paraId="508DB7C8" w14:textId="50A3C710"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Ośrodek Sportu i Rekreacji</w:t>
            </w:r>
          </w:p>
        </w:tc>
        <w:tc>
          <w:tcPr>
            <w:tcW w:w="1506" w:type="pct"/>
            <w:shd w:val="clear" w:color="auto" w:fill="FFFFFF" w:themeFill="background1"/>
            <w:vAlign w:val="center"/>
          </w:tcPr>
          <w:p w14:paraId="67D052AA" w14:textId="68A37D8F"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Browarna 63</w:t>
            </w:r>
          </w:p>
        </w:tc>
        <w:tc>
          <w:tcPr>
            <w:tcW w:w="763" w:type="pct"/>
            <w:shd w:val="clear" w:color="auto" w:fill="FFFFFF" w:themeFill="background1"/>
            <w:vAlign w:val="center"/>
          </w:tcPr>
          <w:p w14:paraId="3E0029E3" w14:textId="03AABB18"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683,00</w:t>
            </w:r>
          </w:p>
        </w:tc>
        <w:tc>
          <w:tcPr>
            <w:tcW w:w="974" w:type="pct"/>
            <w:shd w:val="clear" w:color="auto" w:fill="FFFFFF" w:themeFill="background1"/>
            <w:vAlign w:val="center"/>
          </w:tcPr>
          <w:p w14:paraId="2753B30C" w14:textId="18990081"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r>
      <w:tr w:rsidR="000C312B" w:rsidRPr="000C312B" w14:paraId="47270CC8" w14:textId="77777777"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71CAB07D" w14:textId="2503CBE8"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22.</w:t>
            </w:r>
          </w:p>
        </w:tc>
        <w:tc>
          <w:tcPr>
            <w:tcW w:w="1515" w:type="pct"/>
            <w:shd w:val="clear" w:color="auto" w:fill="FFFFFF" w:themeFill="background1"/>
            <w:vAlign w:val="center"/>
          </w:tcPr>
          <w:p w14:paraId="07E19E5B" w14:textId="50866353"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Zarząd Dróg Miejskich</w:t>
            </w:r>
          </w:p>
        </w:tc>
        <w:tc>
          <w:tcPr>
            <w:tcW w:w="1506" w:type="pct"/>
            <w:shd w:val="clear" w:color="auto" w:fill="FFFFFF" w:themeFill="background1"/>
            <w:vAlign w:val="center"/>
          </w:tcPr>
          <w:p w14:paraId="7584AEBF" w14:textId="6314B79B"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Łąkowa 8</w:t>
            </w:r>
          </w:p>
        </w:tc>
        <w:tc>
          <w:tcPr>
            <w:tcW w:w="763" w:type="pct"/>
            <w:shd w:val="clear" w:color="auto" w:fill="FFFFFF" w:themeFill="background1"/>
            <w:vAlign w:val="center"/>
          </w:tcPr>
          <w:p w14:paraId="7E30BD3C" w14:textId="47D83786"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732,80</w:t>
            </w:r>
          </w:p>
        </w:tc>
        <w:tc>
          <w:tcPr>
            <w:tcW w:w="974" w:type="pct"/>
            <w:shd w:val="clear" w:color="auto" w:fill="FFFFFF" w:themeFill="background1"/>
            <w:vAlign w:val="center"/>
          </w:tcPr>
          <w:p w14:paraId="2ED89DB6" w14:textId="7CC2DB20"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r>
      <w:tr w:rsidR="000C312B" w:rsidRPr="000C312B" w14:paraId="5E9F3FD4" w14:textId="77777777" w:rsidTr="00B77E19">
        <w:trPr>
          <w:trHeight w:val="283"/>
        </w:trPr>
        <w:tc>
          <w:tcPr>
            <w:cnfStyle w:val="001000000000" w:firstRow="0" w:lastRow="0" w:firstColumn="1" w:lastColumn="0" w:oddVBand="0" w:evenVBand="0" w:oddHBand="0" w:evenHBand="0" w:firstRowFirstColumn="0" w:firstRowLastColumn="0" w:lastRowFirstColumn="0" w:lastRowLastColumn="0"/>
            <w:tcW w:w="242" w:type="pct"/>
            <w:shd w:val="clear" w:color="auto" w:fill="FFFFFF" w:themeFill="background1"/>
            <w:vAlign w:val="center"/>
          </w:tcPr>
          <w:p w14:paraId="744A3BE1" w14:textId="60FFDEAE" w:rsidR="00021B08" w:rsidRPr="000C312B" w:rsidRDefault="00021B08" w:rsidP="000C312B">
            <w:pPr>
              <w:spacing w:after="0" w:line="240" w:lineRule="auto"/>
              <w:contextualSpacing/>
              <w:jc w:val="center"/>
              <w:rPr>
                <w:b w:val="0"/>
                <w:bCs w:val="0"/>
                <w:sz w:val="16"/>
                <w:szCs w:val="16"/>
              </w:rPr>
            </w:pPr>
            <w:r w:rsidRPr="000C312B">
              <w:rPr>
                <w:b w:val="0"/>
                <w:bCs w:val="0"/>
                <w:sz w:val="16"/>
                <w:szCs w:val="16"/>
              </w:rPr>
              <w:t>23.</w:t>
            </w:r>
          </w:p>
        </w:tc>
        <w:tc>
          <w:tcPr>
            <w:tcW w:w="1515" w:type="pct"/>
            <w:shd w:val="clear" w:color="auto" w:fill="FFFFFF" w:themeFill="background1"/>
            <w:vAlign w:val="center"/>
          </w:tcPr>
          <w:p w14:paraId="5EE81F72" w14:textId="1EC402E4"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Zakład Gospodarki Lokalowej</w:t>
            </w:r>
          </w:p>
        </w:tc>
        <w:tc>
          <w:tcPr>
            <w:tcW w:w="1506" w:type="pct"/>
            <w:shd w:val="clear" w:color="auto" w:fill="FFFFFF" w:themeFill="background1"/>
            <w:vAlign w:val="center"/>
          </w:tcPr>
          <w:p w14:paraId="0A0B4A3C" w14:textId="2CD49B4A"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Warszawska 19</w:t>
            </w:r>
          </w:p>
        </w:tc>
        <w:tc>
          <w:tcPr>
            <w:tcW w:w="763" w:type="pct"/>
            <w:shd w:val="clear" w:color="auto" w:fill="FFFFFF" w:themeFill="background1"/>
            <w:vAlign w:val="center"/>
          </w:tcPr>
          <w:p w14:paraId="6E2B8FE6" w14:textId="2446179F"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178,58</w:t>
            </w:r>
          </w:p>
        </w:tc>
        <w:tc>
          <w:tcPr>
            <w:tcW w:w="974" w:type="pct"/>
            <w:shd w:val="clear" w:color="auto" w:fill="FFFFFF" w:themeFill="background1"/>
            <w:vAlign w:val="center"/>
          </w:tcPr>
          <w:p w14:paraId="183C5BED" w14:textId="4BB71A13" w:rsidR="00021B08" w:rsidRPr="000C312B" w:rsidRDefault="00021B08"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r>
    </w:tbl>
    <w:p w14:paraId="2F10B65E" w14:textId="6E60F1E1" w:rsidR="00710F65" w:rsidRDefault="00710F65" w:rsidP="00710F65">
      <w:pPr>
        <w:spacing w:line="240" w:lineRule="auto"/>
        <w:rPr>
          <w:sz w:val="16"/>
          <w:szCs w:val="18"/>
          <w:lang w:bidi="en-US"/>
        </w:rPr>
      </w:pPr>
      <w:r w:rsidRPr="002D642D">
        <w:rPr>
          <w:sz w:val="16"/>
          <w:szCs w:val="18"/>
          <w:lang w:bidi="en-US"/>
        </w:rPr>
        <w:t xml:space="preserve">Źródło: </w:t>
      </w:r>
      <w:r>
        <w:rPr>
          <w:sz w:val="16"/>
          <w:szCs w:val="18"/>
          <w:lang w:bidi="en-US"/>
        </w:rPr>
        <w:t xml:space="preserve">Program </w:t>
      </w:r>
      <w:r w:rsidRPr="00710F65">
        <w:rPr>
          <w:sz w:val="16"/>
          <w:szCs w:val="18"/>
          <w:lang w:bidi="en-US"/>
        </w:rPr>
        <w:t>ograniczania niskiej emisji dla Miasta Łuków</w:t>
      </w:r>
    </w:p>
    <w:p w14:paraId="5AFD28F3" w14:textId="74428511" w:rsidR="00B24EF9" w:rsidRDefault="00B24EF9" w:rsidP="00B24EF9">
      <w:pPr>
        <w:pStyle w:val="Legenda"/>
      </w:pPr>
      <w:bookmarkStart w:id="140" w:name="_Toc111487558"/>
      <w:r w:rsidRPr="00F63169">
        <w:t xml:space="preserve">Tabela </w:t>
      </w:r>
      <w:fldSimple w:instr=" SEQ Tabela \* ARABIC ">
        <w:r w:rsidR="00A0760B">
          <w:rPr>
            <w:noProof/>
          </w:rPr>
          <w:t>39</w:t>
        </w:r>
      </w:fldSimple>
      <w:r w:rsidRPr="00F63169">
        <w:t xml:space="preserve">. </w:t>
      </w:r>
      <w:r>
        <w:t>Charakterystyka budynków wielorodzinnych</w:t>
      </w:r>
      <w:bookmarkEnd w:id="140"/>
    </w:p>
    <w:tbl>
      <w:tblPr>
        <w:tblStyle w:val="Tabelasiatki1jasnaakcent31"/>
        <w:tblW w:w="5000" w:type="pct"/>
        <w:jc w:val="center"/>
        <w:tblLook w:val="04A0" w:firstRow="1" w:lastRow="0" w:firstColumn="1" w:lastColumn="0" w:noHBand="0" w:noVBand="1"/>
      </w:tblPr>
      <w:tblGrid>
        <w:gridCol w:w="527"/>
        <w:gridCol w:w="2109"/>
        <w:gridCol w:w="1240"/>
        <w:gridCol w:w="713"/>
        <w:gridCol w:w="1765"/>
        <w:gridCol w:w="2708"/>
      </w:tblGrid>
      <w:tr w:rsidR="00D6188C" w:rsidRPr="000C312B" w14:paraId="36FB3CCB" w14:textId="77777777" w:rsidTr="00B24EF9">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91" w:type="pct"/>
            <w:vAlign w:val="center"/>
          </w:tcPr>
          <w:p w14:paraId="2A2E0949" w14:textId="77777777" w:rsidR="000C312B" w:rsidRPr="000C312B" w:rsidRDefault="000C312B" w:rsidP="000C312B">
            <w:pPr>
              <w:spacing w:after="0" w:line="240" w:lineRule="auto"/>
              <w:contextualSpacing/>
              <w:jc w:val="center"/>
              <w:rPr>
                <w:sz w:val="16"/>
                <w:szCs w:val="16"/>
              </w:rPr>
            </w:pPr>
            <w:r w:rsidRPr="000C312B">
              <w:rPr>
                <w:sz w:val="16"/>
                <w:szCs w:val="16"/>
              </w:rPr>
              <w:t>Lp.</w:t>
            </w:r>
          </w:p>
        </w:tc>
        <w:tc>
          <w:tcPr>
            <w:tcW w:w="1164" w:type="pct"/>
            <w:vAlign w:val="center"/>
          </w:tcPr>
          <w:p w14:paraId="4326F1E9" w14:textId="0015D2CF" w:rsidR="000C312B" w:rsidRPr="000C312B" w:rsidRDefault="000C312B" w:rsidP="000C312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C312B">
              <w:rPr>
                <w:sz w:val="16"/>
                <w:szCs w:val="16"/>
              </w:rPr>
              <w:t>Adres</w:t>
            </w:r>
          </w:p>
        </w:tc>
        <w:tc>
          <w:tcPr>
            <w:tcW w:w="684" w:type="pct"/>
            <w:vAlign w:val="center"/>
          </w:tcPr>
          <w:p w14:paraId="5D61F913" w14:textId="77777777" w:rsidR="000C312B" w:rsidRPr="000C312B" w:rsidRDefault="000C312B" w:rsidP="000C312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C312B">
              <w:rPr>
                <w:sz w:val="16"/>
                <w:szCs w:val="16"/>
              </w:rPr>
              <w:t>Powierzchnia</w:t>
            </w:r>
          </w:p>
        </w:tc>
        <w:tc>
          <w:tcPr>
            <w:tcW w:w="393" w:type="pct"/>
            <w:vAlign w:val="center"/>
          </w:tcPr>
          <w:p w14:paraId="63C92546" w14:textId="035A1C24" w:rsidR="000C312B" w:rsidRPr="000C312B" w:rsidRDefault="000C312B" w:rsidP="000C312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C312B">
              <w:rPr>
                <w:sz w:val="16"/>
                <w:szCs w:val="16"/>
              </w:rPr>
              <w:t>Liczba lokali</w:t>
            </w:r>
          </w:p>
        </w:tc>
        <w:tc>
          <w:tcPr>
            <w:tcW w:w="974" w:type="pct"/>
            <w:vAlign w:val="center"/>
          </w:tcPr>
          <w:p w14:paraId="4ABFE761" w14:textId="2EEFF76C" w:rsidR="000C312B" w:rsidRPr="000C312B" w:rsidRDefault="000C312B" w:rsidP="000C312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C312B">
              <w:rPr>
                <w:sz w:val="16"/>
                <w:szCs w:val="16"/>
              </w:rPr>
              <w:t>Termomodernizacja</w:t>
            </w:r>
          </w:p>
        </w:tc>
        <w:tc>
          <w:tcPr>
            <w:tcW w:w="1494" w:type="pct"/>
            <w:vAlign w:val="center"/>
          </w:tcPr>
          <w:p w14:paraId="129D48B7" w14:textId="221D1153" w:rsidR="000C312B" w:rsidRPr="000C312B" w:rsidRDefault="000C312B" w:rsidP="000C312B">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C312B">
              <w:rPr>
                <w:sz w:val="16"/>
                <w:szCs w:val="16"/>
              </w:rPr>
              <w:t>Zarządca</w:t>
            </w:r>
          </w:p>
        </w:tc>
      </w:tr>
      <w:tr w:rsidR="00D6188C" w:rsidRPr="000C312B" w14:paraId="30094829"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F5806F2" w14:textId="77777777"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1.</w:t>
            </w:r>
          </w:p>
        </w:tc>
        <w:tc>
          <w:tcPr>
            <w:tcW w:w="1164" w:type="pct"/>
            <w:vAlign w:val="center"/>
          </w:tcPr>
          <w:p w14:paraId="4F0F4B87" w14:textId="494C548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Browarna</w:t>
            </w:r>
            <w:r w:rsidRPr="000C312B">
              <w:rPr>
                <w:spacing w:val="-2"/>
                <w:sz w:val="16"/>
                <w:szCs w:val="16"/>
              </w:rPr>
              <w:t xml:space="preserve"> </w:t>
            </w:r>
            <w:r w:rsidRPr="000C312B">
              <w:rPr>
                <w:sz w:val="16"/>
                <w:szCs w:val="16"/>
              </w:rPr>
              <w:t>8</w:t>
            </w:r>
          </w:p>
        </w:tc>
        <w:tc>
          <w:tcPr>
            <w:tcW w:w="684" w:type="pct"/>
            <w:vAlign w:val="center"/>
          </w:tcPr>
          <w:p w14:paraId="32F046BD" w14:textId="1053571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230</w:t>
            </w:r>
          </w:p>
        </w:tc>
        <w:tc>
          <w:tcPr>
            <w:tcW w:w="393" w:type="pct"/>
            <w:vAlign w:val="center"/>
          </w:tcPr>
          <w:p w14:paraId="62A5D817" w14:textId="7777777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74" w:type="pct"/>
            <w:vAlign w:val="center"/>
          </w:tcPr>
          <w:p w14:paraId="3DF18FA9" w14:textId="07B781B9"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46D68DC3" w14:textId="0D9E286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 xml:space="preserve">Zakład </w:t>
            </w:r>
            <w:proofErr w:type="gramStart"/>
            <w:r w:rsidRPr="000C312B">
              <w:rPr>
                <w:sz w:val="16"/>
                <w:szCs w:val="16"/>
              </w:rPr>
              <w:t>Gospodarki</w:t>
            </w:r>
            <w:r w:rsidR="00863A3D">
              <w:rPr>
                <w:sz w:val="16"/>
                <w:szCs w:val="16"/>
              </w:rPr>
              <w:t xml:space="preserve"> </w:t>
            </w:r>
            <w:r w:rsidRPr="000C312B">
              <w:rPr>
                <w:spacing w:val="-47"/>
                <w:sz w:val="16"/>
                <w:szCs w:val="16"/>
              </w:rPr>
              <w:t xml:space="preserve"> </w:t>
            </w:r>
            <w:r w:rsidRPr="000C312B">
              <w:rPr>
                <w:sz w:val="16"/>
                <w:szCs w:val="16"/>
              </w:rPr>
              <w:t>Lokalowej</w:t>
            </w:r>
            <w:proofErr w:type="gramEnd"/>
          </w:p>
        </w:tc>
      </w:tr>
      <w:tr w:rsidR="00863A3D" w:rsidRPr="000C312B" w14:paraId="516DE533"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6F2209F5"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2.</w:t>
            </w:r>
          </w:p>
        </w:tc>
        <w:tc>
          <w:tcPr>
            <w:tcW w:w="0" w:type="pct"/>
            <w:vAlign w:val="center"/>
          </w:tcPr>
          <w:p w14:paraId="07E4FDA2" w14:textId="41CAB5FC"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Browarna</w:t>
            </w:r>
            <w:r w:rsidRPr="000C312B">
              <w:rPr>
                <w:spacing w:val="-3"/>
                <w:sz w:val="16"/>
                <w:szCs w:val="16"/>
              </w:rPr>
              <w:t xml:space="preserve"> </w:t>
            </w:r>
            <w:r w:rsidRPr="000C312B">
              <w:rPr>
                <w:sz w:val="16"/>
                <w:szCs w:val="16"/>
              </w:rPr>
              <w:t>22</w:t>
            </w:r>
          </w:p>
        </w:tc>
        <w:tc>
          <w:tcPr>
            <w:tcW w:w="0" w:type="pct"/>
            <w:vAlign w:val="center"/>
          </w:tcPr>
          <w:p w14:paraId="7A9C4F26" w14:textId="18B4673B"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278</w:t>
            </w:r>
          </w:p>
        </w:tc>
        <w:tc>
          <w:tcPr>
            <w:tcW w:w="0" w:type="pct"/>
            <w:vAlign w:val="center"/>
          </w:tcPr>
          <w:p w14:paraId="6D5A45C2"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4ADEC67D" w14:textId="3EB89CA2"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5995586B" w14:textId="28DD3CA8"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5C74A9D8"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7FFEB7AE"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3.</w:t>
            </w:r>
          </w:p>
        </w:tc>
        <w:tc>
          <w:tcPr>
            <w:tcW w:w="0" w:type="pct"/>
            <w:vAlign w:val="center"/>
          </w:tcPr>
          <w:p w14:paraId="69D98C76" w14:textId="30366376"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Browarna</w:t>
            </w:r>
            <w:r w:rsidRPr="000C312B">
              <w:rPr>
                <w:spacing w:val="-3"/>
                <w:sz w:val="16"/>
                <w:szCs w:val="16"/>
              </w:rPr>
              <w:t xml:space="preserve"> </w:t>
            </w:r>
            <w:r w:rsidRPr="000C312B">
              <w:rPr>
                <w:sz w:val="16"/>
                <w:szCs w:val="16"/>
              </w:rPr>
              <w:t>24</w:t>
            </w:r>
          </w:p>
        </w:tc>
        <w:tc>
          <w:tcPr>
            <w:tcW w:w="0" w:type="pct"/>
            <w:vAlign w:val="center"/>
          </w:tcPr>
          <w:p w14:paraId="2FBBBED1" w14:textId="31927811"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278,44</w:t>
            </w:r>
          </w:p>
        </w:tc>
        <w:tc>
          <w:tcPr>
            <w:tcW w:w="0" w:type="pct"/>
            <w:vAlign w:val="center"/>
          </w:tcPr>
          <w:p w14:paraId="309F81FB"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2165F8AF" w14:textId="68E59F79"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5094184A" w14:textId="6091CCAB"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7E2E2077"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02A4B0F1"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4.</w:t>
            </w:r>
          </w:p>
        </w:tc>
        <w:tc>
          <w:tcPr>
            <w:tcW w:w="0" w:type="pct"/>
            <w:vAlign w:val="center"/>
          </w:tcPr>
          <w:p w14:paraId="0324CF7E" w14:textId="2F962D74"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Browarna</w:t>
            </w:r>
            <w:r w:rsidRPr="000C312B">
              <w:rPr>
                <w:spacing w:val="-3"/>
                <w:sz w:val="16"/>
                <w:szCs w:val="16"/>
              </w:rPr>
              <w:t xml:space="preserve"> </w:t>
            </w:r>
            <w:r w:rsidRPr="000C312B">
              <w:rPr>
                <w:sz w:val="16"/>
                <w:szCs w:val="16"/>
              </w:rPr>
              <w:t>28</w:t>
            </w:r>
          </w:p>
        </w:tc>
        <w:tc>
          <w:tcPr>
            <w:tcW w:w="0" w:type="pct"/>
            <w:vAlign w:val="center"/>
          </w:tcPr>
          <w:p w14:paraId="3A813244" w14:textId="2F5A94D5"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279</w:t>
            </w:r>
          </w:p>
        </w:tc>
        <w:tc>
          <w:tcPr>
            <w:tcW w:w="0" w:type="pct"/>
            <w:vAlign w:val="center"/>
          </w:tcPr>
          <w:p w14:paraId="27192C47"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48605734" w14:textId="13751D1C"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09723A2A" w14:textId="1DB1269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649D0B0A"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4AA072CF"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5.</w:t>
            </w:r>
          </w:p>
        </w:tc>
        <w:tc>
          <w:tcPr>
            <w:tcW w:w="0" w:type="pct"/>
            <w:vAlign w:val="center"/>
          </w:tcPr>
          <w:p w14:paraId="08615987" w14:textId="0F9E9C1A"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Browarna</w:t>
            </w:r>
            <w:r w:rsidRPr="000C312B">
              <w:rPr>
                <w:spacing w:val="-3"/>
                <w:sz w:val="16"/>
                <w:szCs w:val="16"/>
              </w:rPr>
              <w:t xml:space="preserve"> </w:t>
            </w:r>
            <w:r w:rsidRPr="000C312B">
              <w:rPr>
                <w:sz w:val="16"/>
                <w:szCs w:val="16"/>
              </w:rPr>
              <w:t>50</w:t>
            </w:r>
          </w:p>
        </w:tc>
        <w:tc>
          <w:tcPr>
            <w:tcW w:w="0" w:type="pct"/>
            <w:vAlign w:val="center"/>
          </w:tcPr>
          <w:p w14:paraId="321C47AC" w14:textId="52D73DE1"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982,82</w:t>
            </w:r>
          </w:p>
        </w:tc>
        <w:tc>
          <w:tcPr>
            <w:tcW w:w="0" w:type="pct"/>
            <w:vAlign w:val="center"/>
          </w:tcPr>
          <w:p w14:paraId="095EA5D7"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61B41A03" w14:textId="554A0974"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01F66568" w14:textId="45B2394D"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4BD18192"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77BD6AAE"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6.</w:t>
            </w:r>
          </w:p>
        </w:tc>
        <w:tc>
          <w:tcPr>
            <w:tcW w:w="0" w:type="pct"/>
            <w:vAlign w:val="center"/>
          </w:tcPr>
          <w:p w14:paraId="38B28335" w14:textId="4AB88126"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Browarna</w:t>
            </w:r>
            <w:r w:rsidRPr="000C312B">
              <w:rPr>
                <w:spacing w:val="-3"/>
                <w:sz w:val="16"/>
                <w:szCs w:val="16"/>
              </w:rPr>
              <w:t xml:space="preserve"> </w:t>
            </w:r>
            <w:r w:rsidRPr="000C312B">
              <w:rPr>
                <w:sz w:val="16"/>
                <w:szCs w:val="16"/>
              </w:rPr>
              <w:t>52</w:t>
            </w:r>
          </w:p>
        </w:tc>
        <w:tc>
          <w:tcPr>
            <w:tcW w:w="0" w:type="pct"/>
            <w:vAlign w:val="center"/>
          </w:tcPr>
          <w:p w14:paraId="119A9BAC" w14:textId="233F72B0"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974,81</w:t>
            </w:r>
          </w:p>
        </w:tc>
        <w:tc>
          <w:tcPr>
            <w:tcW w:w="0" w:type="pct"/>
            <w:vAlign w:val="center"/>
          </w:tcPr>
          <w:p w14:paraId="7C8545A4"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012E855B" w14:textId="4C5F04B2"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7352D565" w14:textId="4DBD4C93"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68E8B4E5"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3F649DDF"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7.</w:t>
            </w:r>
          </w:p>
        </w:tc>
        <w:tc>
          <w:tcPr>
            <w:tcW w:w="0" w:type="pct"/>
            <w:vAlign w:val="center"/>
          </w:tcPr>
          <w:p w14:paraId="12095A11" w14:textId="461C29FE"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Browarna</w:t>
            </w:r>
            <w:r w:rsidRPr="000C312B">
              <w:rPr>
                <w:spacing w:val="-3"/>
                <w:sz w:val="16"/>
                <w:szCs w:val="16"/>
              </w:rPr>
              <w:t xml:space="preserve"> </w:t>
            </w:r>
            <w:r w:rsidRPr="000C312B">
              <w:rPr>
                <w:sz w:val="16"/>
                <w:szCs w:val="16"/>
              </w:rPr>
              <w:t>54</w:t>
            </w:r>
          </w:p>
        </w:tc>
        <w:tc>
          <w:tcPr>
            <w:tcW w:w="0" w:type="pct"/>
            <w:vAlign w:val="center"/>
          </w:tcPr>
          <w:p w14:paraId="6C180B37" w14:textId="4183DBDA"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505,63</w:t>
            </w:r>
          </w:p>
        </w:tc>
        <w:tc>
          <w:tcPr>
            <w:tcW w:w="0" w:type="pct"/>
            <w:vAlign w:val="center"/>
          </w:tcPr>
          <w:p w14:paraId="2E9665A6"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5A4E258C" w14:textId="6EBFFA9A"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717321E8" w14:textId="5F61D974"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4E3D4034"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42709985"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8.</w:t>
            </w:r>
          </w:p>
        </w:tc>
        <w:tc>
          <w:tcPr>
            <w:tcW w:w="0" w:type="pct"/>
            <w:vAlign w:val="center"/>
          </w:tcPr>
          <w:p w14:paraId="74BE6578" w14:textId="4C4062CB"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Pr>
                <w:spacing w:val="1"/>
                <w:sz w:val="16"/>
                <w:szCs w:val="16"/>
              </w:rPr>
              <w:t xml:space="preserve">dr Władysława </w:t>
            </w:r>
            <w:r w:rsidRPr="000C312B">
              <w:rPr>
                <w:sz w:val="16"/>
                <w:szCs w:val="16"/>
              </w:rPr>
              <w:t>Dmocha</w:t>
            </w:r>
            <w:r w:rsidRPr="000C312B">
              <w:rPr>
                <w:spacing w:val="-3"/>
                <w:sz w:val="16"/>
                <w:szCs w:val="16"/>
              </w:rPr>
              <w:t xml:space="preserve"> </w:t>
            </w:r>
            <w:r w:rsidRPr="000C312B">
              <w:rPr>
                <w:sz w:val="16"/>
                <w:szCs w:val="16"/>
              </w:rPr>
              <w:t>5</w:t>
            </w:r>
          </w:p>
        </w:tc>
        <w:tc>
          <w:tcPr>
            <w:tcW w:w="0" w:type="pct"/>
            <w:vAlign w:val="center"/>
          </w:tcPr>
          <w:p w14:paraId="23722338" w14:textId="3636F4F9"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2</w:t>
            </w:r>
            <w:r w:rsidRPr="000C312B">
              <w:rPr>
                <w:spacing w:val="-2"/>
                <w:sz w:val="16"/>
                <w:szCs w:val="16"/>
              </w:rPr>
              <w:t xml:space="preserve"> </w:t>
            </w:r>
            <w:r w:rsidRPr="000C312B">
              <w:rPr>
                <w:sz w:val="16"/>
                <w:szCs w:val="16"/>
              </w:rPr>
              <w:t>168,70</w:t>
            </w:r>
          </w:p>
        </w:tc>
        <w:tc>
          <w:tcPr>
            <w:tcW w:w="0" w:type="pct"/>
            <w:vAlign w:val="center"/>
          </w:tcPr>
          <w:p w14:paraId="045A920C"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341F0174" w14:textId="06C9A4B2"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6CBDF3C2" w14:textId="724D9871"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38EB38A1"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1ED4E5EE"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9.</w:t>
            </w:r>
          </w:p>
        </w:tc>
        <w:tc>
          <w:tcPr>
            <w:tcW w:w="0" w:type="pct"/>
            <w:vAlign w:val="center"/>
          </w:tcPr>
          <w:p w14:paraId="6885A989" w14:textId="6983EE55"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 xml:space="preserve">ul. </w:t>
            </w:r>
            <w:r>
              <w:rPr>
                <w:sz w:val="16"/>
                <w:szCs w:val="16"/>
              </w:rPr>
              <w:t xml:space="preserve">dr Władysława </w:t>
            </w:r>
            <w:r w:rsidRPr="000C312B">
              <w:rPr>
                <w:sz w:val="16"/>
                <w:szCs w:val="16"/>
              </w:rPr>
              <w:t>Dmocha</w:t>
            </w:r>
            <w:r w:rsidRPr="000C312B">
              <w:rPr>
                <w:spacing w:val="-3"/>
                <w:sz w:val="16"/>
                <w:szCs w:val="16"/>
              </w:rPr>
              <w:t xml:space="preserve"> </w:t>
            </w:r>
            <w:r w:rsidRPr="000C312B">
              <w:rPr>
                <w:sz w:val="16"/>
                <w:szCs w:val="16"/>
              </w:rPr>
              <w:t>7</w:t>
            </w:r>
          </w:p>
        </w:tc>
        <w:tc>
          <w:tcPr>
            <w:tcW w:w="0" w:type="pct"/>
            <w:vAlign w:val="center"/>
          </w:tcPr>
          <w:p w14:paraId="41EDCE7F" w14:textId="52DC5A33"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1</w:t>
            </w:r>
            <w:r w:rsidRPr="000C312B">
              <w:rPr>
                <w:spacing w:val="-2"/>
                <w:sz w:val="16"/>
                <w:szCs w:val="16"/>
              </w:rPr>
              <w:t xml:space="preserve"> </w:t>
            </w:r>
            <w:r w:rsidRPr="000C312B">
              <w:rPr>
                <w:sz w:val="16"/>
                <w:szCs w:val="16"/>
              </w:rPr>
              <w:t>622,95</w:t>
            </w:r>
          </w:p>
        </w:tc>
        <w:tc>
          <w:tcPr>
            <w:tcW w:w="0" w:type="pct"/>
            <w:vAlign w:val="center"/>
          </w:tcPr>
          <w:p w14:paraId="4BF296C5"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7EA91903" w14:textId="5F6A7639"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5B17BE45" w14:textId="2153CC25"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4CCD2874"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32E850FB"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10.</w:t>
            </w:r>
          </w:p>
        </w:tc>
        <w:tc>
          <w:tcPr>
            <w:tcW w:w="0" w:type="pct"/>
            <w:vAlign w:val="center"/>
          </w:tcPr>
          <w:p w14:paraId="15777485" w14:textId="1A4720FC"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os</w:t>
            </w:r>
            <w:r w:rsidRPr="000C312B">
              <w:rPr>
                <w:sz w:val="16"/>
                <w:szCs w:val="16"/>
              </w:rPr>
              <w:t>.</w:t>
            </w:r>
            <w:r>
              <w:rPr>
                <w:sz w:val="16"/>
                <w:szCs w:val="16"/>
              </w:rPr>
              <w:t xml:space="preserve"> Leona</w:t>
            </w:r>
            <w:r w:rsidRPr="000C312B">
              <w:rPr>
                <w:spacing w:val="-1"/>
                <w:sz w:val="16"/>
                <w:szCs w:val="16"/>
              </w:rPr>
              <w:t xml:space="preserve"> </w:t>
            </w:r>
            <w:r w:rsidRPr="000C312B">
              <w:rPr>
                <w:sz w:val="16"/>
                <w:szCs w:val="16"/>
              </w:rPr>
              <w:t>Klimeckiego</w:t>
            </w:r>
            <w:r w:rsidRPr="000C312B">
              <w:rPr>
                <w:spacing w:val="-2"/>
                <w:sz w:val="16"/>
                <w:szCs w:val="16"/>
              </w:rPr>
              <w:t xml:space="preserve"> </w:t>
            </w:r>
            <w:r w:rsidRPr="000C312B">
              <w:rPr>
                <w:sz w:val="16"/>
                <w:szCs w:val="16"/>
              </w:rPr>
              <w:t>9</w:t>
            </w:r>
          </w:p>
        </w:tc>
        <w:tc>
          <w:tcPr>
            <w:tcW w:w="0" w:type="pct"/>
            <w:vAlign w:val="center"/>
          </w:tcPr>
          <w:p w14:paraId="64E6D397" w14:textId="4502ADEB"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922,45</w:t>
            </w:r>
          </w:p>
        </w:tc>
        <w:tc>
          <w:tcPr>
            <w:tcW w:w="0" w:type="pct"/>
            <w:vAlign w:val="center"/>
          </w:tcPr>
          <w:p w14:paraId="674F5645"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610F8281" w14:textId="2DC422DE"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06502CA3" w14:textId="106B833F"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49721E43"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7595CFAA"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11.</w:t>
            </w:r>
          </w:p>
        </w:tc>
        <w:tc>
          <w:tcPr>
            <w:tcW w:w="0" w:type="pct"/>
            <w:vAlign w:val="center"/>
          </w:tcPr>
          <w:p w14:paraId="0F4CB1AF" w14:textId="4B6F2EF5"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os</w:t>
            </w:r>
            <w:r w:rsidRPr="000C312B">
              <w:rPr>
                <w:sz w:val="16"/>
                <w:szCs w:val="16"/>
              </w:rPr>
              <w:t>.</w:t>
            </w:r>
            <w:r w:rsidRPr="000C312B">
              <w:rPr>
                <w:spacing w:val="-1"/>
                <w:sz w:val="16"/>
                <w:szCs w:val="16"/>
              </w:rPr>
              <w:t xml:space="preserve"> </w:t>
            </w:r>
            <w:r>
              <w:rPr>
                <w:spacing w:val="-1"/>
                <w:sz w:val="16"/>
                <w:szCs w:val="16"/>
              </w:rPr>
              <w:t xml:space="preserve">Leona </w:t>
            </w:r>
            <w:r w:rsidRPr="000C312B">
              <w:rPr>
                <w:sz w:val="16"/>
                <w:szCs w:val="16"/>
              </w:rPr>
              <w:t>Klimeckiego</w:t>
            </w:r>
            <w:r w:rsidRPr="000C312B">
              <w:rPr>
                <w:spacing w:val="-1"/>
                <w:sz w:val="16"/>
                <w:szCs w:val="16"/>
              </w:rPr>
              <w:t xml:space="preserve"> </w:t>
            </w:r>
            <w:r w:rsidRPr="000C312B">
              <w:rPr>
                <w:sz w:val="16"/>
                <w:szCs w:val="16"/>
              </w:rPr>
              <w:t>10</w:t>
            </w:r>
          </w:p>
        </w:tc>
        <w:tc>
          <w:tcPr>
            <w:tcW w:w="0" w:type="pct"/>
            <w:vAlign w:val="center"/>
          </w:tcPr>
          <w:p w14:paraId="719DC6DF" w14:textId="007B0C64"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922,45</w:t>
            </w:r>
          </w:p>
        </w:tc>
        <w:tc>
          <w:tcPr>
            <w:tcW w:w="0" w:type="pct"/>
            <w:vAlign w:val="center"/>
          </w:tcPr>
          <w:p w14:paraId="423EB582"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64632116" w14:textId="68E3D954"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4CE35CF6" w14:textId="541F4511"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5FC2FE3A"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39FFC276"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12.</w:t>
            </w:r>
          </w:p>
        </w:tc>
        <w:tc>
          <w:tcPr>
            <w:tcW w:w="0" w:type="pct"/>
            <w:vAlign w:val="center"/>
          </w:tcPr>
          <w:p w14:paraId="23D405B5" w14:textId="2052B8B1"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Pr>
                <w:sz w:val="16"/>
                <w:szCs w:val="16"/>
              </w:rPr>
              <w:t xml:space="preserve"> Elizy</w:t>
            </w:r>
            <w:r w:rsidRPr="000C312B">
              <w:rPr>
                <w:spacing w:val="-2"/>
                <w:sz w:val="16"/>
                <w:szCs w:val="16"/>
              </w:rPr>
              <w:t xml:space="preserve"> </w:t>
            </w:r>
            <w:r w:rsidRPr="000C312B">
              <w:rPr>
                <w:sz w:val="16"/>
                <w:szCs w:val="16"/>
              </w:rPr>
              <w:t>Orzeszkowej</w:t>
            </w:r>
            <w:r w:rsidRPr="000C312B">
              <w:rPr>
                <w:spacing w:val="-2"/>
                <w:sz w:val="16"/>
                <w:szCs w:val="16"/>
              </w:rPr>
              <w:t xml:space="preserve"> </w:t>
            </w:r>
            <w:r w:rsidRPr="000C312B">
              <w:rPr>
                <w:sz w:val="16"/>
                <w:szCs w:val="16"/>
              </w:rPr>
              <w:t>19</w:t>
            </w:r>
          </w:p>
        </w:tc>
        <w:tc>
          <w:tcPr>
            <w:tcW w:w="0" w:type="pct"/>
            <w:vAlign w:val="center"/>
          </w:tcPr>
          <w:p w14:paraId="4655D99D" w14:textId="6D3821F1"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1</w:t>
            </w:r>
            <w:r w:rsidRPr="000C312B">
              <w:rPr>
                <w:spacing w:val="-2"/>
                <w:sz w:val="16"/>
                <w:szCs w:val="16"/>
              </w:rPr>
              <w:t xml:space="preserve"> </w:t>
            </w:r>
            <w:r w:rsidRPr="000C312B">
              <w:rPr>
                <w:sz w:val="16"/>
                <w:szCs w:val="16"/>
              </w:rPr>
              <w:t>563,47</w:t>
            </w:r>
          </w:p>
        </w:tc>
        <w:tc>
          <w:tcPr>
            <w:tcW w:w="0" w:type="pct"/>
            <w:vAlign w:val="center"/>
          </w:tcPr>
          <w:p w14:paraId="1AED8B80"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760D734C" w14:textId="354BAC20"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668A393E" w14:textId="0B4195D8"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6BA81E52"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569FD6D4"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13.</w:t>
            </w:r>
          </w:p>
        </w:tc>
        <w:tc>
          <w:tcPr>
            <w:tcW w:w="0" w:type="pct"/>
            <w:vAlign w:val="center"/>
          </w:tcPr>
          <w:p w14:paraId="4D016219" w14:textId="1812B5DC"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Pr="000C312B">
              <w:rPr>
                <w:sz w:val="16"/>
                <w:szCs w:val="16"/>
              </w:rPr>
              <w:t>Partyzantów 11</w:t>
            </w:r>
          </w:p>
        </w:tc>
        <w:tc>
          <w:tcPr>
            <w:tcW w:w="0" w:type="pct"/>
            <w:vAlign w:val="center"/>
          </w:tcPr>
          <w:p w14:paraId="031A182C" w14:textId="20D77CE2"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C312B">
              <w:rPr>
                <w:sz w:val="16"/>
                <w:szCs w:val="16"/>
              </w:rPr>
              <w:t>527,37</w:t>
            </w:r>
          </w:p>
        </w:tc>
        <w:tc>
          <w:tcPr>
            <w:tcW w:w="0" w:type="pct"/>
            <w:vAlign w:val="center"/>
          </w:tcPr>
          <w:p w14:paraId="6A3CE944"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7C7567C9" w14:textId="17CDB68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1B1E1213" w14:textId="342EEFF9"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7DABABBC"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2BA02235"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14.</w:t>
            </w:r>
          </w:p>
        </w:tc>
        <w:tc>
          <w:tcPr>
            <w:tcW w:w="0" w:type="pct"/>
            <w:vAlign w:val="center"/>
          </w:tcPr>
          <w:p w14:paraId="394D0CD1" w14:textId="3CB8F634"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Pr="000C312B">
              <w:rPr>
                <w:sz w:val="16"/>
                <w:szCs w:val="16"/>
              </w:rPr>
              <w:t>Partyzantów 13</w:t>
            </w:r>
          </w:p>
        </w:tc>
        <w:tc>
          <w:tcPr>
            <w:tcW w:w="0" w:type="pct"/>
            <w:vAlign w:val="center"/>
          </w:tcPr>
          <w:p w14:paraId="5B936024" w14:textId="1EC9ED2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751,29</w:t>
            </w:r>
          </w:p>
        </w:tc>
        <w:tc>
          <w:tcPr>
            <w:tcW w:w="0" w:type="pct"/>
            <w:vAlign w:val="center"/>
          </w:tcPr>
          <w:p w14:paraId="1A778F45"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2080E836" w14:textId="35EDBDBA"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3FDC335F" w14:textId="1E1B8168"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3602526E"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3DE83E89"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15.</w:t>
            </w:r>
          </w:p>
        </w:tc>
        <w:tc>
          <w:tcPr>
            <w:tcW w:w="0" w:type="pct"/>
            <w:vAlign w:val="center"/>
          </w:tcPr>
          <w:p w14:paraId="11B3F5B3" w14:textId="1FEF0894"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Pr>
                <w:spacing w:val="-2"/>
                <w:sz w:val="16"/>
                <w:szCs w:val="16"/>
              </w:rPr>
              <w:t xml:space="preserve">Józefa </w:t>
            </w:r>
            <w:r w:rsidRPr="000C312B">
              <w:rPr>
                <w:sz w:val="16"/>
                <w:szCs w:val="16"/>
              </w:rPr>
              <w:t>Piłsudskiego</w:t>
            </w:r>
            <w:r w:rsidRPr="000C312B">
              <w:rPr>
                <w:spacing w:val="-3"/>
                <w:sz w:val="16"/>
                <w:szCs w:val="16"/>
              </w:rPr>
              <w:t xml:space="preserve"> </w:t>
            </w:r>
            <w:r w:rsidRPr="000C312B">
              <w:rPr>
                <w:sz w:val="16"/>
                <w:szCs w:val="16"/>
              </w:rPr>
              <w:t>4</w:t>
            </w:r>
          </w:p>
        </w:tc>
        <w:tc>
          <w:tcPr>
            <w:tcW w:w="0" w:type="pct"/>
            <w:vAlign w:val="center"/>
          </w:tcPr>
          <w:p w14:paraId="632D55CD" w14:textId="52477C18"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1447,19</w:t>
            </w:r>
          </w:p>
        </w:tc>
        <w:tc>
          <w:tcPr>
            <w:tcW w:w="0" w:type="pct"/>
            <w:vAlign w:val="center"/>
          </w:tcPr>
          <w:p w14:paraId="1C7CC304"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543AC37B" w14:textId="62B5B1A5"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5D4187C4" w14:textId="047FD2F5"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369BBAFA"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122112D7"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16.</w:t>
            </w:r>
          </w:p>
        </w:tc>
        <w:tc>
          <w:tcPr>
            <w:tcW w:w="0" w:type="pct"/>
            <w:vAlign w:val="center"/>
          </w:tcPr>
          <w:p w14:paraId="19DC8385" w14:textId="076452DB"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Pr>
                <w:spacing w:val="-2"/>
                <w:sz w:val="16"/>
                <w:szCs w:val="16"/>
              </w:rPr>
              <w:t xml:space="preserve">Józefa </w:t>
            </w:r>
            <w:r w:rsidRPr="000C312B">
              <w:rPr>
                <w:sz w:val="16"/>
                <w:szCs w:val="16"/>
              </w:rPr>
              <w:t>Piłsudskiego</w:t>
            </w:r>
            <w:r w:rsidRPr="000C312B">
              <w:rPr>
                <w:spacing w:val="-3"/>
                <w:sz w:val="16"/>
                <w:szCs w:val="16"/>
              </w:rPr>
              <w:t xml:space="preserve"> </w:t>
            </w:r>
            <w:r w:rsidRPr="000C312B">
              <w:rPr>
                <w:sz w:val="16"/>
                <w:szCs w:val="16"/>
              </w:rPr>
              <w:t>11</w:t>
            </w:r>
          </w:p>
        </w:tc>
        <w:tc>
          <w:tcPr>
            <w:tcW w:w="0" w:type="pct"/>
            <w:vAlign w:val="center"/>
          </w:tcPr>
          <w:p w14:paraId="290FCF87" w14:textId="6CE4BE41"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940,19</w:t>
            </w:r>
          </w:p>
        </w:tc>
        <w:tc>
          <w:tcPr>
            <w:tcW w:w="0" w:type="pct"/>
            <w:vAlign w:val="center"/>
          </w:tcPr>
          <w:p w14:paraId="5E983A60"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1A70930E" w14:textId="3FDE1FFB"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5E993539" w14:textId="2F828EB4"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0A729F19"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0F60D88C"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17.</w:t>
            </w:r>
          </w:p>
        </w:tc>
        <w:tc>
          <w:tcPr>
            <w:tcW w:w="0" w:type="pct"/>
            <w:vAlign w:val="center"/>
          </w:tcPr>
          <w:p w14:paraId="11603087" w14:textId="5054198C"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Pr>
                <w:spacing w:val="-2"/>
                <w:sz w:val="16"/>
                <w:szCs w:val="16"/>
              </w:rPr>
              <w:t xml:space="preserve">Józefa </w:t>
            </w:r>
            <w:r w:rsidRPr="000C312B">
              <w:rPr>
                <w:sz w:val="16"/>
                <w:szCs w:val="16"/>
              </w:rPr>
              <w:t>Piłsudskiego</w:t>
            </w:r>
            <w:r w:rsidRPr="000C312B">
              <w:rPr>
                <w:spacing w:val="-3"/>
                <w:sz w:val="16"/>
                <w:szCs w:val="16"/>
              </w:rPr>
              <w:t xml:space="preserve"> </w:t>
            </w:r>
            <w:r w:rsidRPr="000C312B">
              <w:rPr>
                <w:sz w:val="16"/>
                <w:szCs w:val="16"/>
              </w:rPr>
              <w:t>13</w:t>
            </w:r>
          </w:p>
        </w:tc>
        <w:tc>
          <w:tcPr>
            <w:tcW w:w="0" w:type="pct"/>
            <w:vAlign w:val="center"/>
          </w:tcPr>
          <w:p w14:paraId="54326587" w14:textId="537F523A"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962,5</w:t>
            </w:r>
          </w:p>
        </w:tc>
        <w:tc>
          <w:tcPr>
            <w:tcW w:w="0" w:type="pct"/>
            <w:vAlign w:val="center"/>
          </w:tcPr>
          <w:p w14:paraId="6D5813A2"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2DF9E9E2" w14:textId="3FA0AF78"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2C6DC6DC" w14:textId="2607743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51CDEEF2"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6A4E25E5"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18.</w:t>
            </w:r>
          </w:p>
        </w:tc>
        <w:tc>
          <w:tcPr>
            <w:tcW w:w="0" w:type="pct"/>
            <w:vAlign w:val="center"/>
          </w:tcPr>
          <w:p w14:paraId="5310BBA6" w14:textId="3CF3C709"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Spółdzielcza</w:t>
            </w:r>
            <w:r>
              <w:rPr>
                <w:sz w:val="16"/>
                <w:szCs w:val="16"/>
              </w:rPr>
              <w:t xml:space="preserve"> 7</w:t>
            </w:r>
          </w:p>
        </w:tc>
        <w:tc>
          <w:tcPr>
            <w:tcW w:w="0" w:type="pct"/>
            <w:vAlign w:val="center"/>
          </w:tcPr>
          <w:p w14:paraId="2B1B8504" w14:textId="599BC60C"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483,88</w:t>
            </w:r>
          </w:p>
        </w:tc>
        <w:tc>
          <w:tcPr>
            <w:tcW w:w="0" w:type="pct"/>
            <w:vAlign w:val="center"/>
          </w:tcPr>
          <w:p w14:paraId="0AC7FE10"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58320205" w14:textId="30B87715"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59CABD53" w14:textId="562C0EC8"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2DF39AB6"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645492ED"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19.</w:t>
            </w:r>
          </w:p>
        </w:tc>
        <w:tc>
          <w:tcPr>
            <w:tcW w:w="0" w:type="pct"/>
            <w:vAlign w:val="center"/>
          </w:tcPr>
          <w:p w14:paraId="1B958636" w14:textId="53083C0E"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Pr="000C312B">
              <w:rPr>
                <w:sz w:val="16"/>
                <w:szCs w:val="16"/>
              </w:rPr>
              <w:t>Staropijarska</w:t>
            </w:r>
            <w:r w:rsidRPr="000C312B">
              <w:rPr>
                <w:spacing w:val="-4"/>
                <w:sz w:val="16"/>
                <w:szCs w:val="16"/>
              </w:rPr>
              <w:t xml:space="preserve"> </w:t>
            </w:r>
            <w:r w:rsidRPr="000C312B">
              <w:rPr>
                <w:sz w:val="16"/>
                <w:szCs w:val="16"/>
              </w:rPr>
              <w:t>5</w:t>
            </w:r>
          </w:p>
        </w:tc>
        <w:tc>
          <w:tcPr>
            <w:tcW w:w="0" w:type="pct"/>
            <w:vAlign w:val="center"/>
          </w:tcPr>
          <w:p w14:paraId="0F0E7424" w14:textId="7DF4BB1A"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887,17</w:t>
            </w:r>
          </w:p>
        </w:tc>
        <w:tc>
          <w:tcPr>
            <w:tcW w:w="0" w:type="pct"/>
            <w:vAlign w:val="center"/>
          </w:tcPr>
          <w:p w14:paraId="4F68ADF0"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1DC6577B" w14:textId="08EEE57A"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388A5535" w14:textId="4B6D38C0"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25688309"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75830464"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20.</w:t>
            </w:r>
          </w:p>
        </w:tc>
        <w:tc>
          <w:tcPr>
            <w:tcW w:w="0" w:type="pct"/>
            <w:vAlign w:val="center"/>
          </w:tcPr>
          <w:p w14:paraId="3E4C6D16" w14:textId="524403C2"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Warszawska 2</w:t>
            </w:r>
          </w:p>
        </w:tc>
        <w:tc>
          <w:tcPr>
            <w:tcW w:w="0" w:type="pct"/>
            <w:vAlign w:val="center"/>
          </w:tcPr>
          <w:p w14:paraId="7BC1288D" w14:textId="16510B43"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2"/>
                <w:sz w:val="16"/>
                <w:szCs w:val="16"/>
              </w:rPr>
              <w:t xml:space="preserve"> </w:t>
            </w:r>
            <w:r w:rsidRPr="000C312B">
              <w:rPr>
                <w:sz w:val="16"/>
                <w:szCs w:val="16"/>
              </w:rPr>
              <w:t>707,75</w:t>
            </w:r>
          </w:p>
        </w:tc>
        <w:tc>
          <w:tcPr>
            <w:tcW w:w="0" w:type="pct"/>
            <w:vAlign w:val="center"/>
          </w:tcPr>
          <w:p w14:paraId="70F4A67A"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4D60942F" w14:textId="4D261636"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3C3DAED2" w14:textId="384822F0"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154518F8"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3577B475"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21.</w:t>
            </w:r>
          </w:p>
        </w:tc>
        <w:tc>
          <w:tcPr>
            <w:tcW w:w="0" w:type="pct"/>
            <w:vAlign w:val="center"/>
          </w:tcPr>
          <w:p w14:paraId="4C52AB38" w14:textId="7DEA78F1"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011A6">
              <w:rPr>
                <w:sz w:val="16"/>
                <w:szCs w:val="16"/>
              </w:rPr>
              <w:t>ul. Ks. Kard. S</w:t>
            </w:r>
            <w:r>
              <w:rPr>
                <w:sz w:val="16"/>
                <w:szCs w:val="16"/>
              </w:rPr>
              <w:t>tefana</w:t>
            </w:r>
            <w:r w:rsidRPr="001011A6">
              <w:rPr>
                <w:sz w:val="16"/>
                <w:szCs w:val="16"/>
              </w:rPr>
              <w:t xml:space="preserve"> Wyszyńskiego </w:t>
            </w:r>
            <w:r w:rsidRPr="000C312B">
              <w:rPr>
                <w:sz w:val="16"/>
                <w:szCs w:val="16"/>
              </w:rPr>
              <w:t>8</w:t>
            </w:r>
          </w:p>
        </w:tc>
        <w:tc>
          <w:tcPr>
            <w:tcW w:w="0" w:type="pct"/>
            <w:vAlign w:val="center"/>
          </w:tcPr>
          <w:p w14:paraId="2357838D" w14:textId="5A06C7F0"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777,5</w:t>
            </w:r>
          </w:p>
        </w:tc>
        <w:tc>
          <w:tcPr>
            <w:tcW w:w="0" w:type="pct"/>
            <w:vAlign w:val="center"/>
          </w:tcPr>
          <w:p w14:paraId="40993E09"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626D873E" w14:textId="28DEAA9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6F5E71EA" w14:textId="6E06F4D1"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449E5FFA"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16DB986B"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22.</w:t>
            </w:r>
          </w:p>
        </w:tc>
        <w:tc>
          <w:tcPr>
            <w:tcW w:w="0" w:type="pct"/>
            <w:vAlign w:val="center"/>
          </w:tcPr>
          <w:p w14:paraId="01730ECD" w14:textId="0CC7934D"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011A6">
              <w:rPr>
                <w:sz w:val="16"/>
                <w:szCs w:val="16"/>
              </w:rPr>
              <w:t>ul. Ks. Kard. S</w:t>
            </w:r>
            <w:r>
              <w:rPr>
                <w:sz w:val="16"/>
                <w:szCs w:val="16"/>
              </w:rPr>
              <w:t xml:space="preserve">tefana </w:t>
            </w:r>
            <w:r w:rsidRPr="001011A6">
              <w:rPr>
                <w:sz w:val="16"/>
                <w:szCs w:val="16"/>
              </w:rPr>
              <w:t xml:space="preserve">Wyszyńskiego </w:t>
            </w:r>
            <w:r w:rsidRPr="000C312B">
              <w:rPr>
                <w:sz w:val="16"/>
                <w:szCs w:val="16"/>
              </w:rPr>
              <w:t>10</w:t>
            </w:r>
          </w:p>
        </w:tc>
        <w:tc>
          <w:tcPr>
            <w:tcW w:w="0" w:type="pct"/>
            <w:vAlign w:val="center"/>
          </w:tcPr>
          <w:p w14:paraId="71FB1F28" w14:textId="61B6A923"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140,97</w:t>
            </w:r>
          </w:p>
        </w:tc>
        <w:tc>
          <w:tcPr>
            <w:tcW w:w="0" w:type="pct"/>
            <w:vAlign w:val="center"/>
          </w:tcPr>
          <w:p w14:paraId="24AD1DD5"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1C582FBB" w14:textId="0A9094F2"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49E72C61" w14:textId="22508F0C"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26E79334"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0AD4D264" w14:textId="77777777"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23.</w:t>
            </w:r>
          </w:p>
        </w:tc>
        <w:tc>
          <w:tcPr>
            <w:tcW w:w="0" w:type="pct"/>
            <w:vAlign w:val="center"/>
          </w:tcPr>
          <w:p w14:paraId="2197EE44" w14:textId="01C7A2A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1011A6">
              <w:rPr>
                <w:sz w:val="16"/>
                <w:szCs w:val="16"/>
              </w:rPr>
              <w:t xml:space="preserve">ul. Ks. Kard. </w:t>
            </w:r>
            <w:r>
              <w:rPr>
                <w:sz w:val="16"/>
                <w:szCs w:val="16"/>
              </w:rPr>
              <w:t>Stefana</w:t>
            </w:r>
            <w:r w:rsidRPr="001011A6">
              <w:rPr>
                <w:sz w:val="16"/>
                <w:szCs w:val="16"/>
              </w:rPr>
              <w:t xml:space="preserve"> Wyszyńskiego </w:t>
            </w:r>
            <w:r w:rsidRPr="000C312B">
              <w:rPr>
                <w:sz w:val="16"/>
                <w:szCs w:val="16"/>
              </w:rPr>
              <w:t>12</w:t>
            </w:r>
          </w:p>
        </w:tc>
        <w:tc>
          <w:tcPr>
            <w:tcW w:w="0" w:type="pct"/>
            <w:vAlign w:val="center"/>
          </w:tcPr>
          <w:p w14:paraId="79EB1273" w14:textId="71482924"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654,72</w:t>
            </w:r>
          </w:p>
        </w:tc>
        <w:tc>
          <w:tcPr>
            <w:tcW w:w="0" w:type="pct"/>
            <w:vAlign w:val="center"/>
          </w:tcPr>
          <w:p w14:paraId="5B421F28"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7410CA00" w14:textId="342CD5F4"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4A2FCD66" w14:textId="4CEB2231"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5597212D"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1A327DC1" w14:textId="3EAFDB5E"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24.</w:t>
            </w:r>
          </w:p>
        </w:tc>
        <w:tc>
          <w:tcPr>
            <w:tcW w:w="0" w:type="pct"/>
            <w:vAlign w:val="center"/>
          </w:tcPr>
          <w:p w14:paraId="1E0F0C6A" w14:textId="5B292AE0"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proofErr w:type="spellStart"/>
            <w:r w:rsidRPr="000C312B">
              <w:rPr>
                <w:sz w:val="16"/>
                <w:szCs w:val="16"/>
              </w:rPr>
              <w:t>Łapiguz</w:t>
            </w:r>
            <w:proofErr w:type="spellEnd"/>
            <w:r w:rsidRPr="000C312B">
              <w:rPr>
                <w:spacing w:val="-1"/>
                <w:sz w:val="16"/>
                <w:szCs w:val="16"/>
              </w:rPr>
              <w:t xml:space="preserve"> </w:t>
            </w:r>
            <w:r w:rsidRPr="000C312B">
              <w:rPr>
                <w:sz w:val="16"/>
                <w:szCs w:val="16"/>
              </w:rPr>
              <w:t>102C</w:t>
            </w:r>
          </w:p>
        </w:tc>
        <w:tc>
          <w:tcPr>
            <w:tcW w:w="0" w:type="pct"/>
            <w:vAlign w:val="center"/>
          </w:tcPr>
          <w:p w14:paraId="425BF3EF" w14:textId="555EBC0D"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991,72</w:t>
            </w:r>
          </w:p>
        </w:tc>
        <w:tc>
          <w:tcPr>
            <w:tcW w:w="0" w:type="pct"/>
            <w:vAlign w:val="center"/>
          </w:tcPr>
          <w:p w14:paraId="5CA9DEDB"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7BD758E3" w14:textId="4A9F7DBF"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0F79FACC" w14:textId="7F93F213"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7D1089">
              <w:rPr>
                <w:spacing w:val="-47"/>
                <w:sz w:val="16"/>
                <w:szCs w:val="16"/>
              </w:rPr>
              <w:t xml:space="preserve"> </w:t>
            </w:r>
            <w:r w:rsidRPr="007D1089">
              <w:rPr>
                <w:sz w:val="16"/>
                <w:szCs w:val="16"/>
              </w:rPr>
              <w:t>Lokalowej</w:t>
            </w:r>
            <w:proofErr w:type="gramEnd"/>
          </w:p>
        </w:tc>
      </w:tr>
      <w:tr w:rsidR="00863A3D" w:rsidRPr="000C312B" w14:paraId="7A2247FD" w14:textId="77777777" w:rsidTr="002428CE">
        <w:trPr>
          <w:trHeight w:val="283"/>
          <w:jc w:val="center"/>
        </w:trPr>
        <w:tc>
          <w:tcPr>
            <w:cnfStyle w:val="001000000000" w:firstRow="0" w:lastRow="0" w:firstColumn="1" w:lastColumn="0" w:oddVBand="0" w:evenVBand="0" w:oddHBand="0" w:evenHBand="0" w:firstRowFirstColumn="0" w:firstRowLastColumn="0" w:lastRowFirstColumn="0" w:lastRowLastColumn="0"/>
            <w:tcW w:w="0" w:type="pct"/>
            <w:shd w:val="clear" w:color="auto" w:fill="FFFFFF" w:themeFill="background1"/>
            <w:vAlign w:val="center"/>
          </w:tcPr>
          <w:p w14:paraId="5872DCDE" w14:textId="62CFD649" w:rsidR="00863A3D" w:rsidRPr="000C312B" w:rsidRDefault="00863A3D" w:rsidP="00863A3D">
            <w:pPr>
              <w:spacing w:after="0" w:line="240" w:lineRule="auto"/>
              <w:contextualSpacing/>
              <w:jc w:val="center"/>
              <w:rPr>
                <w:b w:val="0"/>
                <w:bCs w:val="0"/>
                <w:sz w:val="16"/>
                <w:szCs w:val="16"/>
              </w:rPr>
            </w:pPr>
            <w:r w:rsidRPr="000C312B">
              <w:rPr>
                <w:b w:val="0"/>
                <w:bCs w:val="0"/>
                <w:sz w:val="16"/>
                <w:szCs w:val="16"/>
              </w:rPr>
              <w:t>25.</w:t>
            </w:r>
          </w:p>
        </w:tc>
        <w:tc>
          <w:tcPr>
            <w:tcW w:w="0" w:type="pct"/>
            <w:vAlign w:val="center"/>
          </w:tcPr>
          <w:p w14:paraId="49900FE2" w14:textId="5DB49DD2"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Sosnowa</w:t>
            </w:r>
            <w:r w:rsidRPr="000C312B">
              <w:rPr>
                <w:spacing w:val="-1"/>
                <w:sz w:val="16"/>
                <w:szCs w:val="16"/>
              </w:rPr>
              <w:t xml:space="preserve"> </w:t>
            </w:r>
            <w:r w:rsidRPr="000C312B">
              <w:rPr>
                <w:sz w:val="16"/>
                <w:szCs w:val="16"/>
              </w:rPr>
              <w:t>2</w:t>
            </w:r>
          </w:p>
        </w:tc>
        <w:tc>
          <w:tcPr>
            <w:tcW w:w="0" w:type="pct"/>
            <w:vAlign w:val="center"/>
          </w:tcPr>
          <w:p w14:paraId="36BE25C5" w14:textId="75176CA9"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566,89</w:t>
            </w:r>
          </w:p>
        </w:tc>
        <w:tc>
          <w:tcPr>
            <w:tcW w:w="0" w:type="pct"/>
            <w:vAlign w:val="center"/>
          </w:tcPr>
          <w:p w14:paraId="37BBDA26" w14:textId="77777777"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0" w:type="pct"/>
            <w:vAlign w:val="center"/>
          </w:tcPr>
          <w:p w14:paraId="3CACA6A4" w14:textId="3BF4AD5A" w:rsidR="00863A3D" w:rsidRPr="000C312B" w:rsidRDefault="00863A3D" w:rsidP="00863A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0" w:type="pct"/>
          </w:tcPr>
          <w:p w14:paraId="4681BC51" w14:textId="386BA1A5" w:rsidR="00863A3D" w:rsidRPr="000C312B" w:rsidRDefault="00863A3D" w:rsidP="002428CE">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7D1089">
              <w:rPr>
                <w:sz w:val="16"/>
                <w:szCs w:val="16"/>
              </w:rPr>
              <w:t xml:space="preserve">Zakład </w:t>
            </w:r>
            <w:proofErr w:type="gramStart"/>
            <w:r w:rsidRPr="007D1089">
              <w:rPr>
                <w:sz w:val="16"/>
                <w:szCs w:val="16"/>
              </w:rPr>
              <w:t xml:space="preserve">Gospodarki </w:t>
            </w:r>
            <w:r w:rsidRPr="002428CE">
              <w:rPr>
                <w:sz w:val="16"/>
                <w:szCs w:val="16"/>
              </w:rPr>
              <w:t xml:space="preserve"> </w:t>
            </w:r>
            <w:r w:rsidRPr="007D1089">
              <w:rPr>
                <w:sz w:val="16"/>
                <w:szCs w:val="16"/>
              </w:rPr>
              <w:t>Lokalowej</w:t>
            </w:r>
            <w:proofErr w:type="gramEnd"/>
          </w:p>
        </w:tc>
      </w:tr>
      <w:tr w:rsidR="00D6188C" w:rsidRPr="000C312B" w14:paraId="6E56587C"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5B7F333" w14:textId="6E09366A"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26.</w:t>
            </w:r>
          </w:p>
        </w:tc>
        <w:tc>
          <w:tcPr>
            <w:tcW w:w="1164" w:type="pct"/>
            <w:vAlign w:val="center"/>
          </w:tcPr>
          <w:p w14:paraId="3CF9B5C8" w14:textId="39B4D82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Pr="000C312B">
              <w:rPr>
                <w:sz w:val="16"/>
                <w:szCs w:val="16"/>
              </w:rPr>
              <w:t>Cieszkowizna</w:t>
            </w:r>
            <w:r w:rsidRPr="000C312B">
              <w:rPr>
                <w:spacing w:val="-2"/>
                <w:sz w:val="16"/>
                <w:szCs w:val="16"/>
              </w:rPr>
              <w:t xml:space="preserve"> </w:t>
            </w:r>
            <w:r w:rsidRPr="000C312B">
              <w:rPr>
                <w:sz w:val="16"/>
                <w:szCs w:val="16"/>
              </w:rPr>
              <w:t>115</w:t>
            </w:r>
          </w:p>
        </w:tc>
        <w:tc>
          <w:tcPr>
            <w:tcW w:w="684" w:type="pct"/>
            <w:vAlign w:val="center"/>
          </w:tcPr>
          <w:p w14:paraId="52BF93B8" w14:textId="69D4766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524,4</w:t>
            </w:r>
          </w:p>
        </w:tc>
        <w:tc>
          <w:tcPr>
            <w:tcW w:w="393" w:type="pct"/>
            <w:vAlign w:val="center"/>
          </w:tcPr>
          <w:p w14:paraId="1A92E06C" w14:textId="16CF366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12</w:t>
            </w:r>
          </w:p>
        </w:tc>
        <w:tc>
          <w:tcPr>
            <w:tcW w:w="974" w:type="pct"/>
            <w:vAlign w:val="center"/>
          </w:tcPr>
          <w:p w14:paraId="0FB85C44" w14:textId="27793EDD"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2EB845B1" w14:textId="4643A79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3E5F5FE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2C9DA461" w14:textId="1324C727"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27.</w:t>
            </w:r>
          </w:p>
        </w:tc>
        <w:tc>
          <w:tcPr>
            <w:tcW w:w="1164" w:type="pct"/>
            <w:vAlign w:val="center"/>
          </w:tcPr>
          <w:p w14:paraId="36B7EEC3" w14:textId="5D1C106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00813F79">
              <w:rPr>
                <w:spacing w:val="-2"/>
                <w:sz w:val="16"/>
                <w:szCs w:val="16"/>
              </w:rPr>
              <w:t xml:space="preserve">Franciszka </w:t>
            </w:r>
            <w:r w:rsidRPr="000C312B">
              <w:rPr>
                <w:sz w:val="16"/>
                <w:szCs w:val="16"/>
              </w:rPr>
              <w:t>Wilczyńskiego</w:t>
            </w:r>
            <w:r w:rsidRPr="000C312B">
              <w:rPr>
                <w:spacing w:val="-3"/>
                <w:sz w:val="16"/>
                <w:szCs w:val="16"/>
              </w:rPr>
              <w:t xml:space="preserve"> </w:t>
            </w:r>
            <w:r w:rsidRPr="000C312B">
              <w:rPr>
                <w:sz w:val="16"/>
                <w:szCs w:val="16"/>
              </w:rPr>
              <w:t>21</w:t>
            </w:r>
          </w:p>
        </w:tc>
        <w:tc>
          <w:tcPr>
            <w:tcW w:w="684" w:type="pct"/>
            <w:vAlign w:val="center"/>
          </w:tcPr>
          <w:p w14:paraId="494F7A4B" w14:textId="0C68DA1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2"/>
                <w:sz w:val="16"/>
                <w:szCs w:val="16"/>
              </w:rPr>
              <w:t xml:space="preserve"> </w:t>
            </w:r>
            <w:r w:rsidRPr="000C312B">
              <w:rPr>
                <w:sz w:val="16"/>
                <w:szCs w:val="16"/>
              </w:rPr>
              <w:t>119,32</w:t>
            </w:r>
          </w:p>
        </w:tc>
        <w:tc>
          <w:tcPr>
            <w:tcW w:w="393" w:type="pct"/>
            <w:vAlign w:val="center"/>
          </w:tcPr>
          <w:p w14:paraId="091365B8" w14:textId="2D84903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39</w:t>
            </w:r>
          </w:p>
        </w:tc>
        <w:tc>
          <w:tcPr>
            <w:tcW w:w="974" w:type="pct"/>
            <w:vAlign w:val="center"/>
          </w:tcPr>
          <w:p w14:paraId="4831E87C" w14:textId="0EE01692"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3DB0B011" w14:textId="136A364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7371B370"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40658D3" w14:textId="5FB3B368"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28.</w:t>
            </w:r>
          </w:p>
        </w:tc>
        <w:tc>
          <w:tcPr>
            <w:tcW w:w="1164" w:type="pct"/>
            <w:vAlign w:val="center"/>
          </w:tcPr>
          <w:p w14:paraId="428A670D" w14:textId="27FC880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00813F79">
              <w:rPr>
                <w:sz w:val="16"/>
                <w:szCs w:val="16"/>
              </w:rPr>
              <w:t xml:space="preserve"> Bolesława</w:t>
            </w:r>
            <w:r w:rsidRPr="000C312B">
              <w:rPr>
                <w:spacing w:val="-1"/>
                <w:sz w:val="16"/>
                <w:szCs w:val="16"/>
              </w:rPr>
              <w:t xml:space="preserve"> </w:t>
            </w:r>
            <w:r w:rsidRPr="000C312B">
              <w:rPr>
                <w:sz w:val="16"/>
                <w:szCs w:val="16"/>
              </w:rPr>
              <w:t>Prusa 2</w:t>
            </w:r>
          </w:p>
        </w:tc>
        <w:tc>
          <w:tcPr>
            <w:tcW w:w="684" w:type="pct"/>
            <w:vAlign w:val="center"/>
          </w:tcPr>
          <w:p w14:paraId="52A033BD" w14:textId="6F5907E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800,71</w:t>
            </w:r>
          </w:p>
        </w:tc>
        <w:tc>
          <w:tcPr>
            <w:tcW w:w="393" w:type="pct"/>
            <w:vAlign w:val="center"/>
          </w:tcPr>
          <w:p w14:paraId="66EDC794" w14:textId="4592462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15</w:t>
            </w:r>
          </w:p>
        </w:tc>
        <w:tc>
          <w:tcPr>
            <w:tcW w:w="974" w:type="pct"/>
            <w:vAlign w:val="center"/>
          </w:tcPr>
          <w:p w14:paraId="4B0E6483" w14:textId="20D1E3E3"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0232D713" w14:textId="079B112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34FAE8D0"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94011F4" w14:textId="5958C396"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29.</w:t>
            </w:r>
          </w:p>
        </w:tc>
        <w:tc>
          <w:tcPr>
            <w:tcW w:w="1164" w:type="pct"/>
            <w:vAlign w:val="center"/>
          </w:tcPr>
          <w:p w14:paraId="09FD96BC" w14:textId="62EE6E6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Stodolna</w:t>
            </w:r>
            <w:r w:rsidRPr="000C312B">
              <w:rPr>
                <w:spacing w:val="-2"/>
                <w:sz w:val="16"/>
                <w:szCs w:val="16"/>
              </w:rPr>
              <w:t xml:space="preserve"> </w:t>
            </w:r>
            <w:r w:rsidRPr="000C312B">
              <w:rPr>
                <w:sz w:val="16"/>
                <w:szCs w:val="16"/>
              </w:rPr>
              <w:t>20</w:t>
            </w:r>
          </w:p>
        </w:tc>
        <w:tc>
          <w:tcPr>
            <w:tcW w:w="684" w:type="pct"/>
            <w:vAlign w:val="center"/>
          </w:tcPr>
          <w:p w14:paraId="608C5CA6" w14:textId="700EE9D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4</w:t>
            </w:r>
            <w:r w:rsidRPr="000C312B">
              <w:rPr>
                <w:spacing w:val="-2"/>
                <w:sz w:val="16"/>
                <w:szCs w:val="16"/>
              </w:rPr>
              <w:t xml:space="preserve"> </w:t>
            </w:r>
            <w:r w:rsidRPr="000C312B">
              <w:rPr>
                <w:sz w:val="16"/>
                <w:szCs w:val="16"/>
              </w:rPr>
              <w:t>298,80</w:t>
            </w:r>
          </w:p>
        </w:tc>
        <w:tc>
          <w:tcPr>
            <w:tcW w:w="393" w:type="pct"/>
            <w:vAlign w:val="center"/>
          </w:tcPr>
          <w:p w14:paraId="03CB288C" w14:textId="072ED22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83</w:t>
            </w:r>
          </w:p>
        </w:tc>
        <w:tc>
          <w:tcPr>
            <w:tcW w:w="974" w:type="pct"/>
            <w:vAlign w:val="center"/>
          </w:tcPr>
          <w:p w14:paraId="23DF26FA" w14:textId="01E097C7"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42E70D6D" w14:textId="390E457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2EC511AD"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2DA7F6A" w14:textId="2B8472F4"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30.</w:t>
            </w:r>
          </w:p>
        </w:tc>
        <w:tc>
          <w:tcPr>
            <w:tcW w:w="1164" w:type="pct"/>
            <w:vAlign w:val="center"/>
          </w:tcPr>
          <w:p w14:paraId="5356DE36" w14:textId="738B86A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Międzyrzecka</w:t>
            </w:r>
            <w:r w:rsidRPr="000C312B">
              <w:rPr>
                <w:spacing w:val="-3"/>
                <w:sz w:val="16"/>
                <w:szCs w:val="16"/>
              </w:rPr>
              <w:t xml:space="preserve"> </w:t>
            </w:r>
            <w:r w:rsidRPr="000C312B">
              <w:rPr>
                <w:sz w:val="16"/>
                <w:szCs w:val="16"/>
              </w:rPr>
              <w:t>127 G</w:t>
            </w:r>
          </w:p>
        </w:tc>
        <w:tc>
          <w:tcPr>
            <w:tcW w:w="684" w:type="pct"/>
            <w:vAlign w:val="center"/>
          </w:tcPr>
          <w:p w14:paraId="4697B0EF" w14:textId="4ABA674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1284</w:t>
            </w:r>
          </w:p>
        </w:tc>
        <w:tc>
          <w:tcPr>
            <w:tcW w:w="393" w:type="pct"/>
            <w:vAlign w:val="center"/>
          </w:tcPr>
          <w:p w14:paraId="446B8934" w14:textId="6C18CCC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22</w:t>
            </w:r>
          </w:p>
        </w:tc>
        <w:tc>
          <w:tcPr>
            <w:tcW w:w="974" w:type="pct"/>
            <w:vAlign w:val="center"/>
          </w:tcPr>
          <w:p w14:paraId="6C7B7B8F" w14:textId="3A1E0366"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58401DD3" w14:textId="15AEEEE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5661F781"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DC91635" w14:textId="2381580A"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31.</w:t>
            </w:r>
          </w:p>
        </w:tc>
        <w:tc>
          <w:tcPr>
            <w:tcW w:w="1164" w:type="pct"/>
            <w:vAlign w:val="center"/>
          </w:tcPr>
          <w:p w14:paraId="6665C8DE" w14:textId="6BBF1C8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00813F79">
              <w:rPr>
                <w:sz w:val="16"/>
                <w:szCs w:val="16"/>
              </w:rPr>
              <w:t xml:space="preserve"> Władysława</w:t>
            </w:r>
            <w:r w:rsidRPr="000C312B">
              <w:rPr>
                <w:spacing w:val="-2"/>
                <w:sz w:val="16"/>
                <w:szCs w:val="16"/>
              </w:rPr>
              <w:t xml:space="preserve"> </w:t>
            </w:r>
            <w:r w:rsidRPr="000C312B">
              <w:rPr>
                <w:sz w:val="16"/>
                <w:szCs w:val="16"/>
              </w:rPr>
              <w:t>Broniewskiego</w:t>
            </w:r>
            <w:r w:rsidRPr="000C312B">
              <w:rPr>
                <w:spacing w:val="-3"/>
                <w:sz w:val="16"/>
                <w:szCs w:val="16"/>
              </w:rPr>
              <w:t xml:space="preserve"> </w:t>
            </w:r>
            <w:r w:rsidRPr="000C312B">
              <w:rPr>
                <w:sz w:val="16"/>
                <w:szCs w:val="16"/>
              </w:rPr>
              <w:t>34</w:t>
            </w:r>
          </w:p>
        </w:tc>
        <w:tc>
          <w:tcPr>
            <w:tcW w:w="684" w:type="pct"/>
            <w:vAlign w:val="center"/>
          </w:tcPr>
          <w:p w14:paraId="69D7CFC7" w14:textId="3657477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1"/>
                <w:sz w:val="16"/>
                <w:szCs w:val="16"/>
              </w:rPr>
              <w:t xml:space="preserve"> </w:t>
            </w:r>
            <w:r w:rsidRPr="000C312B">
              <w:rPr>
                <w:sz w:val="16"/>
                <w:szCs w:val="16"/>
              </w:rPr>
              <w:t>534,35</w:t>
            </w:r>
          </w:p>
        </w:tc>
        <w:tc>
          <w:tcPr>
            <w:tcW w:w="393" w:type="pct"/>
            <w:vAlign w:val="center"/>
          </w:tcPr>
          <w:p w14:paraId="174AEB0C" w14:textId="4D5DB24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117</w:t>
            </w:r>
          </w:p>
        </w:tc>
        <w:tc>
          <w:tcPr>
            <w:tcW w:w="974" w:type="pct"/>
            <w:vAlign w:val="center"/>
          </w:tcPr>
          <w:p w14:paraId="3027F876" w14:textId="266C0CB0"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08739D30" w14:textId="1710E90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38F037D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1F401D81" w14:textId="0B1F4ACC"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32.</w:t>
            </w:r>
          </w:p>
        </w:tc>
        <w:tc>
          <w:tcPr>
            <w:tcW w:w="1164" w:type="pct"/>
            <w:vAlign w:val="center"/>
          </w:tcPr>
          <w:p w14:paraId="79B88E7D" w14:textId="7EC7A60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Międzyrzecka</w:t>
            </w:r>
            <w:r w:rsidRPr="000C312B">
              <w:rPr>
                <w:spacing w:val="-3"/>
                <w:sz w:val="16"/>
                <w:szCs w:val="16"/>
              </w:rPr>
              <w:t xml:space="preserve"> </w:t>
            </w:r>
            <w:r w:rsidRPr="000C312B">
              <w:rPr>
                <w:sz w:val="16"/>
                <w:szCs w:val="16"/>
              </w:rPr>
              <w:t>58</w:t>
            </w:r>
          </w:p>
        </w:tc>
        <w:tc>
          <w:tcPr>
            <w:tcW w:w="684" w:type="pct"/>
            <w:vAlign w:val="center"/>
          </w:tcPr>
          <w:p w14:paraId="383F4D31" w14:textId="4C392C2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w:t>
            </w:r>
            <w:r w:rsidRPr="000C312B">
              <w:rPr>
                <w:spacing w:val="-1"/>
                <w:sz w:val="16"/>
                <w:szCs w:val="16"/>
              </w:rPr>
              <w:t xml:space="preserve"> </w:t>
            </w:r>
            <w:r w:rsidRPr="000C312B">
              <w:rPr>
                <w:sz w:val="16"/>
                <w:szCs w:val="16"/>
              </w:rPr>
              <w:t>405</w:t>
            </w:r>
          </w:p>
        </w:tc>
        <w:tc>
          <w:tcPr>
            <w:tcW w:w="393" w:type="pct"/>
            <w:vAlign w:val="center"/>
          </w:tcPr>
          <w:p w14:paraId="6F812D56" w14:textId="485F339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105</w:t>
            </w:r>
          </w:p>
        </w:tc>
        <w:tc>
          <w:tcPr>
            <w:tcW w:w="974" w:type="pct"/>
            <w:vAlign w:val="center"/>
          </w:tcPr>
          <w:p w14:paraId="49B52298" w14:textId="2A72D46E"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44FCFFDA" w14:textId="4C79C51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4CA7BB6E"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569C3EA" w14:textId="569E0735"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33.</w:t>
            </w:r>
          </w:p>
        </w:tc>
        <w:tc>
          <w:tcPr>
            <w:tcW w:w="1164" w:type="pct"/>
            <w:vAlign w:val="center"/>
          </w:tcPr>
          <w:p w14:paraId="758DF16C" w14:textId="768B465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Międzyrzecka</w:t>
            </w:r>
            <w:r w:rsidRPr="000C312B">
              <w:rPr>
                <w:spacing w:val="-3"/>
                <w:sz w:val="16"/>
                <w:szCs w:val="16"/>
              </w:rPr>
              <w:t xml:space="preserve"> </w:t>
            </w:r>
            <w:r w:rsidRPr="000C312B">
              <w:rPr>
                <w:sz w:val="16"/>
                <w:szCs w:val="16"/>
              </w:rPr>
              <w:t>60</w:t>
            </w:r>
          </w:p>
        </w:tc>
        <w:tc>
          <w:tcPr>
            <w:tcW w:w="684" w:type="pct"/>
            <w:vAlign w:val="center"/>
          </w:tcPr>
          <w:p w14:paraId="6173C188" w14:textId="5815836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w:t>
            </w:r>
            <w:r w:rsidRPr="000C312B">
              <w:rPr>
                <w:spacing w:val="-1"/>
                <w:sz w:val="16"/>
                <w:szCs w:val="16"/>
              </w:rPr>
              <w:t xml:space="preserve"> </w:t>
            </w:r>
            <w:r w:rsidRPr="000C312B">
              <w:rPr>
                <w:sz w:val="16"/>
                <w:szCs w:val="16"/>
              </w:rPr>
              <w:t>951</w:t>
            </w:r>
          </w:p>
        </w:tc>
        <w:tc>
          <w:tcPr>
            <w:tcW w:w="393" w:type="pct"/>
            <w:vAlign w:val="center"/>
          </w:tcPr>
          <w:p w14:paraId="30D45DA4" w14:textId="4C5E77C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135</w:t>
            </w:r>
          </w:p>
        </w:tc>
        <w:tc>
          <w:tcPr>
            <w:tcW w:w="974" w:type="pct"/>
            <w:vAlign w:val="center"/>
          </w:tcPr>
          <w:p w14:paraId="5E19313F" w14:textId="12BCA613"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07832178" w14:textId="77B4BF1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2AC2B85B"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68585244" w14:textId="31873864"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34.</w:t>
            </w:r>
          </w:p>
        </w:tc>
        <w:tc>
          <w:tcPr>
            <w:tcW w:w="1164" w:type="pct"/>
            <w:vAlign w:val="center"/>
          </w:tcPr>
          <w:p w14:paraId="1F58F00B" w14:textId="37894255" w:rsidR="000C312B" w:rsidRPr="000C312B" w:rsidRDefault="00427553"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os</w:t>
            </w:r>
            <w:r w:rsidR="000C312B" w:rsidRPr="000C312B">
              <w:rPr>
                <w:sz w:val="16"/>
                <w:szCs w:val="16"/>
              </w:rPr>
              <w:t>.</w:t>
            </w:r>
            <w:r w:rsidR="000C312B" w:rsidRPr="000C312B">
              <w:rPr>
                <w:spacing w:val="-1"/>
                <w:sz w:val="16"/>
                <w:szCs w:val="16"/>
              </w:rPr>
              <w:t xml:space="preserve"> </w:t>
            </w:r>
            <w:r w:rsidR="00813F79">
              <w:rPr>
                <w:spacing w:val="-1"/>
                <w:sz w:val="16"/>
                <w:szCs w:val="16"/>
              </w:rPr>
              <w:t xml:space="preserve">Leona </w:t>
            </w:r>
            <w:r w:rsidR="000C312B" w:rsidRPr="000C312B">
              <w:rPr>
                <w:sz w:val="16"/>
                <w:szCs w:val="16"/>
              </w:rPr>
              <w:t>Klimeckiego</w:t>
            </w:r>
            <w:r w:rsidR="000C312B" w:rsidRPr="000C312B">
              <w:rPr>
                <w:spacing w:val="-1"/>
                <w:sz w:val="16"/>
                <w:szCs w:val="16"/>
              </w:rPr>
              <w:t xml:space="preserve"> </w:t>
            </w:r>
            <w:r w:rsidR="000C312B" w:rsidRPr="000C312B">
              <w:rPr>
                <w:sz w:val="16"/>
                <w:szCs w:val="16"/>
              </w:rPr>
              <w:t>11</w:t>
            </w:r>
          </w:p>
        </w:tc>
        <w:tc>
          <w:tcPr>
            <w:tcW w:w="684" w:type="pct"/>
            <w:vAlign w:val="center"/>
          </w:tcPr>
          <w:p w14:paraId="31FD9AB5" w14:textId="676F325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w:t>
            </w:r>
            <w:r w:rsidRPr="000C312B">
              <w:rPr>
                <w:spacing w:val="-2"/>
                <w:sz w:val="16"/>
                <w:szCs w:val="16"/>
              </w:rPr>
              <w:t xml:space="preserve"> </w:t>
            </w:r>
            <w:r w:rsidRPr="000C312B">
              <w:rPr>
                <w:sz w:val="16"/>
                <w:szCs w:val="16"/>
              </w:rPr>
              <w:t>227,65</w:t>
            </w:r>
          </w:p>
        </w:tc>
        <w:tc>
          <w:tcPr>
            <w:tcW w:w="393" w:type="pct"/>
            <w:vAlign w:val="center"/>
          </w:tcPr>
          <w:p w14:paraId="6924DAE2" w14:textId="2FEB765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70</w:t>
            </w:r>
          </w:p>
        </w:tc>
        <w:tc>
          <w:tcPr>
            <w:tcW w:w="974" w:type="pct"/>
            <w:vAlign w:val="center"/>
          </w:tcPr>
          <w:p w14:paraId="45EDF4BB" w14:textId="170FD793"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54D28199" w14:textId="51705C4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109B88F3"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3874C37" w14:textId="2A757DC0" w:rsidR="000C312B" w:rsidRPr="000C312B" w:rsidRDefault="000C312B" w:rsidP="000C312B">
            <w:pPr>
              <w:spacing w:after="0" w:line="240" w:lineRule="auto"/>
              <w:contextualSpacing/>
              <w:jc w:val="center"/>
              <w:rPr>
                <w:b w:val="0"/>
                <w:bCs w:val="0"/>
                <w:sz w:val="16"/>
                <w:szCs w:val="16"/>
              </w:rPr>
            </w:pPr>
            <w:r w:rsidRPr="000C312B">
              <w:rPr>
                <w:b w:val="0"/>
                <w:bCs w:val="0"/>
                <w:sz w:val="16"/>
                <w:szCs w:val="16"/>
              </w:rPr>
              <w:t>35.</w:t>
            </w:r>
          </w:p>
        </w:tc>
        <w:tc>
          <w:tcPr>
            <w:tcW w:w="1164" w:type="pct"/>
            <w:vAlign w:val="center"/>
          </w:tcPr>
          <w:p w14:paraId="2883C14F" w14:textId="5E922AC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Nowopijarska</w:t>
            </w:r>
            <w:r w:rsidRPr="000C312B">
              <w:rPr>
                <w:spacing w:val="-2"/>
                <w:sz w:val="16"/>
                <w:szCs w:val="16"/>
              </w:rPr>
              <w:t xml:space="preserve"> </w:t>
            </w:r>
            <w:r w:rsidRPr="000C312B">
              <w:rPr>
                <w:sz w:val="16"/>
                <w:szCs w:val="16"/>
              </w:rPr>
              <w:t>16</w:t>
            </w:r>
          </w:p>
        </w:tc>
        <w:tc>
          <w:tcPr>
            <w:tcW w:w="684" w:type="pct"/>
            <w:vAlign w:val="center"/>
          </w:tcPr>
          <w:p w14:paraId="619BB9C1" w14:textId="287FD33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2"/>
                <w:sz w:val="16"/>
                <w:szCs w:val="16"/>
              </w:rPr>
              <w:t xml:space="preserve"> </w:t>
            </w:r>
            <w:r w:rsidRPr="000C312B">
              <w:rPr>
                <w:sz w:val="16"/>
                <w:szCs w:val="16"/>
              </w:rPr>
              <w:t>752,65</w:t>
            </w:r>
          </w:p>
        </w:tc>
        <w:tc>
          <w:tcPr>
            <w:tcW w:w="393" w:type="pct"/>
            <w:vAlign w:val="center"/>
          </w:tcPr>
          <w:p w14:paraId="2E321AF3" w14:textId="4AD76E7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60</w:t>
            </w:r>
          </w:p>
        </w:tc>
        <w:tc>
          <w:tcPr>
            <w:tcW w:w="974" w:type="pct"/>
            <w:vAlign w:val="center"/>
          </w:tcPr>
          <w:p w14:paraId="53409D17" w14:textId="5616F8F3"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70D759C3" w14:textId="50B8F97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35BAE8FF"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AF30AB2" w14:textId="0B52F1DF" w:rsidR="000C312B" w:rsidRPr="000C312B" w:rsidRDefault="007C789D" w:rsidP="000C312B">
            <w:pPr>
              <w:spacing w:after="0" w:line="240" w:lineRule="auto"/>
              <w:contextualSpacing/>
              <w:jc w:val="center"/>
              <w:rPr>
                <w:b w:val="0"/>
                <w:bCs w:val="0"/>
                <w:sz w:val="16"/>
                <w:szCs w:val="16"/>
              </w:rPr>
            </w:pPr>
            <w:r>
              <w:rPr>
                <w:b w:val="0"/>
                <w:bCs w:val="0"/>
                <w:sz w:val="16"/>
                <w:szCs w:val="16"/>
              </w:rPr>
              <w:t>36.</w:t>
            </w:r>
          </w:p>
        </w:tc>
        <w:tc>
          <w:tcPr>
            <w:tcW w:w="1164" w:type="pct"/>
            <w:vAlign w:val="center"/>
          </w:tcPr>
          <w:p w14:paraId="28EE0404" w14:textId="634760F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Międzyrzecka</w:t>
            </w:r>
            <w:r w:rsidRPr="000C312B">
              <w:rPr>
                <w:spacing w:val="-3"/>
                <w:sz w:val="16"/>
                <w:szCs w:val="16"/>
              </w:rPr>
              <w:t xml:space="preserve"> </w:t>
            </w:r>
            <w:r w:rsidRPr="000C312B">
              <w:rPr>
                <w:sz w:val="16"/>
                <w:szCs w:val="16"/>
              </w:rPr>
              <w:t>79</w:t>
            </w:r>
          </w:p>
        </w:tc>
        <w:tc>
          <w:tcPr>
            <w:tcW w:w="684" w:type="pct"/>
            <w:vAlign w:val="center"/>
          </w:tcPr>
          <w:p w14:paraId="4E1CCD84" w14:textId="44608F1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330,00</w:t>
            </w:r>
          </w:p>
        </w:tc>
        <w:tc>
          <w:tcPr>
            <w:tcW w:w="393" w:type="pct"/>
            <w:vAlign w:val="center"/>
          </w:tcPr>
          <w:p w14:paraId="42052668" w14:textId="475D721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w:t>
            </w:r>
          </w:p>
        </w:tc>
        <w:tc>
          <w:tcPr>
            <w:tcW w:w="974" w:type="pct"/>
            <w:vAlign w:val="center"/>
          </w:tcPr>
          <w:p w14:paraId="5A9F3B5F" w14:textId="63FB7C5E"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29B59251" w14:textId="14F7F66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0E57B43B"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90F46F0" w14:textId="4721778F" w:rsidR="000C312B" w:rsidRPr="000C312B" w:rsidRDefault="007C789D" w:rsidP="000C312B">
            <w:pPr>
              <w:spacing w:after="0" w:line="240" w:lineRule="auto"/>
              <w:contextualSpacing/>
              <w:jc w:val="center"/>
              <w:rPr>
                <w:b w:val="0"/>
                <w:bCs w:val="0"/>
                <w:sz w:val="16"/>
                <w:szCs w:val="16"/>
              </w:rPr>
            </w:pPr>
            <w:r>
              <w:rPr>
                <w:b w:val="0"/>
                <w:bCs w:val="0"/>
                <w:sz w:val="16"/>
                <w:szCs w:val="16"/>
              </w:rPr>
              <w:lastRenderedPageBreak/>
              <w:t>37.</w:t>
            </w:r>
          </w:p>
        </w:tc>
        <w:tc>
          <w:tcPr>
            <w:tcW w:w="1164" w:type="pct"/>
            <w:vAlign w:val="center"/>
          </w:tcPr>
          <w:p w14:paraId="5A216012" w14:textId="36699F6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00813F79">
              <w:rPr>
                <w:spacing w:val="-2"/>
                <w:sz w:val="16"/>
                <w:szCs w:val="16"/>
              </w:rPr>
              <w:t xml:space="preserve">Władysława </w:t>
            </w:r>
            <w:r w:rsidRPr="000C312B">
              <w:rPr>
                <w:sz w:val="16"/>
                <w:szCs w:val="16"/>
              </w:rPr>
              <w:t>Broniewskiego</w:t>
            </w:r>
            <w:r w:rsidRPr="000C312B">
              <w:rPr>
                <w:spacing w:val="-3"/>
                <w:sz w:val="16"/>
                <w:szCs w:val="16"/>
              </w:rPr>
              <w:t xml:space="preserve"> </w:t>
            </w:r>
            <w:r w:rsidRPr="000C312B">
              <w:rPr>
                <w:sz w:val="16"/>
                <w:szCs w:val="16"/>
              </w:rPr>
              <w:t>20</w:t>
            </w:r>
          </w:p>
        </w:tc>
        <w:tc>
          <w:tcPr>
            <w:tcW w:w="684" w:type="pct"/>
            <w:vAlign w:val="center"/>
          </w:tcPr>
          <w:p w14:paraId="4D6F682E" w14:textId="4E5AACB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145,64</w:t>
            </w:r>
          </w:p>
        </w:tc>
        <w:tc>
          <w:tcPr>
            <w:tcW w:w="393" w:type="pct"/>
            <w:vAlign w:val="center"/>
          </w:tcPr>
          <w:p w14:paraId="45FC9E27" w14:textId="7777777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74" w:type="pct"/>
            <w:vAlign w:val="center"/>
          </w:tcPr>
          <w:p w14:paraId="074C1829" w14:textId="23D77AAD"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0D479625" w14:textId="320E36E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Wspólnota</w:t>
            </w:r>
          </w:p>
        </w:tc>
      </w:tr>
      <w:tr w:rsidR="00D6188C" w:rsidRPr="000C312B" w14:paraId="3DA79554"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2FD4D69B" w14:textId="7230C12B" w:rsidR="000C312B" w:rsidRPr="000C312B" w:rsidRDefault="007C789D" w:rsidP="000C312B">
            <w:pPr>
              <w:spacing w:after="0" w:line="240" w:lineRule="auto"/>
              <w:contextualSpacing/>
              <w:jc w:val="center"/>
              <w:rPr>
                <w:b w:val="0"/>
                <w:bCs w:val="0"/>
                <w:sz w:val="16"/>
                <w:szCs w:val="16"/>
              </w:rPr>
            </w:pPr>
            <w:r>
              <w:rPr>
                <w:b w:val="0"/>
                <w:bCs w:val="0"/>
                <w:sz w:val="16"/>
                <w:szCs w:val="16"/>
              </w:rPr>
              <w:t>38.</w:t>
            </w:r>
          </w:p>
        </w:tc>
        <w:tc>
          <w:tcPr>
            <w:tcW w:w="1164" w:type="pct"/>
            <w:vAlign w:val="center"/>
          </w:tcPr>
          <w:p w14:paraId="1339BBAC" w14:textId="10BA1BF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1"/>
                <w:sz w:val="16"/>
                <w:szCs w:val="16"/>
              </w:rPr>
              <w:t xml:space="preserve"> </w:t>
            </w:r>
            <w:r w:rsidR="00813F79">
              <w:rPr>
                <w:spacing w:val="-1"/>
                <w:sz w:val="16"/>
                <w:szCs w:val="16"/>
              </w:rPr>
              <w:t xml:space="preserve">Bronisława </w:t>
            </w:r>
            <w:r w:rsidRPr="000C312B">
              <w:rPr>
                <w:sz w:val="16"/>
                <w:szCs w:val="16"/>
              </w:rPr>
              <w:t>Chącińskiego</w:t>
            </w:r>
            <w:r w:rsidRPr="000C312B">
              <w:rPr>
                <w:spacing w:val="-2"/>
                <w:sz w:val="16"/>
                <w:szCs w:val="16"/>
              </w:rPr>
              <w:t xml:space="preserve"> </w:t>
            </w:r>
            <w:r w:rsidRPr="000C312B">
              <w:rPr>
                <w:sz w:val="16"/>
                <w:szCs w:val="16"/>
              </w:rPr>
              <w:t>1</w:t>
            </w:r>
          </w:p>
        </w:tc>
        <w:tc>
          <w:tcPr>
            <w:tcW w:w="684" w:type="pct"/>
            <w:vAlign w:val="center"/>
          </w:tcPr>
          <w:p w14:paraId="28E17FC7" w14:textId="30517C3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2"/>
                <w:sz w:val="16"/>
                <w:szCs w:val="16"/>
              </w:rPr>
              <w:t xml:space="preserve"> </w:t>
            </w:r>
            <w:r w:rsidRPr="000C312B">
              <w:rPr>
                <w:sz w:val="16"/>
                <w:szCs w:val="16"/>
              </w:rPr>
              <w:t>837,80</w:t>
            </w:r>
          </w:p>
        </w:tc>
        <w:tc>
          <w:tcPr>
            <w:tcW w:w="393" w:type="pct"/>
            <w:vAlign w:val="center"/>
          </w:tcPr>
          <w:p w14:paraId="6DEFBFA8" w14:textId="4117D14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50</w:t>
            </w:r>
          </w:p>
        </w:tc>
        <w:tc>
          <w:tcPr>
            <w:tcW w:w="974" w:type="pct"/>
            <w:vAlign w:val="center"/>
          </w:tcPr>
          <w:p w14:paraId="219887BB" w14:textId="7797587B"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739BDE2F" w14:textId="10DF47A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631B167"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3392D39" w14:textId="658EB2ED" w:rsidR="000C312B" w:rsidRPr="000C312B" w:rsidRDefault="007C789D" w:rsidP="000C312B">
            <w:pPr>
              <w:spacing w:after="0" w:line="240" w:lineRule="auto"/>
              <w:contextualSpacing/>
              <w:jc w:val="center"/>
              <w:rPr>
                <w:b w:val="0"/>
                <w:bCs w:val="0"/>
                <w:sz w:val="16"/>
                <w:szCs w:val="16"/>
              </w:rPr>
            </w:pPr>
            <w:r>
              <w:rPr>
                <w:b w:val="0"/>
                <w:bCs w:val="0"/>
                <w:sz w:val="16"/>
                <w:szCs w:val="16"/>
              </w:rPr>
              <w:t>39.</w:t>
            </w:r>
          </w:p>
        </w:tc>
        <w:tc>
          <w:tcPr>
            <w:tcW w:w="1164" w:type="pct"/>
            <w:vAlign w:val="center"/>
          </w:tcPr>
          <w:p w14:paraId="0388B156" w14:textId="197E820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00813F79">
              <w:t xml:space="preserve"> </w:t>
            </w:r>
            <w:r w:rsidR="00813F79" w:rsidRPr="00813F79">
              <w:rPr>
                <w:sz w:val="16"/>
                <w:szCs w:val="16"/>
              </w:rPr>
              <w:t>Bronisława</w:t>
            </w:r>
            <w:r w:rsidRPr="000C312B">
              <w:rPr>
                <w:spacing w:val="-2"/>
                <w:sz w:val="16"/>
                <w:szCs w:val="16"/>
              </w:rPr>
              <w:t xml:space="preserve"> </w:t>
            </w:r>
            <w:r w:rsidRPr="000C312B">
              <w:rPr>
                <w:sz w:val="16"/>
                <w:szCs w:val="16"/>
              </w:rPr>
              <w:t>Chącińskiego</w:t>
            </w:r>
            <w:r w:rsidRPr="000C312B">
              <w:rPr>
                <w:spacing w:val="-2"/>
                <w:sz w:val="16"/>
                <w:szCs w:val="16"/>
              </w:rPr>
              <w:t xml:space="preserve"> </w:t>
            </w:r>
            <w:r w:rsidRPr="000C312B">
              <w:rPr>
                <w:sz w:val="16"/>
                <w:szCs w:val="16"/>
              </w:rPr>
              <w:t>2</w:t>
            </w:r>
          </w:p>
        </w:tc>
        <w:tc>
          <w:tcPr>
            <w:tcW w:w="684" w:type="pct"/>
            <w:vAlign w:val="center"/>
          </w:tcPr>
          <w:p w14:paraId="2E07EA9D" w14:textId="175D9E5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2"/>
                <w:sz w:val="16"/>
                <w:szCs w:val="16"/>
              </w:rPr>
              <w:t xml:space="preserve"> </w:t>
            </w:r>
            <w:r w:rsidRPr="000C312B">
              <w:rPr>
                <w:sz w:val="16"/>
                <w:szCs w:val="16"/>
              </w:rPr>
              <w:t>226,00</w:t>
            </w:r>
          </w:p>
        </w:tc>
        <w:tc>
          <w:tcPr>
            <w:tcW w:w="393" w:type="pct"/>
            <w:vAlign w:val="center"/>
          </w:tcPr>
          <w:p w14:paraId="00C04F9F" w14:textId="7D915ED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50</w:t>
            </w:r>
          </w:p>
        </w:tc>
        <w:tc>
          <w:tcPr>
            <w:tcW w:w="974" w:type="pct"/>
            <w:vAlign w:val="center"/>
          </w:tcPr>
          <w:p w14:paraId="6CBB3E48" w14:textId="65F12FDE"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65140D9" w14:textId="26A4A89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67077581"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6B48244A" w14:textId="13F96801" w:rsidR="000C312B" w:rsidRPr="000C312B" w:rsidRDefault="007C789D" w:rsidP="000C312B">
            <w:pPr>
              <w:spacing w:after="0" w:line="240" w:lineRule="auto"/>
              <w:contextualSpacing/>
              <w:jc w:val="center"/>
              <w:rPr>
                <w:b w:val="0"/>
                <w:bCs w:val="0"/>
                <w:sz w:val="16"/>
                <w:szCs w:val="16"/>
              </w:rPr>
            </w:pPr>
            <w:r>
              <w:rPr>
                <w:b w:val="0"/>
                <w:bCs w:val="0"/>
                <w:sz w:val="16"/>
                <w:szCs w:val="16"/>
              </w:rPr>
              <w:t>40.</w:t>
            </w:r>
          </w:p>
        </w:tc>
        <w:tc>
          <w:tcPr>
            <w:tcW w:w="1164" w:type="pct"/>
            <w:vAlign w:val="center"/>
          </w:tcPr>
          <w:p w14:paraId="49A5180E" w14:textId="76B614C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2"/>
                <w:sz w:val="16"/>
                <w:szCs w:val="16"/>
              </w:rPr>
              <w:t xml:space="preserve"> </w:t>
            </w:r>
            <w:r w:rsidR="00813F79" w:rsidRPr="00813F79">
              <w:rPr>
                <w:spacing w:val="-2"/>
                <w:sz w:val="16"/>
                <w:szCs w:val="16"/>
              </w:rPr>
              <w:t xml:space="preserve">Bronisława </w:t>
            </w:r>
            <w:r w:rsidRPr="000C312B">
              <w:rPr>
                <w:sz w:val="16"/>
                <w:szCs w:val="16"/>
              </w:rPr>
              <w:t>Chącińskiego</w:t>
            </w:r>
            <w:r w:rsidRPr="000C312B">
              <w:rPr>
                <w:spacing w:val="-2"/>
                <w:sz w:val="16"/>
                <w:szCs w:val="16"/>
              </w:rPr>
              <w:t xml:space="preserve"> </w:t>
            </w:r>
            <w:r w:rsidRPr="000C312B">
              <w:rPr>
                <w:sz w:val="16"/>
                <w:szCs w:val="16"/>
              </w:rPr>
              <w:t>3</w:t>
            </w:r>
          </w:p>
        </w:tc>
        <w:tc>
          <w:tcPr>
            <w:tcW w:w="684" w:type="pct"/>
            <w:vAlign w:val="center"/>
          </w:tcPr>
          <w:p w14:paraId="5D989D96" w14:textId="21D792C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4</w:t>
            </w:r>
            <w:r w:rsidRPr="000C312B">
              <w:rPr>
                <w:spacing w:val="-2"/>
                <w:sz w:val="16"/>
                <w:szCs w:val="16"/>
              </w:rPr>
              <w:t xml:space="preserve"> </w:t>
            </w:r>
            <w:r w:rsidRPr="000C312B">
              <w:rPr>
                <w:sz w:val="16"/>
                <w:szCs w:val="16"/>
              </w:rPr>
              <w:t>778,90</w:t>
            </w:r>
          </w:p>
        </w:tc>
        <w:tc>
          <w:tcPr>
            <w:tcW w:w="393" w:type="pct"/>
            <w:vAlign w:val="center"/>
          </w:tcPr>
          <w:p w14:paraId="42E26ECA" w14:textId="6627332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120</w:t>
            </w:r>
          </w:p>
        </w:tc>
        <w:tc>
          <w:tcPr>
            <w:tcW w:w="974" w:type="pct"/>
            <w:vAlign w:val="center"/>
          </w:tcPr>
          <w:p w14:paraId="03C1196C" w14:textId="0192D57D"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21F8F624" w14:textId="1D1F031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1767EBE9"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BDFE48A" w14:textId="2B2A6B15" w:rsidR="000C312B" w:rsidRPr="000C312B" w:rsidRDefault="007C789D" w:rsidP="000C312B">
            <w:pPr>
              <w:spacing w:after="0" w:line="240" w:lineRule="auto"/>
              <w:contextualSpacing/>
              <w:jc w:val="center"/>
              <w:rPr>
                <w:b w:val="0"/>
                <w:bCs w:val="0"/>
                <w:sz w:val="16"/>
                <w:szCs w:val="16"/>
              </w:rPr>
            </w:pPr>
            <w:r>
              <w:rPr>
                <w:b w:val="0"/>
                <w:bCs w:val="0"/>
                <w:sz w:val="16"/>
                <w:szCs w:val="16"/>
              </w:rPr>
              <w:t>41.</w:t>
            </w:r>
          </w:p>
        </w:tc>
        <w:tc>
          <w:tcPr>
            <w:tcW w:w="1164" w:type="pct"/>
            <w:vAlign w:val="center"/>
          </w:tcPr>
          <w:p w14:paraId="274F414D" w14:textId="3103145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2"/>
                <w:sz w:val="16"/>
                <w:szCs w:val="16"/>
              </w:rPr>
              <w:t xml:space="preserve"> </w:t>
            </w:r>
            <w:r w:rsidR="00813F79" w:rsidRPr="00813F79">
              <w:rPr>
                <w:spacing w:val="-2"/>
                <w:sz w:val="16"/>
                <w:szCs w:val="16"/>
              </w:rPr>
              <w:t xml:space="preserve">Bronisława </w:t>
            </w:r>
            <w:r w:rsidRPr="000C312B">
              <w:rPr>
                <w:sz w:val="16"/>
                <w:szCs w:val="16"/>
              </w:rPr>
              <w:t>Chącińskiego</w:t>
            </w:r>
            <w:r w:rsidRPr="000C312B">
              <w:rPr>
                <w:spacing w:val="-2"/>
                <w:sz w:val="16"/>
                <w:szCs w:val="16"/>
              </w:rPr>
              <w:t xml:space="preserve"> </w:t>
            </w:r>
            <w:r w:rsidRPr="000C312B">
              <w:rPr>
                <w:sz w:val="16"/>
                <w:szCs w:val="16"/>
              </w:rPr>
              <w:t>4</w:t>
            </w:r>
          </w:p>
        </w:tc>
        <w:tc>
          <w:tcPr>
            <w:tcW w:w="684" w:type="pct"/>
            <w:vAlign w:val="center"/>
          </w:tcPr>
          <w:p w14:paraId="2688DF2C" w14:textId="5512C94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4</w:t>
            </w:r>
            <w:r w:rsidRPr="000C312B">
              <w:rPr>
                <w:spacing w:val="-2"/>
                <w:sz w:val="16"/>
                <w:szCs w:val="16"/>
              </w:rPr>
              <w:t xml:space="preserve"> </w:t>
            </w:r>
            <w:r w:rsidRPr="000C312B">
              <w:rPr>
                <w:sz w:val="16"/>
                <w:szCs w:val="16"/>
              </w:rPr>
              <w:t>778,90</w:t>
            </w:r>
          </w:p>
        </w:tc>
        <w:tc>
          <w:tcPr>
            <w:tcW w:w="393" w:type="pct"/>
            <w:vAlign w:val="center"/>
          </w:tcPr>
          <w:p w14:paraId="6BE6574D" w14:textId="4CC1BD5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120</w:t>
            </w:r>
          </w:p>
        </w:tc>
        <w:tc>
          <w:tcPr>
            <w:tcW w:w="974" w:type="pct"/>
            <w:vAlign w:val="center"/>
          </w:tcPr>
          <w:p w14:paraId="7EB00746" w14:textId="2C1C644C"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4214149F" w14:textId="0D83FCD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0F78AD7F"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75E2EE3" w14:textId="41197AFF" w:rsidR="000C312B" w:rsidRPr="000C312B" w:rsidRDefault="007C789D" w:rsidP="000C312B">
            <w:pPr>
              <w:spacing w:after="0" w:line="240" w:lineRule="auto"/>
              <w:contextualSpacing/>
              <w:jc w:val="center"/>
              <w:rPr>
                <w:b w:val="0"/>
                <w:bCs w:val="0"/>
                <w:sz w:val="16"/>
                <w:szCs w:val="16"/>
              </w:rPr>
            </w:pPr>
            <w:r>
              <w:rPr>
                <w:b w:val="0"/>
                <w:bCs w:val="0"/>
                <w:sz w:val="16"/>
                <w:szCs w:val="16"/>
              </w:rPr>
              <w:t>42.</w:t>
            </w:r>
          </w:p>
        </w:tc>
        <w:tc>
          <w:tcPr>
            <w:tcW w:w="1164" w:type="pct"/>
            <w:vAlign w:val="center"/>
          </w:tcPr>
          <w:p w14:paraId="43396DA4" w14:textId="3D7D7A8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2"/>
                <w:sz w:val="16"/>
                <w:szCs w:val="16"/>
              </w:rPr>
              <w:t xml:space="preserve"> </w:t>
            </w:r>
            <w:r w:rsidR="00813F79" w:rsidRPr="00813F79">
              <w:rPr>
                <w:spacing w:val="-2"/>
                <w:sz w:val="16"/>
                <w:szCs w:val="16"/>
              </w:rPr>
              <w:t xml:space="preserve">Bronisława </w:t>
            </w:r>
            <w:r w:rsidRPr="000C312B">
              <w:rPr>
                <w:sz w:val="16"/>
                <w:szCs w:val="16"/>
              </w:rPr>
              <w:t>Chącińskiego</w:t>
            </w:r>
            <w:r w:rsidRPr="000C312B">
              <w:rPr>
                <w:spacing w:val="-2"/>
                <w:sz w:val="16"/>
                <w:szCs w:val="16"/>
              </w:rPr>
              <w:t xml:space="preserve"> </w:t>
            </w:r>
            <w:r w:rsidRPr="000C312B">
              <w:rPr>
                <w:sz w:val="16"/>
                <w:szCs w:val="16"/>
              </w:rPr>
              <w:t>5</w:t>
            </w:r>
          </w:p>
        </w:tc>
        <w:tc>
          <w:tcPr>
            <w:tcW w:w="684" w:type="pct"/>
            <w:vAlign w:val="center"/>
          </w:tcPr>
          <w:p w14:paraId="0D3008BE" w14:textId="521B88B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4</w:t>
            </w:r>
            <w:r w:rsidRPr="000C312B">
              <w:rPr>
                <w:spacing w:val="-2"/>
                <w:sz w:val="16"/>
                <w:szCs w:val="16"/>
              </w:rPr>
              <w:t xml:space="preserve"> </w:t>
            </w:r>
            <w:r w:rsidRPr="000C312B">
              <w:rPr>
                <w:sz w:val="16"/>
                <w:szCs w:val="16"/>
              </w:rPr>
              <w:t>778,90</w:t>
            </w:r>
          </w:p>
        </w:tc>
        <w:tc>
          <w:tcPr>
            <w:tcW w:w="393" w:type="pct"/>
            <w:vAlign w:val="center"/>
          </w:tcPr>
          <w:p w14:paraId="06CC248A" w14:textId="05598C0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120</w:t>
            </w:r>
          </w:p>
        </w:tc>
        <w:tc>
          <w:tcPr>
            <w:tcW w:w="974" w:type="pct"/>
            <w:vAlign w:val="center"/>
          </w:tcPr>
          <w:p w14:paraId="60A2687F" w14:textId="3F388489"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518FA9FA" w14:textId="4A37E7B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2"/>
                <w:sz w:val="16"/>
                <w:szCs w:val="16"/>
              </w:rPr>
              <w:t xml:space="preserve"> </w:t>
            </w:r>
            <w:r w:rsidRPr="000C312B">
              <w:rPr>
                <w:sz w:val="16"/>
                <w:szCs w:val="16"/>
              </w:rPr>
              <w:t>Mieszkaniowa</w:t>
            </w:r>
          </w:p>
        </w:tc>
      </w:tr>
      <w:tr w:rsidR="00D6188C" w:rsidRPr="000C312B" w14:paraId="57129F43"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205EADA" w14:textId="45D9ED27" w:rsidR="000C312B" w:rsidRPr="000C312B" w:rsidRDefault="007C789D" w:rsidP="000C312B">
            <w:pPr>
              <w:spacing w:after="0" w:line="240" w:lineRule="auto"/>
              <w:contextualSpacing/>
              <w:jc w:val="center"/>
              <w:rPr>
                <w:b w:val="0"/>
                <w:bCs w:val="0"/>
                <w:sz w:val="16"/>
                <w:szCs w:val="16"/>
              </w:rPr>
            </w:pPr>
            <w:r>
              <w:rPr>
                <w:b w:val="0"/>
                <w:bCs w:val="0"/>
                <w:sz w:val="16"/>
                <w:szCs w:val="16"/>
              </w:rPr>
              <w:t>43.</w:t>
            </w:r>
          </w:p>
        </w:tc>
        <w:tc>
          <w:tcPr>
            <w:tcW w:w="1164" w:type="pct"/>
            <w:vAlign w:val="center"/>
          </w:tcPr>
          <w:p w14:paraId="480F9B1D" w14:textId="351185D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2"/>
                <w:sz w:val="16"/>
                <w:szCs w:val="16"/>
              </w:rPr>
              <w:t xml:space="preserve"> </w:t>
            </w:r>
            <w:r w:rsidR="00813F79" w:rsidRPr="00813F79">
              <w:rPr>
                <w:spacing w:val="-2"/>
                <w:sz w:val="16"/>
                <w:szCs w:val="16"/>
              </w:rPr>
              <w:t xml:space="preserve">Bronisława </w:t>
            </w:r>
            <w:r w:rsidRPr="000C312B">
              <w:rPr>
                <w:sz w:val="16"/>
                <w:szCs w:val="16"/>
              </w:rPr>
              <w:t>Chącińskiego</w:t>
            </w:r>
            <w:r w:rsidRPr="000C312B">
              <w:rPr>
                <w:spacing w:val="-2"/>
                <w:sz w:val="16"/>
                <w:szCs w:val="16"/>
              </w:rPr>
              <w:t xml:space="preserve"> </w:t>
            </w:r>
            <w:r w:rsidRPr="000C312B">
              <w:rPr>
                <w:sz w:val="16"/>
                <w:szCs w:val="16"/>
              </w:rPr>
              <w:t>6</w:t>
            </w:r>
          </w:p>
        </w:tc>
        <w:tc>
          <w:tcPr>
            <w:tcW w:w="684" w:type="pct"/>
            <w:vAlign w:val="center"/>
          </w:tcPr>
          <w:p w14:paraId="19BE9349" w14:textId="6C36FA8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4</w:t>
            </w:r>
            <w:r w:rsidRPr="000C312B">
              <w:rPr>
                <w:spacing w:val="-2"/>
                <w:sz w:val="16"/>
                <w:szCs w:val="16"/>
              </w:rPr>
              <w:t xml:space="preserve"> </w:t>
            </w:r>
            <w:r w:rsidRPr="000C312B">
              <w:rPr>
                <w:sz w:val="16"/>
                <w:szCs w:val="16"/>
              </w:rPr>
              <w:t>778,90</w:t>
            </w:r>
          </w:p>
        </w:tc>
        <w:tc>
          <w:tcPr>
            <w:tcW w:w="393" w:type="pct"/>
            <w:vAlign w:val="center"/>
          </w:tcPr>
          <w:p w14:paraId="3F2512A3" w14:textId="1434E71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120</w:t>
            </w:r>
          </w:p>
        </w:tc>
        <w:tc>
          <w:tcPr>
            <w:tcW w:w="974" w:type="pct"/>
            <w:vAlign w:val="center"/>
          </w:tcPr>
          <w:p w14:paraId="0C48DD1F" w14:textId="459A7B08"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257A2EF" w14:textId="0D34677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761D2F27"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E41333B" w14:textId="440574CF" w:rsidR="000C312B" w:rsidRPr="000C312B" w:rsidRDefault="007C789D" w:rsidP="000C312B">
            <w:pPr>
              <w:spacing w:after="0" w:line="240" w:lineRule="auto"/>
              <w:contextualSpacing/>
              <w:jc w:val="center"/>
              <w:rPr>
                <w:b w:val="0"/>
                <w:bCs w:val="0"/>
                <w:sz w:val="16"/>
                <w:szCs w:val="16"/>
              </w:rPr>
            </w:pPr>
            <w:r>
              <w:rPr>
                <w:b w:val="0"/>
                <w:bCs w:val="0"/>
                <w:sz w:val="16"/>
                <w:szCs w:val="16"/>
              </w:rPr>
              <w:t>44.</w:t>
            </w:r>
          </w:p>
        </w:tc>
        <w:tc>
          <w:tcPr>
            <w:tcW w:w="1164" w:type="pct"/>
            <w:vAlign w:val="center"/>
          </w:tcPr>
          <w:p w14:paraId="0657489C" w14:textId="310D2F3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2"/>
                <w:sz w:val="16"/>
                <w:szCs w:val="16"/>
              </w:rPr>
              <w:t xml:space="preserve"> </w:t>
            </w:r>
            <w:r w:rsidR="00813F79" w:rsidRPr="00813F79">
              <w:rPr>
                <w:spacing w:val="-2"/>
                <w:sz w:val="16"/>
                <w:szCs w:val="16"/>
              </w:rPr>
              <w:t xml:space="preserve">Bronisława </w:t>
            </w:r>
            <w:r w:rsidRPr="000C312B">
              <w:rPr>
                <w:sz w:val="16"/>
                <w:szCs w:val="16"/>
              </w:rPr>
              <w:t>Chącińskiego</w:t>
            </w:r>
            <w:r w:rsidRPr="000C312B">
              <w:rPr>
                <w:spacing w:val="-2"/>
                <w:sz w:val="16"/>
                <w:szCs w:val="16"/>
              </w:rPr>
              <w:t xml:space="preserve"> </w:t>
            </w:r>
            <w:r w:rsidRPr="000C312B">
              <w:rPr>
                <w:sz w:val="16"/>
                <w:szCs w:val="16"/>
              </w:rPr>
              <w:t>7</w:t>
            </w:r>
          </w:p>
        </w:tc>
        <w:tc>
          <w:tcPr>
            <w:tcW w:w="684" w:type="pct"/>
            <w:vAlign w:val="center"/>
          </w:tcPr>
          <w:p w14:paraId="5D894AE8" w14:textId="6BCEE5A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4</w:t>
            </w:r>
            <w:r w:rsidRPr="000C312B">
              <w:rPr>
                <w:spacing w:val="-2"/>
                <w:sz w:val="16"/>
                <w:szCs w:val="16"/>
              </w:rPr>
              <w:t xml:space="preserve"> </w:t>
            </w:r>
            <w:r w:rsidRPr="000C312B">
              <w:rPr>
                <w:sz w:val="16"/>
                <w:szCs w:val="16"/>
              </w:rPr>
              <w:t>778,90</w:t>
            </w:r>
          </w:p>
        </w:tc>
        <w:tc>
          <w:tcPr>
            <w:tcW w:w="393" w:type="pct"/>
            <w:vAlign w:val="center"/>
          </w:tcPr>
          <w:p w14:paraId="770B95FF" w14:textId="7B4D410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120</w:t>
            </w:r>
          </w:p>
        </w:tc>
        <w:tc>
          <w:tcPr>
            <w:tcW w:w="974" w:type="pct"/>
            <w:vAlign w:val="center"/>
          </w:tcPr>
          <w:p w14:paraId="1286512C" w14:textId="7BFA6D81"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45E4D070" w14:textId="3FA7649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277D68C0"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611D8DA" w14:textId="0EEBBB91" w:rsidR="000C312B" w:rsidRPr="000C312B" w:rsidRDefault="007C789D" w:rsidP="000C312B">
            <w:pPr>
              <w:spacing w:after="0" w:line="240" w:lineRule="auto"/>
              <w:contextualSpacing/>
              <w:jc w:val="center"/>
              <w:rPr>
                <w:b w:val="0"/>
                <w:bCs w:val="0"/>
                <w:sz w:val="16"/>
                <w:szCs w:val="16"/>
              </w:rPr>
            </w:pPr>
            <w:r>
              <w:rPr>
                <w:b w:val="0"/>
                <w:bCs w:val="0"/>
                <w:sz w:val="16"/>
                <w:szCs w:val="16"/>
              </w:rPr>
              <w:t>45.</w:t>
            </w:r>
          </w:p>
        </w:tc>
        <w:tc>
          <w:tcPr>
            <w:tcW w:w="1164" w:type="pct"/>
            <w:vAlign w:val="center"/>
          </w:tcPr>
          <w:p w14:paraId="75B8CE93" w14:textId="340BDEA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2"/>
                <w:sz w:val="16"/>
                <w:szCs w:val="16"/>
              </w:rPr>
              <w:t xml:space="preserve"> </w:t>
            </w:r>
            <w:r w:rsidR="00813F79" w:rsidRPr="00813F79">
              <w:rPr>
                <w:spacing w:val="-2"/>
                <w:sz w:val="16"/>
                <w:szCs w:val="16"/>
              </w:rPr>
              <w:t xml:space="preserve">Bronisława </w:t>
            </w:r>
            <w:r w:rsidRPr="000C312B">
              <w:rPr>
                <w:sz w:val="16"/>
                <w:szCs w:val="16"/>
              </w:rPr>
              <w:t>Chącińskiego</w:t>
            </w:r>
            <w:r w:rsidRPr="000C312B">
              <w:rPr>
                <w:spacing w:val="-2"/>
                <w:sz w:val="16"/>
                <w:szCs w:val="16"/>
              </w:rPr>
              <w:t xml:space="preserve"> </w:t>
            </w:r>
            <w:r w:rsidRPr="000C312B">
              <w:rPr>
                <w:sz w:val="16"/>
                <w:szCs w:val="16"/>
              </w:rPr>
              <w:t>8</w:t>
            </w:r>
          </w:p>
        </w:tc>
        <w:tc>
          <w:tcPr>
            <w:tcW w:w="684" w:type="pct"/>
            <w:vAlign w:val="center"/>
          </w:tcPr>
          <w:p w14:paraId="4DD9E41F" w14:textId="497301D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4</w:t>
            </w:r>
            <w:r w:rsidRPr="000C312B">
              <w:rPr>
                <w:spacing w:val="-2"/>
                <w:sz w:val="16"/>
                <w:szCs w:val="16"/>
              </w:rPr>
              <w:t xml:space="preserve"> </w:t>
            </w:r>
            <w:r w:rsidRPr="000C312B">
              <w:rPr>
                <w:sz w:val="16"/>
                <w:szCs w:val="16"/>
              </w:rPr>
              <w:t>778,90</w:t>
            </w:r>
          </w:p>
        </w:tc>
        <w:tc>
          <w:tcPr>
            <w:tcW w:w="393" w:type="pct"/>
            <w:vAlign w:val="center"/>
          </w:tcPr>
          <w:p w14:paraId="3B1169E1" w14:textId="5C1B7C9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120</w:t>
            </w:r>
          </w:p>
        </w:tc>
        <w:tc>
          <w:tcPr>
            <w:tcW w:w="974" w:type="pct"/>
            <w:vAlign w:val="center"/>
          </w:tcPr>
          <w:p w14:paraId="2617B6CE" w14:textId="50708951"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76CCBD0C" w14:textId="7AF6FF6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4555CDC5"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309C05F" w14:textId="132DB35F" w:rsidR="000C312B" w:rsidRPr="000C312B" w:rsidRDefault="007C789D" w:rsidP="000C312B">
            <w:pPr>
              <w:spacing w:after="0" w:line="240" w:lineRule="auto"/>
              <w:contextualSpacing/>
              <w:jc w:val="center"/>
              <w:rPr>
                <w:b w:val="0"/>
                <w:bCs w:val="0"/>
                <w:sz w:val="16"/>
                <w:szCs w:val="16"/>
              </w:rPr>
            </w:pPr>
            <w:r>
              <w:rPr>
                <w:b w:val="0"/>
                <w:bCs w:val="0"/>
                <w:sz w:val="16"/>
                <w:szCs w:val="16"/>
              </w:rPr>
              <w:t>46.</w:t>
            </w:r>
          </w:p>
        </w:tc>
        <w:tc>
          <w:tcPr>
            <w:tcW w:w="1164" w:type="pct"/>
            <w:vAlign w:val="center"/>
          </w:tcPr>
          <w:p w14:paraId="2825B48F" w14:textId="58CF567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1"/>
                <w:sz w:val="16"/>
                <w:szCs w:val="16"/>
              </w:rPr>
              <w:t xml:space="preserve"> </w:t>
            </w:r>
            <w:r w:rsidR="00813F79" w:rsidRPr="00813F79">
              <w:rPr>
                <w:spacing w:val="-1"/>
                <w:sz w:val="16"/>
                <w:szCs w:val="16"/>
              </w:rPr>
              <w:t xml:space="preserve">Bronisława </w:t>
            </w:r>
            <w:r w:rsidRPr="000C312B">
              <w:rPr>
                <w:sz w:val="16"/>
                <w:szCs w:val="16"/>
              </w:rPr>
              <w:t>Chącińskiego</w:t>
            </w:r>
            <w:r w:rsidRPr="000C312B">
              <w:rPr>
                <w:spacing w:val="-2"/>
                <w:sz w:val="16"/>
                <w:szCs w:val="16"/>
              </w:rPr>
              <w:t xml:space="preserve"> </w:t>
            </w:r>
            <w:r w:rsidRPr="000C312B">
              <w:rPr>
                <w:sz w:val="16"/>
                <w:szCs w:val="16"/>
              </w:rPr>
              <w:t>9</w:t>
            </w:r>
          </w:p>
        </w:tc>
        <w:tc>
          <w:tcPr>
            <w:tcW w:w="684" w:type="pct"/>
            <w:vAlign w:val="center"/>
          </w:tcPr>
          <w:p w14:paraId="498CA6B2" w14:textId="2B00095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298,40</w:t>
            </w:r>
          </w:p>
        </w:tc>
        <w:tc>
          <w:tcPr>
            <w:tcW w:w="393" w:type="pct"/>
            <w:vAlign w:val="center"/>
          </w:tcPr>
          <w:p w14:paraId="33E3D5DA" w14:textId="3B73DF4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468FE835" w14:textId="1F4D4474"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19CC1532" w14:textId="7E4ABD9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6851D7C"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104C7911" w14:textId="51D504D8" w:rsidR="000C312B" w:rsidRPr="000C312B" w:rsidRDefault="007C789D" w:rsidP="000C312B">
            <w:pPr>
              <w:spacing w:after="0" w:line="240" w:lineRule="auto"/>
              <w:contextualSpacing/>
              <w:jc w:val="center"/>
              <w:rPr>
                <w:b w:val="0"/>
                <w:bCs w:val="0"/>
                <w:sz w:val="16"/>
                <w:szCs w:val="16"/>
              </w:rPr>
            </w:pPr>
            <w:r>
              <w:rPr>
                <w:b w:val="0"/>
                <w:bCs w:val="0"/>
                <w:sz w:val="16"/>
                <w:szCs w:val="16"/>
              </w:rPr>
              <w:t>47.</w:t>
            </w:r>
          </w:p>
        </w:tc>
        <w:tc>
          <w:tcPr>
            <w:tcW w:w="1164" w:type="pct"/>
            <w:vAlign w:val="center"/>
          </w:tcPr>
          <w:p w14:paraId="60CD3327" w14:textId="62A2514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3"/>
                <w:sz w:val="16"/>
                <w:szCs w:val="16"/>
              </w:rPr>
              <w:t xml:space="preserve"> </w:t>
            </w:r>
            <w:r w:rsidR="00813F79" w:rsidRPr="00813F79">
              <w:rPr>
                <w:spacing w:val="-3"/>
                <w:sz w:val="16"/>
                <w:szCs w:val="16"/>
              </w:rPr>
              <w:t xml:space="preserve">Bronisława </w:t>
            </w:r>
            <w:r w:rsidRPr="000C312B">
              <w:rPr>
                <w:sz w:val="16"/>
                <w:szCs w:val="16"/>
              </w:rPr>
              <w:t>Chącińskiego</w:t>
            </w:r>
            <w:r w:rsidRPr="000C312B">
              <w:rPr>
                <w:spacing w:val="-3"/>
                <w:sz w:val="16"/>
                <w:szCs w:val="16"/>
              </w:rPr>
              <w:t xml:space="preserve"> </w:t>
            </w:r>
            <w:r w:rsidRPr="000C312B">
              <w:rPr>
                <w:sz w:val="16"/>
                <w:szCs w:val="16"/>
              </w:rPr>
              <w:t>10</w:t>
            </w:r>
          </w:p>
        </w:tc>
        <w:tc>
          <w:tcPr>
            <w:tcW w:w="684" w:type="pct"/>
            <w:vAlign w:val="center"/>
          </w:tcPr>
          <w:p w14:paraId="3B303EED" w14:textId="22E2EE1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298,40</w:t>
            </w:r>
          </w:p>
        </w:tc>
        <w:tc>
          <w:tcPr>
            <w:tcW w:w="393" w:type="pct"/>
            <w:vAlign w:val="center"/>
          </w:tcPr>
          <w:p w14:paraId="44EAE92F" w14:textId="76D5D24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030076D0" w14:textId="47B81C71"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43DAA8A8" w14:textId="2C45D93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7DA325AA"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FC45E1F" w14:textId="3F33A082" w:rsidR="000C312B" w:rsidRPr="000C312B" w:rsidRDefault="007C789D" w:rsidP="000C312B">
            <w:pPr>
              <w:spacing w:after="0" w:line="240" w:lineRule="auto"/>
              <w:contextualSpacing/>
              <w:jc w:val="center"/>
              <w:rPr>
                <w:b w:val="0"/>
                <w:bCs w:val="0"/>
                <w:sz w:val="16"/>
                <w:szCs w:val="16"/>
              </w:rPr>
            </w:pPr>
            <w:r>
              <w:rPr>
                <w:b w:val="0"/>
                <w:bCs w:val="0"/>
                <w:sz w:val="16"/>
                <w:szCs w:val="16"/>
              </w:rPr>
              <w:t>48.</w:t>
            </w:r>
          </w:p>
        </w:tc>
        <w:tc>
          <w:tcPr>
            <w:tcW w:w="1164" w:type="pct"/>
            <w:vAlign w:val="center"/>
          </w:tcPr>
          <w:p w14:paraId="3B5BB0A4" w14:textId="57BC136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3"/>
                <w:sz w:val="16"/>
                <w:szCs w:val="16"/>
              </w:rPr>
              <w:t xml:space="preserve"> </w:t>
            </w:r>
            <w:r w:rsidR="00813F79" w:rsidRPr="00813F79">
              <w:rPr>
                <w:spacing w:val="-3"/>
                <w:sz w:val="16"/>
                <w:szCs w:val="16"/>
              </w:rPr>
              <w:t xml:space="preserve">Bronisława </w:t>
            </w:r>
            <w:r w:rsidRPr="000C312B">
              <w:rPr>
                <w:sz w:val="16"/>
                <w:szCs w:val="16"/>
              </w:rPr>
              <w:t>Chącińskiego</w:t>
            </w:r>
            <w:r w:rsidRPr="000C312B">
              <w:rPr>
                <w:spacing w:val="-3"/>
                <w:sz w:val="16"/>
                <w:szCs w:val="16"/>
              </w:rPr>
              <w:t xml:space="preserve"> </w:t>
            </w:r>
            <w:r w:rsidRPr="000C312B">
              <w:rPr>
                <w:sz w:val="16"/>
                <w:szCs w:val="16"/>
              </w:rPr>
              <w:t>11</w:t>
            </w:r>
          </w:p>
        </w:tc>
        <w:tc>
          <w:tcPr>
            <w:tcW w:w="684" w:type="pct"/>
            <w:vAlign w:val="center"/>
          </w:tcPr>
          <w:p w14:paraId="47945433" w14:textId="3EFE163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298,40</w:t>
            </w:r>
          </w:p>
        </w:tc>
        <w:tc>
          <w:tcPr>
            <w:tcW w:w="393" w:type="pct"/>
            <w:vAlign w:val="center"/>
          </w:tcPr>
          <w:p w14:paraId="206F1374" w14:textId="34A7BEC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604A0455" w14:textId="7EEAF784"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12951DC1" w14:textId="480D783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68DE7A10"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BFCDD11" w14:textId="6DEFE024" w:rsidR="000C312B" w:rsidRPr="000C312B" w:rsidRDefault="007C789D" w:rsidP="000C312B">
            <w:pPr>
              <w:spacing w:after="0" w:line="240" w:lineRule="auto"/>
              <w:contextualSpacing/>
              <w:jc w:val="center"/>
              <w:rPr>
                <w:b w:val="0"/>
                <w:bCs w:val="0"/>
                <w:sz w:val="16"/>
                <w:szCs w:val="16"/>
              </w:rPr>
            </w:pPr>
            <w:r>
              <w:rPr>
                <w:b w:val="0"/>
                <w:bCs w:val="0"/>
                <w:sz w:val="16"/>
                <w:szCs w:val="16"/>
              </w:rPr>
              <w:t>49.</w:t>
            </w:r>
          </w:p>
        </w:tc>
        <w:tc>
          <w:tcPr>
            <w:tcW w:w="1164" w:type="pct"/>
            <w:vAlign w:val="center"/>
          </w:tcPr>
          <w:p w14:paraId="0EB9B457" w14:textId="2F1555D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3"/>
                <w:sz w:val="16"/>
                <w:szCs w:val="16"/>
              </w:rPr>
              <w:t xml:space="preserve"> </w:t>
            </w:r>
            <w:r w:rsidR="00813F79" w:rsidRPr="00813F79">
              <w:rPr>
                <w:spacing w:val="-3"/>
                <w:sz w:val="16"/>
                <w:szCs w:val="16"/>
              </w:rPr>
              <w:t xml:space="preserve">Bronisława </w:t>
            </w:r>
            <w:r w:rsidRPr="000C312B">
              <w:rPr>
                <w:sz w:val="16"/>
                <w:szCs w:val="16"/>
              </w:rPr>
              <w:t>Chącińskiego</w:t>
            </w:r>
            <w:r w:rsidRPr="000C312B">
              <w:rPr>
                <w:spacing w:val="-3"/>
                <w:sz w:val="16"/>
                <w:szCs w:val="16"/>
              </w:rPr>
              <w:t xml:space="preserve"> </w:t>
            </w:r>
            <w:r w:rsidRPr="000C312B">
              <w:rPr>
                <w:sz w:val="16"/>
                <w:szCs w:val="16"/>
              </w:rPr>
              <w:t>12</w:t>
            </w:r>
          </w:p>
        </w:tc>
        <w:tc>
          <w:tcPr>
            <w:tcW w:w="684" w:type="pct"/>
            <w:vAlign w:val="center"/>
          </w:tcPr>
          <w:p w14:paraId="054814F2" w14:textId="0C8DB63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w:t>
            </w:r>
            <w:r w:rsidRPr="000C312B">
              <w:rPr>
                <w:spacing w:val="-2"/>
                <w:sz w:val="16"/>
                <w:szCs w:val="16"/>
              </w:rPr>
              <w:t xml:space="preserve"> </w:t>
            </w:r>
            <w:r w:rsidRPr="000C312B">
              <w:rPr>
                <w:sz w:val="16"/>
                <w:szCs w:val="16"/>
              </w:rPr>
              <w:t>299,25</w:t>
            </w:r>
          </w:p>
        </w:tc>
        <w:tc>
          <w:tcPr>
            <w:tcW w:w="393" w:type="pct"/>
            <w:vAlign w:val="center"/>
          </w:tcPr>
          <w:p w14:paraId="39584941" w14:textId="3394BA7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75</w:t>
            </w:r>
          </w:p>
        </w:tc>
        <w:tc>
          <w:tcPr>
            <w:tcW w:w="974" w:type="pct"/>
            <w:vAlign w:val="center"/>
          </w:tcPr>
          <w:p w14:paraId="0AFF0514" w14:textId="3C236009"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74728829" w14:textId="7574FB3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EFEE7B6"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0C3A525" w14:textId="78F5A8D5" w:rsidR="000C312B" w:rsidRPr="000C312B" w:rsidRDefault="007C789D" w:rsidP="000C312B">
            <w:pPr>
              <w:spacing w:after="0" w:line="240" w:lineRule="auto"/>
              <w:contextualSpacing/>
              <w:jc w:val="center"/>
              <w:rPr>
                <w:b w:val="0"/>
                <w:bCs w:val="0"/>
                <w:sz w:val="16"/>
                <w:szCs w:val="16"/>
              </w:rPr>
            </w:pPr>
            <w:r>
              <w:rPr>
                <w:b w:val="0"/>
                <w:bCs w:val="0"/>
                <w:sz w:val="16"/>
                <w:szCs w:val="16"/>
              </w:rPr>
              <w:t>50.</w:t>
            </w:r>
          </w:p>
        </w:tc>
        <w:tc>
          <w:tcPr>
            <w:tcW w:w="1164" w:type="pct"/>
            <w:vAlign w:val="center"/>
          </w:tcPr>
          <w:p w14:paraId="5CA3456C" w14:textId="5B8C834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3"/>
                <w:sz w:val="16"/>
                <w:szCs w:val="16"/>
              </w:rPr>
              <w:t xml:space="preserve"> </w:t>
            </w:r>
            <w:r w:rsidR="00813F79" w:rsidRPr="00813F79">
              <w:rPr>
                <w:spacing w:val="-3"/>
                <w:sz w:val="16"/>
                <w:szCs w:val="16"/>
              </w:rPr>
              <w:t xml:space="preserve">Bronisława </w:t>
            </w:r>
            <w:r w:rsidRPr="000C312B">
              <w:rPr>
                <w:sz w:val="16"/>
                <w:szCs w:val="16"/>
              </w:rPr>
              <w:t>Chącińskiego</w:t>
            </w:r>
            <w:r w:rsidRPr="000C312B">
              <w:rPr>
                <w:spacing w:val="-3"/>
                <w:sz w:val="16"/>
                <w:szCs w:val="16"/>
              </w:rPr>
              <w:t xml:space="preserve"> </w:t>
            </w:r>
            <w:r w:rsidRPr="000C312B">
              <w:rPr>
                <w:sz w:val="16"/>
                <w:szCs w:val="16"/>
              </w:rPr>
              <w:t>13</w:t>
            </w:r>
          </w:p>
        </w:tc>
        <w:tc>
          <w:tcPr>
            <w:tcW w:w="684" w:type="pct"/>
            <w:vAlign w:val="center"/>
          </w:tcPr>
          <w:p w14:paraId="7EAB16EC" w14:textId="054FB03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w:t>
            </w:r>
            <w:r w:rsidRPr="000C312B">
              <w:rPr>
                <w:spacing w:val="-2"/>
                <w:sz w:val="16"/>
                <w:szCs w:val="16"/>
              </w:rPr>
              <w:t xml:space="preserve"> </w:t>
            </w:r>
            <w:r w:rsidRPr="000C312B">
              <w:rPr>
                <w:sz w:val="16"/>
                <w:szCs w:val="16"/>
              </w:rPr>
              <w:t>299,25</w:t>
            </w:r>
          </w:p>
        </w:tc>
        <w:tc>
          <w:tcPr>
            <w:tcW w:w="393" w:type="pct"/>
            <w:vAlign w:val="center"/>
          </w:tcPr>
          <w:p w14:paraId="049B6203" w14:textId="5D27E29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75</w:t>
            </w:r>
          </w:p>
        </w:tc>
        <w:tc>
          <w:tcPr>
            <w:tcW w:w="974" w:type="pct"/>
            <w:vAlign w:val="center"/>
          </w:tcPr>
          <w:p w14:paraId="580BAD62" w14:textId="015500A2"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53076D74" w14:textId="6103271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748C02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D00D124" w14:textId="1FCD8184" w:rsidR="000C312B" w:rsidRPr="000C312B" w:rsidRDefault="007C789D" w:rsidP="000C312B">
            <w:pPr>
              <w:spacing w:after="0" w:line="240" w:lineRule="auto"/>
              <w:contextualSpacing/>
              <w:jc w:val="center"/>
              <w:rPr>
                <w:b w:val="0"/>
                <w:bCs w:val="0"/>
                <w:sz w:val="16"/>
                <w:szCs w:val="16"/>
              </w:rPr>
            </w:pPr>
            <w:r>
              <w:rPr>
                <w:b w:val="0"/>
                <w:bCs w:val="0"/>
                <w:sz w:val="16"/>
                <w:szCs w:val="16"/>
              </w:rPr>
              <w:t>51.</w:t>
            </w:r>
          </w:p>
        </w:tc>
        <w:tc>
          <w:tcPr>
            <w:tcW w:w="1164" w:type="pct"/>
            <w:vAlign w:val="center"/>
          </w:tcPr>
          <w:p w14:paraId="33642AA5" w14:textId="5F11D75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3"/>
                <w:sz w:val="16"/>
                <w:szCs w:val="16"/>
              </w:rPr>
              <w:t xml:space="preserve"> </w:t>
            </w:r>
            <w:r w:rsidR="00813F79" w:rsidRPr="00813F79">
              <w:rPr>
                <w:spacing w:val="-3"/>
                <w:sz w:val="16"/>
                <w:szCs w:val="16"/>
              </w:rPr>
              <w:t xml:space="preserve">Bronisława </w:t>
            </w:r>
            <w:r w:rsidRPr="000C312B">
              <w:rPr>
                <w:sz w:val="16"/>
                <w:szCs w:val="16"/>
              </w:rPr>
              <w:t>Chącińskiego</w:t>
            </w:r>
            <w:r w:rsidRPr="000C312B">
              <w:rPr>
                <w:spacing w:val="-3"/>
                <w:sz w:val="16"/>
                <w:szCs w:val="16"/>
              </w:rPr>
              <w:t xml:space="preserve"> </w:t>
            </w:r>
            <w:r w:rsidRPr="000C312B">
              <w:rPr>
                <w:sz w:val="16"/>
                <w:szCs w:val="16"/>
              </w:rPr>
              <w:t>14</w:t>
            </w:r>
          </w:p>
        </w:tc>
        <w:tc>
          <w:tcPr>
            <w:tcW w:w="684" w:type="pct"/>
            <w:vAlign w:val="center"/>
          </w:tcPr>
          <w:p w14:paraId="24C4CA3E" w14:textId="7E2610C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w:t>
            </w:r>
            <w:r w:rsidRPr="000C312B">
              <w:rPr>
                <w:spacing w:val="-2"/>
                <w:sz w:val="16"/>
                <w:szCs w:val="16"/>
              </w:rPr>
              <w:t xml:space="preserve"> </w:t>
            </w:r>
            <w:r w:rsidRPr="000C312B">
              <w:rPr>
                <w:sz w:val="16"/>
                <w:szCs w:val="16"/>
              </w:rPr>
              <w:t>299,25</w:t>
            </w:r>
          </w:p>
        </w:tc>
        <w:tc>
          <w:tcPr>
            <w:tcW w:w="393" w:type="pct"/>
            <w:vAlign w:val="center"/>
          </w:tcPr>
          <w:p w14:paraId="2C8F7F3F" w14:textId="155D85E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75</w:t>
            </w:r>
          </w:p>
        </w:tc>
        <w:tc>
          <w:tcPr>
            <w:tcW w:w="974" w:type="pct"/>
            <w:vAlign w:val="center"/>
          </w:tcPr>
          <w:p w14:paraId="18115BBF" w14:textId="3E843B2B"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CF96947" w14:textId="2A36C8B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38CFA7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114A668F" w14:textId="3F243F21" w:rsidR="000C312B" w:rsidRPr="000C312B" w:rsidRDefault="007C789D" w:rsidP="000C312B">
            <w:pPr>
              <w:spacing w:after="0" w:line="240" w:lineRule="auto"/>
              <w:contextualSpacing/>
              <w:jc w:val="center"/>
              <w:rPr>
                <w:b w:val="0"/>
                <w:bCs w:val="0"/>
                <w:sz w:val="16"/>
                <w:szCs w:val="16"/>
              </w:rPr>
            </w:pPr>
            <w:r>
              <w:rPr>
                <w:b w:val="0"/>
                <w:bCs w:val="0"/>
                <w:sz w:val="16"/>
                <w:szCs w:val="16"/>
              </w:rPr>
              <w:t>52.</w:t>
            </w:r>
          </w:p>
        </w:tc>
        <w:tc>
          <w:tcPr>
            <w:tcW w:w="1164" w:type="pct"/>
            <w:vAlign w:val="center"/>
          </w:tcPr>
          <w:p w14:paraId="6E4D2C93" w14:textId="076ACF2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3"/>
                <w:sz w:val="16"/>
                <w:szCs w:val="16"/>
              </w:rPr>
              <w:t xml:space="preserve"> </w:t>
            </w:r>
            <w:r w:rsidR="00813F79" w:rsidRPr="00813F79">
              <w:rPr>
                <w:spacing w:val="-3"/>
                <w:sz w:val="16"/>
                <w:szCs w:val="16"/>
              </w:rPr>
              <w:t xml:space="preserve">Bronisława </w:t>
            </w:r>
            <w:r w:rsidRPr="000C312B">
              <w:rPr>
                <w:sz w:val="16"/>
                <w:szCs w:val="16"/>
              </w:rPr>
              <w:t>Chącińskiego</w:t>
            </w:r>
            <w:r w:rsidRPr="000C312B">
              <w:rPr>
                <w:spacing w:val="-3"/>
                <w:sz w:val="16"/>
                <w:szCs w:val="16"/>
              </w:rPr>
              <w:t xml:space="preserve"> </w:t>
            </w:r>
            <w:r w:rsidRPr="000C312B">
              <w:rPr>
                <w:sz w:val="16"/>
                <w:szCs w:val="16"/>
              </w:rPr>
              <w:t>15</w:t>
            </w:r>
          </w:p>
        </w:tc>
        <w:tc>
          <w:tcPr>
            <w:tcW w:w="684" w:type="pct"/>
            <w:vAlign w:val="center"/>
          </w:tcPr>
          <w:p w14:paraId="21B3FF30" w14:textId="4A692E2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298,40</w:t>
            </w:r>
          </w:p>
        </w:tc>
        <w:tc>
          <w:tcPr>
            <w:tcW w:w="393" w:type="pct"/>
            <w:vAlign w:val="center"/>
          </w:tcPr>
          <w:p w14:paraId="11518A9D" w14:textId="401BE14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003F6907" w14:textId="06CE17A6"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1BACE9AB" w14:textId="45DDF90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6E311C34"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26CFC9B1" w14:textId="7D5A25B9" w:rsidR="000C312B" w:rsidRPr="000C312B" w:rsidRDefault="007C789D" w:rsidP="000C312B">
            <w:pPr>
              <w:spacing w:after="0" w:line="240" w:lineRule="auto"/>
              <w:contextualSpacing/>
              <w:jc w:val="center"/>
              <w:rPr>
                <w:b w:val="0"/>
                <w:bCs w:val="0"/>
                <w:sz w:val="16"/>
                <w:szCs w:val="16"/>
              </w:rPr>
            </w:pPr>
            <w:r>
              <w:rPr>
                <w:b w:val="0"/>
                <w:bCs w:val="0"/>
                <w:sz w:val="16"/>
                <w:szCs w:val="16"/>
              </w:rPr>
              <w:t>53.</w:t>
            </w:r>
          </w:p>
        </w:tc>
        <w:tc>
          <w:tcPr>
            <w:tcW w:w="1164" w:type="pct"/>
            <w:vAlign w:val="center"/>
          </w:tcPr>
          <w:p w14:paraId="0C7956D5" w14:textId="4A38754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3"/>
                <w:sz w:val="16"/>
                <w:szCs w:val="16"/>
              </w:rPr>
              <w:t xml:space="preserve"> </w:t>
            </w:r>
            <w:r w:rsidR="00813F79" w:rsidRPr="00813F79">
              <w:rPr>
                <w:spacing w:val="-3"/>
                <w:sz w:val="16"/>
                <w:szCs w:val="16"/>
              </w:rPr>
              <w:t xml:space="preserve">Bronisława </w:t>
            </w:r>
            <w:r w:rsidRPr="000C312B">
              <w:rPr>
                <w:sz w:val="16"/>
                <w:szCs w:val="16"/>
              </w:rPr>
              <w:t>Chącińskiego</w:t>
            </w:r>
            <w:r w:rsidRPr="000C312B">
              <w:rPr>
                <w:spacing w:val="-3"/>
                <w:sz w:val="16"/>
                <w:szCs w:val="16"/>
              </w:rPr>
              <w:t xml:space="preserve"> </w:t>
            </w:r>
            <w:r w:rsidRPr="000C312B">
              <w:rPr>
                <w:sz w:val="16"/>
                <w:szCs w:val="16"/>
              </w:rPr>
              <w:t>16</w:t>
            </w:r>
          </w:p>
        </w:tc>
        <w:tc>
          <w:tcPr>
            <w:tcW w:w="684" w:type="pct"/>
            <w:vAlign w:val="center"/>
          </w:tcPr>
          <w:p w14:paraId="2604E074" w14:textId="08F564E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298,40</w:t>
            </w:r>
          </w:p>
        </w:tc>
        <w:tc>
          <w:tcPr>
            <w:tcW w:w="393" w:type="pct"/>
            <w:vAlign w:val="center"/>
          </w:tcPr>
          <w:p w14:paraId="24238906" w14:textId="492BCD2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024C7E94" w14:textId="3614A1CF"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4BA0AD9C" w14:textId="718B39B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44648796"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18018ED" w14:textId="2C555279" w:rsidR="000C312B" w:rsidRPr="000C312B" w:rsidRDefault="007C789D" w:rsidP="000C312B">
            <w:pPr>
              <w:spacing w:after="0" w:line="240" w:lineRule="auto"/>
              <w:contextualSpacing/>
              <w:jc w:val="center"/>
              <w:rPr>
                <w:b w:val="0"/>
                <w:bCs w:val="0"/>
                <w:sz w:val="16"/>
                <w:szCs w:val="16"/>
              </w:rPr>
            </w:pPr>
            <w:r>
              <w:rPr>
                <w:b w:val="0"/>
                <w:bCs w:val="0"/>
                <w:sz w:val="16"/>
                <w:szCs w:val="16"/>
              </w:rPr>
              <w:t>54.</w:t>
            </w:r>
          </w:p>
        </w:tc>
        <w:tc>
          <w:tcPr>
            <w:tcW w:w="1164" w:type="pct"/>
            <w:vAlign w:val="center"/>
          </w:tcPr>
          <w:p w14:paraId="1A4914E4" w14:textId="00F2503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00427553">
              <w:rPr>
                <w:sz w:val="16"/>
                <w:szCs w:val="16"/>
              </w:rPr>
              <w:t xml:space="preserve"> Leona</w:t>
            </w:r>
            <w:r w:rsidRPr="000C312B">
              <w:rPr>
                <w:spacing w:val="-1"/>
                <w:sz w:val="16"/>
                <w:szCs w:val="16"/>
              </w:rPr>
              <w:t xml:space="preserve"> </w:t>
            </w:r>
            <w:r w:rsidRPr="000C312B">
              <w:rPr>
                <w:sz w:val="16"/>
                <w:szCs w:val="16"/>
              </w:rPr>
              <w:t>Klimeckiego</w:t>
            </w:r>
            <w:r w:rsidRPr="000C312B">
              <w:rPr>
                <w:spacing w:val="-1"/>
                <w:sz w:val="16"/>
                <w:szCs w:val="16"/>
              </w:rPr>
              <w:t xml:space="preserve"> </w:t>
            </w:r>
            <w:r w:rsidRPr="000C312B">
              <w:rPr>
                <w:sz w:val="16"/>
                <w:szCs w:val="16"/>
              </w:rPr>
              <w:t>1</w:t>
            </w:r>
          </w:p>
        </w:tc>
        <w:tc>
          <w:tcPr>
            <w:tcW w:w="684" w:type="pct"/>
            <w:vAlign w:val="center"/>
          </w:tcPr>
          <w:p w14:paraId="00B32BAD" w14:textId="7237066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298,40</w:t>
            </w:r>
          </w:p>
        </w:tc>
        <w:tc>
          <w:tcPr>
            <w:tcW w:w="393" w:type="pct"/>
            <w:vAlign w:val="center"/>
          </w:tcPr>
          <w:p w14:paraId="749F2BD7" w14:textId="43FCBB4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1961C674" w14:textId="4B11155C"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57070C02" w14:textId="550AD9C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60666503"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DA0B7ED" w14:textId="60D26F21" w:rsidR="000C312B" w:rsidRPr="000C312B" w:rsidRDefault="007C789D" w:rsidP="000C312B">
            <w:pPr>
              <w:spacing w:after="0" w:line="240" w:lineRule="auto"/>
              <w:contextualSpacing/>
              <w:jc w:val="center"/>
              <w:rPr>
                <w:b w:val="0"/>
                <w:bCs w:val="0"/>
                <w:sz w:val="16"/>
                <w:szCs w:val="16"/>
              </w:rPr>
            </w:pPr>
            <w:r>
              <w:rPr>
                <w:b w:val="0"/>
                <w:bCs w:val="0"/>
                <w:sz w:val="16"/>
                <w:szCs w:val="16"/>
              </w:rPr>
              <w:t>55.</w:t>
            </w:r>
          </w:p>
        </w:tc>
        <w:tc>
          <w:tcPr>
            <w:tcW w:w="1164" w:type="pct"/>
            <w:vAlign w:val="center"/>
          </w:tcPr>
          <w:p w14:paraId="19BD09FB" w14:textId="17B1D51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1"/>
                <w:sz w:val="16"/>
                <w:szCs w:val="16"/>
              </w:rPr>
              <w:t xml:space="preserve"> </w:t>
            </w:r>
            <w:r w:rsidR="00427553">
              <w:rPr>
                <w:spacing w:val="-1"/>
                <w:sz w:val="16"/>
                <w:szCs w:val="16"/>
              </w:rPr>
              <w:t xml:space="preserve">Leona </w:t>
            </w:r>
            <w:r w:rsidRPr="000C312B">
              <w:rPr>
                <w:sz w:val="16"/>
                <w:szCs w:val="16"/>
              </w:rPr>
              <w:t>Klimeckiego</w:t>
            </w:r>
            <w:r w:rsidRPr="000C312B">
              <w:rPr>
                <w:spacing w:val="-1"/>
                <w:sz w:val="16"/>
                <w:szCs w:val="16"/>
              </w:rPr>
              <w:t xml:space="preserve"> </w:t>
            </w:r>
            <w:r w:rsidRPr="000C312B">
              <w:rPr>
                <w:sz w:val="16"/>
                <w:szCs w:val="16"/>
              </w:rPr>
              <w:t>2</w:t>
            </w:r>
          </w:p>
        </w:tc>
        <w:tc>
          <w:tcPr>
            <w:tcW w:w="684" w:type="pct"/>
            <w:vAlign w:val="center"/>
          </w:tcPr>
          <w:p w14:paraId="04349C42" w14:textId="66B8112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298,40</w:t>
            </w:r>
          </w:p>
        </w:tc>
        <w:tc>
          <w:tcPr>
            <w:tcW w:w="393" w:type="pct"/>
            <w:vAlign w:val="center"/>
          </w:tcPr>
          <w:p w14:paraId="715B3AAF" w14:textId="3E77C79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53E739F1" w14:textId="1FB29215"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68A6C1D1" w14:textId="26100C1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45EC90DB"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7E8C4CF" w14:textId="31505DC1" w:rsidR="000C312B" w:rsidRPr="000C312B" w:rsidRDefault="007C789D" w:rsidP="000C312B">
            <w:pPr>
              <w:spacing w:after="0" w:line="240" w:lineRule="auto"/>
              <w:contextualSpacing/>
              <w:jc w:val="center"/>
              <w:rPr>
                <w:b w:val="0"/>
                <w:bCs w:val="0"/>
                <w:sz w:val="16"/>
                <w:szCs w:val="16"/>
              </w:rPr>
            </w:pPr>
            <w:r>
              <w:rPr>
                <w:b w:val="0"/>
                <w:bCs w:val="0"/>
                <w:sz w:val="16"/>
                <w:szCs w:val="16"/>
              </w:rPr>
              <w:t>56.</w:t>
            </w:r>
          </w:p>
        </w:tc>
        <w:tc>
          <w:tcPr>
            <w:tcW w:w="1164" w:type="pct"/>
            <w:vAlign w:val="center"/>
          </w:tcPr>
          <w:p w14:paraId="07D2FC0A" w14:textId="084B6B7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00427553">
              <w:rPr>
                <w:sz w:val="16"/>
                <w:szCs w:val="16"/>
              </w:rPr>
              <w:t xml:space="preserve"> Leona</w:t>
            </w:r>
            <w:r w:rsidRPr="000C312B">
              <w:rPr>
                <w:spacing w:val="-1"/>
                <w:sz w:val="16"/>
                <w:szCs w:val="16"/>
              </w:rPr>
              <w:t xml:space="preserve"> </w:t>
            </w:r>
            <w:r w:rsidRPr="000C312B">
              <w:rPr>
                <w:sz w:val="16"/>
                <w:szCs w:val="16"/>
              </w:rPr>
              <w:t>Klimeckiego</w:t>
            </w:r>
            <w:r w:rsidRPr="000C312B">
              <w:rPr>
                <w:spacing w:val="-1"/>
                <w:sz w:val="16"/>
                <w:szCs w:val="16"/>
              </w:rPr>
              <w:t xml:space="preserve"> </w:t>
            </w:r>
            <w:r w:rsidRPr="000C312B">
              <w:rPr>
                <w:sz w:val="16"/>
                <w:szCs w:val="16"/>
              </w:rPr>
              <w:t>3</w:t>
            </w:r>
          </w:p>
        </w:tc>
        <w:tc>
          <w:tcPr>
            <w:tcW w:w="684" w:type="pct"/>
            <w:vAlign w:val="center"/>
          </w:tcPr>
          <w:p w14:paraId="441BC002" w14:textId="628D86B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298,40</w:t>
            </w:r>
          </w:p>
        </w:tc>
        <w:tc>
          <w:tcPr>
            <w:tcW w:w="393" w:type="pct"/>
            <w:vAlign w:val="center"/>
          </w:tcPr>
          <w:p w14:paraId="77A1E54A" w14:textId="6A751F7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18E63C8D" w14:textId="7517E5A9"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53AD99A7" w14:textId="1992C7E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6758D6F5"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26F55BE0" w14:textId="62B983A6" w:rsidR="000C312B" w:rsidRPr="000C312B" w:rsidRDefault="007C789D" w:rsidP="000C312B">
            <w:pPr>
              <w:spacing w:after="0" w:line="240" w:lineRule="auto"/>
              <w:contextualSpacing/>
              <w:jc w:val="center"/>
              <w:rPr>
                <w:b w:val="0"/>
                <w:bCs w:val="0"/>
                <w:sz w:val="16"/>
                <w:szCs w:val="16"/>
              </w:rPr>
            </w:pPr>
            <w:r>
              <w:rPr>
                <w:b w:val="0"/>
                <w:bCs w:val="0"/>
                <w:sz w:val="16"/>
                <w:szCs w:val="16"/>
              </w:rPr>
              <w:t>57.</w:t>
            </w:r>
          </w:p>
        </w:tc>
        <w:tc>
          <w:tcPr>
            <w:tcW w:w="1164" w:type="pct"/>
            <w:vAlign w:val="center"/>
          </w:tcPr>
          <w:p w14:paraId="2DD26948" w14:textId="1BE9474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00427553">
              <w:rPr>
                <w:sz w:val="16"/>
                <w:szCs w:val="16"/>
              </w:rPr>
              <w:t xml:space="preserve"> Leona</w:t>
            </w:r>
            <w:r w:rsidRPr="000C312B">
              <w:rPr>
                <w:spacing w:val="-1"/>
                <w:sz w:val="16"/>
                <w:szCs w:val="16"/>
              </w:rPr>
              <w:t xml:space="preserve"> </w:t>
            </w:r>
            <w:r w:rsidRPr="000C312B">
              <w:rPr>
                <w:sz w:val="16"/>
                <w:szCs w:val="16"/>
              </w:rPr>
              <w:t>Klimeckiego</w:t>
            </w:r>
            <w:r w:rsidRPr="000C312B">
              <w:rPr>
                <w:spacing w:val="-1"/>
                <w:sz w:val="16"/>
                <w:szCs w:val="16"/>
              </w:rPr>
              <w:t xml:space="preserve"> </w:t>
            </w:r>
            <w:r w:rsidRPr="000C312B">
              <w:rPr>
                <w:sz w:val="16"/>
                <w:szCs w:val="16"/>
              </w:rPr>
              <w:t>5</w:t>
            </w:r>
          </w:p>
        </w:tc>
        <w:tc>
          <w:tcPr>
            <w:tcW w:w="684" w:type="pct"/>
            <w:vAlign w:val="center"/>
          </w:tcPr>
          <w:p w14:paraId="7C1DBEE0" w14:textId="5437AC5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w:t>
            </w:r>
            <w:r w:rsidRPr="000C312B">
              <w:rPr>
                <w:spacing w:val="-2"/>
                <w:sz w:val="16"/>
                <w:szCs w:val="16"/>
              </w:rPr>
              <w:t xml:space="preserve"> </w:t>
            </w:r>
            <w:r w:rsidRPr="000C312B">
              <w:rPr>
                <w:sz w:val="16"/>
                <w:szCs w:val="16"/>
              </w:rPr>
              <w:t>036,50</w:t>
            </w:r>
          </w:p>
        </w:tc>
        <w:tc>
          <w:tcPr>
            <w:tcW w:w="393" w:type="pct"/>
            <w:vAlign w:val="center"/>
          </w:tcPr>
          <w:p w14:paraId="1C30A1C5" w14:textId="76DADBB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115</w:t>
            </w:r>
          </w:p>
        </w:tc>
        <w:tc>
          <w:tcPr>
            <w:tcW w:w="974" w:type="pct"/>
            <w:vAlign w:val="center"/>
          </w:tcPr>
          <w:p w14:paraId="10BAC8ED" w14:textId="17CB2C9B"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68BAF513" w14:textId="460C7B9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9E69C32"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F761ED8" w14:textId="1FAD6FDA" w:rsidR="000C312B" w:rsidRPr="000C312B" w:rsidRDefault="007C789D" w:rsidP="000C312B">
            <w:pPr>
              <w:spacing w:after="0" w:line="240" w:lineRule="auto"/>
              <w:contextualSpacing/>
              <w:jc w:val="center"/>
              <w:rPr>
                <w:b w:val="0"/>
                <w:bCs w:val="0"/>
                <w:sz w:val="16"/>
                <w:szCs w:val="16"/>
              </w:rPr>
            </w:pPr>
            <w:r>
              <w:rPr>
                <w:b w:val="0"/>
                <w:bCs w:val="0"/>
                <w:sz w:val="16"/>
                <w:szCs w:val="16"/>
              </w:rPr>
              <w:t>58.</w:t>
            </w:r>
          </w:p>
        </w:tc>
        <w:tc>
          <w:tcPr>
            <w:tcW w:w="1164" w:type="pct"/>
            <w:vAlign w:val="center"/>
          </w:tcPr>
          <w:p w14:paraId="018A2039" w14:textId="1015C3C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1"/>
                <w:sz w:val="16"/>
                <w:szCs w:val="16"/>
              </w:rPr>
              <w:t xml:space="preserve"> </w:t>
            </w:r>
            <w:r w:rsidR="00427553">
              <w:rPr>
                <w:spacing w:val="-1"/>
                <w:sz w:val="16"/>
                <w:szCs w:val="16"/>
              </w:rPr>
              <w:t xml:space="preserve">Leona </w:t>
            </w:r>
            <w:r w:rsidRPr="000C312B">
              <w:rPr>
                <w:sz w:val="16"/>
                <w:szCs w:val="16"/>
              </w:rPr>
              <w:t>Klimeckiego</w:t>
            </w:r>
            <w:r w:rsidRPr="000C312B">
              <w:rPr>
                <w:spacing w:val="-1"/>
                <w:sz w:val="16"/>
                <w:szCs w:val="16"/>
              </w:rPr>
              <w:t xml:space="preserve"> </w:t>
            </w:r>
            <w:r w:rsidRPr="000C312B">
              <w:rPr>
                <w:sz w:val="16"/>
                <w:szCs w:val="16"/>
              </w:rPr>
              <w:t>6</w:t>
            </w:r>
          </w:p>
        </w:tc>
        <w:tc>
          <w:tcPr>
            <w:tcW w:w="684" w:type="pct"/>
            <w:vAlign w:val="center"/>
          </w:tcPr>
          <w:p w14:paraId="2B02DB1D" w14:textId="3F8D1E1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2"/>
                <w:sz w:val="16"/>
                <w:szCs w:val="16"/>
              </w:rPr>
              <w:t xml:space="preserve"> </w:t>
            </w:r>
            <w:r w:rsidRPr="000C312B">
              <w:rPr>
                <w:sz w:val="16"/>
                <w:szCs w:val="16"/>
              </w:rPr>
              <w:t>228,00</w:t>
            </w:r>
          </w:p>
        </w:tc>
        <w:tc>
          <w:tcPr>
            <w:tcW w:w="393" w:type="pct"/>
            <w:vAlign w:val="center"/>
          </w:tcPr>
          <w:p w14:paraId="279CA80D" w14:textId="23C7940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50</w:t>
            </w:r>
          </w:p>
        </w:tc>
        <w:tc>
          <w:tcPr>
            <w:tcW w:w="974" w:type="pct"/>
            <w:vAlign w:val="center"/>
          </w:tcPr>
          <w:p w14:paraId="3FE7C8C3" w14:textId="51C30F06"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3A0DAE5B" w14:textId="51BDB0F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A1DE906"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C842893" w14:textId="29B833EB" w:rsidR="000C312B" w:rsidRPr="000C312B" w:rsidRDefault="007C789D" w:rsidP="000C312B">
            <w:pPr>
              <w:spacing w:after="0" w:line="240" w:lineRule="auto"/>
              <w:contextualSpacing/>
              <w:jc w:val="center"/>
              <w:rPr>
                <w:b w:val="0"/>
                <w:bCs w:val="0"/>
                <w:sz w:val="16"/>
                <w:szCs w:val="16"/>
              </w:rPr>
            </w:pPr>
            <w:r>
              <w:rPr>
                <w:b w:val="0"/>
                <w:bCs w:val="0"/>
                <w:sz w:val="16"/>
                <w:szCs w:val="16"/>
              </w:rPr>
              <w:t>59.</w:t>
            </w:r>
          </w:p>
        </w:tc>
        <w:tc>
          <w:tcPr>
            <w:tcW w:w="1164" w:type="pct"/>
            <w:vAlign w:val="center"/>
          </w:tcPr>
          <w:p w14:paraId="35155A55" w14:textId="6B6091A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Pr="000C312B">
              <w:rPr>
                <w:spacing w:val="-1"/>
                <w:sz w:val="16"/>
                <w:szCs w:val="16"/>
              </w:rPr>
              <w:t xml:space="preserve"> </w:t>
            </w:r>
            <w:r w:rsidR="00427553">
              <w:rPr>
                <w:spacing w:val="-1"/>
                <w:sz w:val="16"/>
                <w:szCs w:val="16"/>
              </w:rPr>
              <w:t xml:space="preserve">Leona </w:t>
            </w:r>
            <w:r w:rsidRPr="000C312B">
              <w:rPr>
                <w:sz w:val="16"/>
                <w:szCs w:val="16"/>
              </w:rPr>
              <w:t>Klimeckiego</w:t>
            </w:r>
            <w:r w:rsidRPr="000C312B">
              <w:rPr>
                <w:spacing w:val="-1"/>
                <w:sz w:val="16"/>
                <w:szCs w:val="16"/>
              </w:rPr>
              <w:t xml:space="preserve"> </w:t>
            </w:r>
            <w:r w:rsidRPr="000C312B">
              <w:rPr>
                <w:sz w:val="16"/>
                <w:szCs w:val="16"/>
              </w:rPr>
              <w:t>7</w:t>
            </w:r>
          </w:p>
        </w:tc>
        <w:tc>
          <w:tcPr>
            <w:tcW w:w="684" w:type="pct"/>
            <w:vAlign w:val="center"/>
          </w:tcPr>
          <w:p w14:paraId="0F373AEF" w14:textId="49E7739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1"/>
                <w:sz w:val="16"/>
                <w:szCs w:val="16"/>
              </w:rPr>
              <w:t xml:space="preserve"> </w:t>
            </w:r>
            <w:r w:rsidRPr="000C312B">
              <w:rPr>
                <w:sz w:val="16"/>
                <w:szCs w:val="16"/>
              </w:rPr>
              <w:t>228,00</w:t>
            </w:r>
          </w:p>
        </w:tc>
        <w:tc>
          <w:tcPr>
            <w:tcW w:w="393" w:type="pct"/>
            <w:vAlign w:val="center"/>
          </w:tcPr>
          <w:p w14:paraId="54DCA450" w14:textId="4F496DC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50</w:t>
            </w:r>
          </w:p>
        </w:tc>
        <w:tc>
          <w:tcPr>
            <w:tcW w:w="974" w:type="pct"/>
            <w:vAlign w:val="center"/>
          </w:tcPr>
          <w:p w14:paraId="2F986176" w14:textId="5E058127"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03DFC1E4" w14:textId="3596C8D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07A41B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9020B90" w14:textId="64954F21" w:rsidR="000C312B" w:rsidRPr="000C312B" w:rsidRDefault="007C789D" w:rsidP="000C312B">
            <w:pPr>
              <w:spacing w:after="0" w:line="240" w:lineRule="auto"/>
              <w:contextualSpacing/>
              <w:jc w:val="center"/>
              <w:rPr>
                <w:b w:val="0"/>
                <w:bCs w:val="0"/>
                <w:sz w:val="16"/>
                <w:szCs w:val="16"/>
              </w:rPr>
            </w:pPr>
            <w:r>
              <w:rPr>
                <w:b w:val="0"/>
                <w:bCs w:val="0"/>
                <w:sz w:val="16"/>
                <w:szCs w:val="16"/>
              </w:rPr>
              <w:t>60.</w:t>
            </w:r>
          </w:p>
        </w:tc>
        <w:tc>
          <w:tcPr>
            <w:tcW w:w="1164" w:type="pct"/>
            <w:vAlign w:val="center"/>
          </w:tcPr>
          <w:p w14:paraId="5E8299CF" w14:textId="4BC7E11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os.</w:t>
            </w:r>
            <w:r w:rsidR="00427553">
              <w:rPr>
                <w:sz w:val="16"/>
                <w:szCs w:val="16"/>
              </w:rPr>
              <w:t xml:space="preserve"> Leona</w:t>
            </w:r>
            <w:r w:rsidRPr="000C312B">
              <w:rPr>
                <w:spacing w:val="-1"/>
                <w:sz w:val="16"/>
                <w:szCs w:val="16"/>
              </w:rPr>
              <w:t xml:space="preserve"> </w:t>
            </w:r>
            <w:r w:rsidRPr="000C312B">
              <w:rPr>
                <w:sz w:val="16"/>
                <w:szCs w:val="16"/>
              </w:rPr>
              <w:t>Klimeckiego</w:t>
            </w:r>
            <w:r w:rsidRPr="000C312B">
              <w:rPr>
                <w:spacing w:val="-1"/>
                <w:sz w:val="16"/>
                <w:szCs w:val="16"/>
              </w:rPr>
              <w:t xml:space="preserve"> </w:t>
            </w:r>
            <w:r w:rsidRPr="000C312B">
              <w:rPr>
                <w:sz w:val="16"/>
                <w:szCs w:val="16"/>
              </w:rPr>
              <w:t>8</w:t>
            </w:r>
          </w:p>
        </w:tc>
        <w:tc>
          <w:tcPr>
            <w:tcW w:w="684" w:type="pct"/>
            <w:vAlign w:val="center"/>
          </w:tcPr>
          <w:p w14:paraId="535375D6" w14:textId="42D7678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917,00</w:t>
            </w:r>
          </w:p>
        </w:tc>
        <w:tc>
          <w:tcPr>
            <w:tcW w:w="393" w:type="pct"/>
            <w:vAlign w:val="center"/>
          </w:tcPr>
          <w:p w14:paraId="43DC7233" w14:textId="5CAA637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7B15F819" w14:textId="59E4251C"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14DBD4AA" w14:textId="5D69A65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44908165"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6B412DED" w14:textId="037959AA" w:rsidR="000C312B" w:rsidRPr="000C312B" w:rsidRDefault="007C789D" w:rsidP="000C312B">
            <w:pPr>
              <w:spacing w:after="0" w:line="240" w:lineRule="auto"/>
              <w:contextualSpacing/>
              <w:jc w:val="center"/>
              <w:rPr>
                <w:b w:val="0"/>
                <w:bCs w:val="0"/>
                <w:sz w:val="16"/>
                <w:szCs w:val="16"/>
              </w:rPr>
            </w:pPr>
            <w:r>
              <w:rPr>
                <w:b w:val="0"/>
                <w:bCs w:val="0"/>
                <w:sz w:val="16"/>
                <w:szCs w:val="16"/>
              </w:rPr>
              <w:t>61.</w:t>
            </w:r>
          </w:p>
        </w:tc>
        <w:tc>
          <w:tcPr>
            <w:tcW w:w="1164" w:type="pct"/>
            <w:vAlign w:val="center"/>
          </w:tcPr>
          <w:p w14:paraId="3E8BD967" w14:textId="3920095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Międzyrzecka</w:t>
            </w:r>
            <w:r w:rsidRPr="000C312B">
              <w:rPr>
                <w:spacing w:val="-3"/>
                <w:sz w:val="16"/>
                <w:szCs w:val="16"/>
              </w:rPr>
              <w:t xml:space="preserve"> </w:t>
            </w:r>
            <w:r w:rsidRPr="000C312B">
              <w:rPr>
                <w:sz w:val="16"/>
                <w:szCs w:val="16"/>
              </w:rPr>
              <w:t>51</w:t>
            </w:r>
          </w:p>
        </w:tc>
        <w:tc>
          <w:tcPr>
            <w:tcW w:w="684" w:type="pct"/>
            <w:vAlign w:val="center"/>
          </w:tcPr>
          <w:p w14:paraId="16202B72" w14:textId="1D121F8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916,00</w:t>
            </w:r>
          </w:p>
        </w:tc>
        <w:tc>
          <w:tcPr>
            <w:tcW w:w="393" w:type="pct"/>
            <w:vAlign w:val="center"/>
          </w:tcPr>
          <w:p w14:paraId="6B2F84E2" w14:textId="5B4F386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1909D574" w14:textId="1AF959E8"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294E86A7" w14:textId="7F0848D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705968E2"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66535522" w14:textId="6450BA93" w:rsidR="000C312B" w:rsidRPr="000C312B" w:rsidRDefault="007C789D" w:rsidP="000C312B">
            <w:pPr>
              <w:spacing w:after="0" w:line="240" w:lineRule="auto"/>
              <w:contextualSpacing/>
              <w:jc w:val="center"/>
              <w:rPr>
                <w:b w:val="0"/>
                <w:bCs w:val="0"/>
                <w:sz w:val="16"/>
                <w:szCs w:val="16"/>
              </w:rPr>
            </w:pPr>
            <w:r>
              <w:rPr>
                <w:b w:val="0"/>
                <w:bCs w:val="0"/>
                <w:sz w:val="16"/>
                <w:szCs w:val="16"/>
              </w:rPr>
              <w:t>62.</w:t>
            </w:r>
          </w:p>
        </w:tc>
        <w:tc>
          <w:tcPr>
            <w:tcW w:w="1164" w:type="pct"/>
            <w:vAlign w:val="center"/>
          </w:tcPr>
          <w:p w14:paraId="25F5ED44" w14:textId="7BDF68F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Pr="000C312B">
              <w:rPr>
                <w:sz w:val="16"/>
                <w:szCs w:val="16"/>
              </w:rPr>
              <w:t>Partyzantów 17</w:t>
            </w:r>
          </w:p>
        </w:tc>
        <w:tc>
          <w:tcPr>
            <w:tcW w:w="684" w:type="pct"/>
            <w:vAlign w:val="center"/>
          </w:tcPr>
          <w:p w14:paraId="669C2377" w14:textId="44CBF97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823,61</w:t>
            </w:r>
          </w:p>
        </w:tc>
        <w:tc>
          <w:tcPr>
            <w:tcW w:w="393" w:type="pct"/>
            <w:vAlign w:val="center"/>
          </w:tcPr>
          <w:p w14:paraId="0F097D4D" w14:textId="602D592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38</w:t>
            </w:r>
          </w:p>
        </w:tc>
        <w:tc>
          <w:tcPr>
            <w:tcW w:w="974" w:type="pct"/>
            <w:vAlign w:val="center"/>
          </w:tcPr>
          <w:p w14:paraId="7A18AA1E" w14:textId="320CA5F8"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1F43351D" w14:textId="2D46091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0B078FC5"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01B38DC" w14:textId="4F169C7B" w:rsidR="000C312B" w:rsidRPr="000C312B" w:rsidRDefault="007C789D" w:rsidP="000C312B">
            <w:pPr>
              <w:spacing w:after="0" w:line="240" w:lineRule="auto"/>
              <w:contextualSpacing/>
              <w:jc w:val="center"/>
              <w:rPr>
                <w:b w:val="0"/>
                <w:bCs w:val="0"/>
                <w:sz w:val="16"/>
                <w:szCs w:val="16"/>
              </w:rPr>
            </w:pPr>
            <w:r>
              <w:rPr>
                <w:b w:val="0"/>
                <w:bCs w:val="0"/>
                <w:sz w:val="16"/>
                <w:szCs w:val="16"/>
              </w:rPr>
              <w:t>63.</w:t>
            </w:r>
          </w:p>
        </w:tc>
        <w:tc>
          <w:tcPr>
            <w:tcW w:w="1164" w:type="pct"/>
            <w:vAlign w:val="center"/>
          </w:tcPr>
          <w:p w14:paraId="6F612869" w14:textId="72D79AD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Spokojna</w:t>
            </w:r>
            <w:r w:rsidRPr="000C312B">
              <w:rPr>
                <w:spacing w:val="-3"/>
                <w:sz w:val="16"/>
                <w:szCs w:val="16"/>
              </w:rPr>
              <w:t xml:space="preserve"> </w:t>
            </w:r>
            <w:r w:rsidRPr="000C312B">
              <w:rPr>
                <w:sz w:val="16"/>
                <w:szCs w:val="16"/>
              </w:rPr>
              <w:t>2</w:t>
            </w:r>
            <w:r w:rsidRPr="000C312B">
              <w:rPr>
                <w:spacing w:val="1"/>
                <w:sz w:val="16"/>
                <w:szCs w:val="16"/>
              </w:rPr>
              <w:t xml:space="preserve"> </w:t>
            </w:r>
            <w:r w:rsidRPr="000C312B">
              <w:rPr>
                <w:sz w:val="16"/>
                <w:szCs w:val="16"/>
              </w:rPr>
              <w:t>A</w:t>
            </w:r>
          </w:p>
        </w:tc>
        <w:tc>
          <w:tcPr>
            <w:tcW w:w="684" w:type="pct"/>
            <w:vAlign w:val="center"/>
          </w:tcPr>
          <w:p w14:paraId="7D583D4D" w14:textId="545CCC2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815,41</w:t>
            </w:r>
          </w:p>
        </w:tc>
        <w:tc>
          <w:tcPr>
            <w:tcW w:w="393" w:type="pct"/>
            <w:vAlign w:val="center"/>
          </w:tcPr>
          <w:p w14:paraId="3D34A83C" w14:textId="0710D31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38</w:t>
            </w:r>
          </w:p>
        </w:tc>
        <w:tc>
          <w:tcPr>
            <w:tcW w:w="974" w:type="pct"/>
            <w:vAlign w:val="center"/>
          </w:tcPr>
          <w:p w14:paraId="2826E9FA" w14:textId="24899223"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c>
          <w:tcPr>
            <w:tcW w:w="1494" w:type="pct"/>
            <w:vAlign w:val="center"/>
          </w:tcPr>
          <w:p w14:paraId="77EAF009" w14:textId="524FE70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AAF0153"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EB44907" w14:textId="07EE98A7" w:rsidR="000C312B" w:rsidRPr="000C312B" w:rsidRDefault="007C789D" w:rsidP="000C312B">
            <w:pPr>
              <w:spacing w:after="0" w:line="240" w:lineRule="auto"/>
              <w:contextualSpacing/>
              <w:jc w:val="center"/>
              <w:rPr>
                <w:b w:val="0"/>
                <w:bCs w:val="0"/>
                <w:sz w:val="16"/>
                <w:szCs w:val="16"/>
              </w:rPr>
            </w:pPr>
            <w:r>
              <w:rPr>
                <w:b w:val="0"/>
                <w:bCs w:val="0"/>
                <w:sz w:val="16"/>
                <w:szCs w:val="16"/>
              </w:rPr>
              <w:t>64.</w:t>
            </w:r>
          </w:p>
        </w:tc>
        <w:tc>
          <w:tcPr>
            <w:tcW w:w="1164" w:type="pct"/>
            <w:vAlign w:val="center"/>
          </w:tcPr>
          <w:p w14:paraId="75626576" w14:textId="5E5E1F6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Spokojna</w:t>
            </w:r>
            <w:r w:rsidRPr="000C312B">
              <w:rPr>
                <w:spacing w:val="-3"/>
                <w:sz w:val="16"/>
                <w:szCs w:val="16"/>
              </w:rPr>
              <w:t xml:space="preserve"> </w:t>
            </w:r>
            <w:r w:rsidRPr="000C312B">
              <w:rPr>
                <w:sz w:val="16"/>
                <w:szCs w:val="16"/>
              </w:rPr>
              <w:t>2</w:t>
            </w:r>
            <w:r w:rsidRPr="000C312B">
              <w:rPr>
                <w:spacing w:val="1"/>
                <w:sz w:val="16"/>
                <w:szCs w:val="16"/>
              </w:rPr>
              <w:t xml:space="preserve"> </w:t>
            </w:r>
            <w:r w:rsidRPr="000C312B">
              <w:rPr>
                <w:sz w:val="16"/>
                <w:szCs w:val="16"/>
              </w:rPr>
              <w:t>B</w:t>
            </w:r>
          </w:p>
        </w:tc>
        <w:tc>
          <w:tcPr>
            <w:tcW w:w="684" w:type="pct"/>
            <w:vAlign w:val="center"/>
          </w:tcPr>
          <w:p w14:paraId="5ADB4A7D" w14:textId="5BE8816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758,80</w:t>
            </w:r>
          </w:p>
        </w:tc>
        <w:tc>
          <w:tcPr>
            <w:tcW w:w="393" w:type="pct"/>
            <w:vAlign w:val="center"/>
          </w:tcPr>
          <w:p w14:paraId="29C58989" w14:textId="01B9EA8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1A3A045E" w14:textId="4D188A05"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c>
          <w:tcPr>
            <w:tcW w:w="1494" w:type="pct"/>
            <w:vAlign w:val="center"/>
          </w:tcPr>
          <w:p w14:paraId="3EC65B72" w14:textId="610DA05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5DD1215"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9C3C995" w14:textId="22C782B3" w:rsidR="000C312B" w:rsidRPr="000C312B" w:rsidRDefault="007C789D" w:rsidP="000C312B">
            <w:pPr>
              <w:spacing w:after="0" w:line="240" w:lineRule="auto"/>
              <w:contextualSpacing/>
              <w:jc w:val="center"/>
              <w:rPr>
                <w:b w:val="0"/>
                <w:bCs w:val="0"/>
                <w:sz w:val="16"/>
                <w:szCs w:val="16"/>
              </w:rPr>
            </w:pPr>
            <w:r>
              <w:rPr>
                <w:b w:val="0"/>
                <w:bCs w:val="0"/>
                <w:sz w:val="16"/>
                <w:szCs w:val="16"/>
              </w:rPr>
              <w:t>65.</w:t>
            </w:r>
          </w:p>
        </w:tc>
        <w:tc>
          <w:tcPr>
            <w:tcW w:w="1164" w:type="pct"/>
            <w:vAlign w:val="center"/>
          </w:tcPr>
          <w:p w14:paraId="47195104" w14:textId="62CD24F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Spokojna</w:t>
            </w:r>
            <w:r w:rsidRPr="000C312B">
              <w:rPr>
                <w:spacing w:val="-3"/>
                <w:sz w:val="16"/>
                <w:szCs w:val="16"/>
              </w:rPr>
              <w:t xml:space="preserve"> </w:t>
            </w:r>
            <w:r w:rsidRPr="000C312B">
              <w:rPr>
                <w:sz w:val="16"/>
                <w:szCs w:val="16"/>
              </w:rPr>
              <w:t>2</w:t>
            </w:r>
            <w:r w:rsidRPr="000C312B">
              <w:rPr>
                <w:spacing w:val="1"/>
                <w:sz w:val="16"/>
                <w:szCs w:val="16"/>
              </w:rPr>
              <w:t xml:space="preserve"> </w:t>
            </w:r>
            <w:r w:rsidRPr="000C312B">
              <w:rPr>
                <w:sz w:val="16"/>
                <w:szCs w:val="16"/>
              </w:rPr>
              <w:t>C</w:t>
            </w:r>
          </w:p>
        </w:tc>
        <w:tc>
          <w:tcPr>
            <w:tcW w:w="684" w:type="pct"/>
            <w:vAlign w:val="center"/>
          </w:tcPr>
          <w:p w14:paraId="3145D1E8" w14:textId="730EE44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758,80</w:t>
            </w:r>
          </w:p>
        </w:tc>
        <w:tc>
          <w:tcPr>
            <w:tcW w:w="393" w:type="pct"/>
            <w:vAlign w:val="center"/>
          </w:tcPr>
          <w:p w14:paraId="5E9287BF" w14:textId="1D58508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366E9BC1" w14:textId="0F57B4B1"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c>
          <w:tcPr>
            <w:tcW w:w="1494" w:type="pct"/>
            <w:vAlign w:val="center"/>
          </w:tcPr>
          <w:p w14:paraId="4C5A0E22" w14:textId="302F0AB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2"/>
                <w:sz w:val="16"/>
                <w:szCs w:val="16"/>
              </w:rPr>
              <w:t xml:space="preserve"> </w:t>
            </w:r>
            <w:r w:rsidRPr="000C312B">
              <w:rPr>
                <w:sz w:val="16"/>
                <w:szCs w:val="16"/>
              </w:rPr>
              <w:t>Mieszkaniowa</w:t>
            </w:r>
          </w:p>
        </w:tc>
      </w:tr>
      <w:tr w:rsidR="00D6188C" w:rsidRPr="000C312B" w14:paraId="1212B802"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26CEF9A5" w14:textId="09D5A6F4" w:rsidR="000C312B" w:rsidRPr="000C312B" w:rsidRDefault="007C789D" w:rsidP="000C312B">
            <w:pPr>
              <w:spacing w:after="0" w:line="240" w:lineRule="auto"/>
              <w:contextualSpacing/>
              <w:jc w:val="center"/>
              <w:rPr>
                <w:b w:val="0"/>
                <w:bCs w:val="0"/>
                <w:sz w:val="16"/>
                <w:szCs w:val="16"/>
              </w:rPr>
            </w:pPr>
            <w:r>
              <w:rPr>
                <w:b w:val="0"/>
                <w:bCs w:val="0"/>
                <w:sz w:val="16"/>
                <w:szCs w:val="16"/>
              </w:rPr>
              <w:t>66.</w:t>
            </w:r>
          </w:p>
        </w:tc>
        <w:tc>
          <w:tcPr>
            <w:tcW w:w="1164" w:type="pct"/>
            <w:vAlign w:val="center"/>
          </w:tcPr>
          <w:p w14:paraId="6D4C0375" w14:textId="17BAB0B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Spokojna</w:t>
            </w:r>
            <w:r w:rsidRPr="000C312B">
              <w:rPr>
                <w:spacing w:val="-3"/>
                <w:sz w:val="16"/>
                <w:szCs w:val="16"/>
              </w:rPr>
              <w:t xml:space="preserve"> </w:t>
            </w:r>
            <w:r w:rsidRPr="000C312B">
              <w:rPr>
                <w:sz w:val="16"/>
                <w:szCs w:val="16"/>
              </w:rPr>
              <w:t>2</w:t>
            </w:r>
            <w:r w:rsidRPr="000C312B">
              <w:rPr>
                <w:spacing w:val="-1"/>
                <w:sz w:val="16"/>
                <w:szCs w:val="16"/>
              </w:rPr>
              <w:t xml:space="preserve"> </w:t>
            </w:r>
            <w:r w:rsidRPr="000C312B">
              <w:rPr>
                <w:sz w:val="16"/>
                <w:szCs w:val="16"/>
              </w:rPr>
              <w:t>D</w:t>
            </w:r>
          </w:p>
        </w:tc>
        <w:tc>
          <w:tcPr>
            <w:tcW w:w="684" w:type="pct"/>
            <w:vAlign w:val="center"/>
          </w:tcPr>
          <w:p w14:paraId="182D9B83" w14:textId="701A836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758,80</w:t>
            </w:r>
          </w:p>
        </w:tc>
        <w:tc>
          <w:tcPr>
            <w:tcW w:w="393" w:type="pct"/>
            <w:vAlign w:val="center"/>
          </w:tcPr>
          <w:p w14:paraId="28B3BBBF" w14:textId="4430946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123648FC" w14:textId="616A3AEE"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c>
          <w:tcPr>
            <w:tcW w:w="1494" w:type="pct"/>
            <w:vAlign w:val="center"/>
          </w:tcPr>
          <w:p w14:paraId="479AA0AC" w14:textId="60779BB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0B721B7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14C9457E" w14:textId="22D9C02F" w:rsidR="000C312B" w:rsidRPr="000C312B" w:rsidRDefault="007C789D" w:rsidP="000C312B">
            <w:pPr>
              <w:spacing w:after="0" w:line="240" w:lineRule="auto"/>
              <w:contextualSpacing/>
              <w:jc w:val="center"/>
              <w:rPr>
                <w:b w:val="0"/>
                <w:bCs w:val="0"/>
                <w:sz w:val="16"/>
                <w:szCs w:val="16"/>
              </w:rPr>
            </w:pPr>
            <w:r>
              <w:rPr>
                <w:b w:val="0"/>
                <w:bCs w:val="0"/>
                <w:sz w:val="16"/>
                <w:szCs w:val="16"/>
              </w:rPr>
              <w:t>67.</w:t>
            </w:r>
          </w:p>
        </w:tc>
        <w:tc>
          <w:tcPr>
            <w:tcW w:w="1164" w:type="pct"/>
            <w:vAlign w:val="center"/>
          </w:tcPr>
          <w:p w14:paraId="087BA2E2" w14:textId="679DBE3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Spokojna</w:t>
            </w:r>
            <w:r w:rsidRPr="000C312B">
              <w:rPr>
                <w:spacing w:val="-3"/>
                <w:sz w:val="16"/>
                <w:szCs w:val="16"/>
              </w:rPr>
              <w:t xml:space="preserve"> </w:t>
            </w:r>
            <w:r w:rsidRPr="000C312B">
              <w:rPr>
                <w:sz w:val="16"/>
                <w:szCs w:val="16"/>
              </w:rPr>
              <w:t>2</w:t>
            </w:r>
            <w:r w:rsidRPr="000C312B">
              <w:rPr>
                <w:spacing w:val="-1"/>
                <w:sz w:val="16"/>
                <w:szCs w:val="16"/>
              </w:rPr>
              <w:t xml:space="preserve"> </w:t>
            </w:r>
            <w:r w:rsidRPr="000C312B">
              <w:rPr>
                <w:sz w:val="16"/>
                <w:szCs w:val="16"/>
              </w:rPr>
              <w:t>E</w:t>
            </w:r>
          </w:p>
        </w:tc>
        <w:tc>
          <w:tcPr>
            <w:tcW w:w="684" w:type="pct"/>
            <w:vAlign w:val="center"/>
          </w:tcPr>
          <w:p w14:paraId="0A245CBF" w14:textId="2997B5D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758,80</w:t>
            </w:r>
          </w:p>
        </w:tc>
        <w:tc>
          <w:tcPr>
            <w:tcW w:w="393" w:type="pct"/>
            <w:vAlign w:val="center"/>
          </w:tcPr>
          <w:p w14:paraId="3006B80C" w14:textId="3C282C8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0CCF61BB" w14:textId="61EDF296"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częściowa</w:t>
            </w:r>
          </w:p>
        </w:tc>
        <w:tc>
          <w:tcPr>
            <w:tcW w:w="1494" w:type="pct"/>
            <w:vAlign w:val="center"/>
          </w:tcPr>
          <w:p w14:paraId="0AE4ED59" w14:textId="455A8C1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78D76290"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58AB6EC" w14:textId="19DC884D" w:rsidR="000C312B" w:rsidRPr="000C312B" w:rsidRDefault="007C789D" w:rsidP="000C312B">
            <w:pPr>
              <w:spacing w:after="0" w:line="240" w:lineRule="auto"/>
              <w:contextualSpacing/>
              <w:jc w:val="center"/>
              <w:rPr>
                <w:b w:val="0"/>
                <w:bCs w:val="0"/>
                <w:sz w:val="16"/>
                <w:szCs w:val="16"/>
              </w:rPr>
            </w:pPr>
            <w:r>
              <w:rPr>
                <w:b w:val="0"/>
                <w:bCs w:val="0"/>
                <w:sz w:val="16"/>
                <w:szCs w:val="16"/>
              </w:rPr>
              <w:t>68.</w:t>
            </w:r>
          </w:p>
        </w:tc>
        <w:tc>
          <w:tcPr>
            <w:tcW w:w="1164" w:type="pct"/>
            <w:vAlign w:val="center"/>
          </w:tcPr>
          <w:p w14:paraId="45985892" w14:textId="3DBE1CE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3"/>
                <w:sz w:val="16"/>
                <w:szCs w:val="16"/>
              </w:rPr>
              <w:t xml:space="preserve"> </w:t>
            </w:r>
            <w:r w:rsidRPr="000C312B">
              <w:rPr>
                <w:sz w:val="16"/>
                <w:szCs w:val="16"/>
              </w:rPr>
              <w:t>1</w:t>
            </w:r>
          </w:p>
        </w:tc>
        <w:tc>
          <w:tcPr>
            <w:tcW w:w="684" w:type="pct"/>
            <w:vAlign w:val="center"/>
          </w:tcPr>
          <w:p w14:paraId="008AB4E8" w14:textId="4167F17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w:t>
            </w:r>
            <w:r w:rsidRPr="000C312B">
              <w:rPr>
                <w:spacing w:val="-2"/>
                <w:sz w:val="16"/>
                <w:szCs w:val="16"/>
              </w:rPr>
              <w:t xml:space="preserve"> </w:t>
            </w:r>
            <w:r w:rsidRPr="000C312B">
              <w:rPr>
                <w:sz w:val="16"/>
                <w:szCs w:val="16"/>
              </w:rPr>
              <w:t>080,00</w:t>
            </w:r>
          </w:p>
        </w:tc>
        <w:tc>
          <w:tcPr>
            <w:tcW w:w="393" w:type="pct"/>
            <w:vAlign w:val="center"/>
          </w:tcPr>
          <w:p w14:paraId="644ACFEB" w14:textId="4BA6F50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100</w:t>
            </w:r>
          </w:p>
        </w:tc>
        <w:tc>
          <w:tcPr>
            <w:tcW w:w="974" w:type="pct"/>
            <w:vAlign w:val="center"/>
          </w:tcPr>
          <w:p w14:paraId="25174796" w14:textId="5608F057"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092202F0" w14:textId="0229E0A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2B398D1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2C65388F" w14:textId="5C7482A6" w:rsidR="000C312B" w:rsidRPr="000C312B" w:rsidRDefault="007C789D" w:rsidP="000C312B">
            <w:pPr>
              <w:spacing w:after="0" w:line="240" w:lineRule="auto"/>
              <w:contextualSpacing/>
              <w:jc w:val="center"/>
              <w:rPr>
                <w:b w:val="0"/>
                <w:bCs w:val="0"/>
                <w:sz w:val="16"/>
                <w:szCs w:val="16"/>
              </w:rPr>
            </w:pPr>
            <w:r>
              <w:rPr>
                <w:b w:val="0"/>
                <w:bCs w:val="0"/>
                <w:sz w:val="16"/>
                <w:szCs w:val="16"/>
              </w:rPr>
              <w:t>69.</w:t>
            </w:r>
          </w:p>
        </w:tc>
        <w:tc>
          <w:tcPr>
            <w:tcW w:w="1164" w:type="pct"/>
            <w:vAlign w:val="center"/>
          </w:tcPr>
          <w:p w14:paraId="42378E1B" w14:textId="1B9C77B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3"/>
                <w:sz w:val="16"/>
                <w:szCs w:val="16"/>
              </w:rPr>
              <w:t xml:space="preserve"> </w:t>
            </w:r>
            <w:r w:rsidRPr="000C312B">
              <w:rPr>
                <w:sz w:val="16"/>
                <w:szCs w:val="16"/>
              </w:rPr>
              <w:t>2</w:t>
            </w:r>
          </w:p>
        </w:tc>
        <w:tc>
          <w:tcPr>
            <w:tcW w:w="684" w:type="pct"/>
            <w:vAlign w:val="center"/>
          </w:tcPr>
          <w:p w14:paraId="68537893" w14:textId="5CAA0D9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w:t>
            </w:r>
            <w:r w:rsidRPr="000C312B">
              <w:rPr>
                <w:spacing w:val="-2"/>
                <w:sz w:val="16"/>
                <w:szCs w:val="16"/>
              </w:rPr>
              <w:t xml:space="preserve"> </w:t>
            </w:r>
            <w:r w:rsidRPr="000C312B">
              <w:rPr>
                <w:sz w:val="16"/>
                <w:szCs w:val="16"/>
              </w:rPr>
              <w:t>024,00</w:t>
            </w:r>
          </w:p>
        </w:tc>
        <w:tc>
          <w:tcPr>
            <w:tcW w:w="393" w:type="pct"/>
            <w:vAlign w:val="center"/>
          </w:tcPr>
          <w:p w14:paraId="65458647" w14:textId="02D81D5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99</w:t>
            </w:r>
          </w:p>
        </w:tc>
        <w:tc>
          <w:tcPr>
            <w:tcW w:w="974" w:type="pct"/>
            <w:vAlign w:val="center"/>
          </w:tcPr>
          <w:p w14:paraId="373D3AB2" w14:textId="00E79F81"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43017D87" w14:textId="5D964A3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F964E44"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F3AAE9D" w14:textId="098BDF4D" w:rsidR="000C312B" w:rsidRPr="000C312B" w:rsidRDefault="007C789D" w:rsidP="000C312B">
            <w:pPr>
              <w:spacing w:after="0" w:line="240" w:lineRule="auto"/>
              <w:contextualSpacing/>
              <w:jc w:val="center"/>
              <w:rPr>
                <w:b w:val="0"/>
                <w:bCs w:val="0"/>
                <w:sz w:val="16"/>
                <w:szCs w:val="16"/>
              </w:rPr>
            </w:pPr>
            <w:r>
              <w:rPr>
                <w:b w:val="0"/>
                <w:bCs w:val="0"/>
                <w:sz w:val="16"/>
                <w:szCs w:val="16"/>
              </w:rPr>
              <w:t>70.</w:t>
            </w:r>
          </w:p>
        </w:tc>
        <w:tc>
          <w:tcPr>
            <w:tcW w:w="1164" w:type="pct"/>
            <w:vAlign w:val="center"/>
          </w:tcPr>
          <w:p w14:paraId="19498FC2" w14:textId="69AA08A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3"/>
                <w:sz w:val="16"/>
                <w:szCs w:val="16"/>
              </w:rPr>
              <w:t xml:space="preserve"> </w:t>
            </w:r>
            <w:r w:rsidRPr="000C312B">
              <w:rPr>
                <w:sz w:val="16"/>
                <w:szCs w:val="16"/>
              </w:rPr>
              <w:t>3</w:t>
            </w:r>
          </w:p>
        </w:tc>
        <w:tc>
          <w:tcPr>
            <w:tcW w:w="684" w:type="pct"/>
            <w:vAlign w:val="center"/>
          </w:tcPr>
          <w:p w14:paraId="361CCD55" w14:textId="3B1AE55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963,00</w:t>
            </w:r>
          </w:p>
        </w:tc>
        <w:tc>
          <w:tcPr>
            <w:tcW w:w="393" w:type="pct"/>
            <w:vAlign w:val="center"/>
          </w:tcPr>
          <w:p w14:paraId="09FE1724" w14:textId="11DDA31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73CA6AB6" w14:textId="0C908CC7"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376CAF85" w14:textId="3B43543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FF03BB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13281AAD" w14:textId="6C0BFA6C" w:rsidR="000C312B" w:rsidRPr="000C312B" w:rsidRDefault="007C789D" w:rsidP="000C312B">
            <w:pPr>
              <w:spacing w:after="0" w:line="240" w:lineRule="auto"/>
              <w:contextualSpacing/>
              <w:jc w:val="center"/>
              <w:rPr>
                <w:b w:val="0"/>
                <w:bCs w:val="0"/>
                <w:sz w:val="16"/>
                <w:szCs w:val="16"/>
              </w:rPr>
            </w:pPr>
            <w:r>
              <w:rPr>
                <w:b w:val="0"/>
                <w:bCs w:val="0"/>
                <w:sz w:val="16"/>
                <w:szCs w:val="16"/>
              </w:rPr>
              <w:t>71.</w:t>
            </w:r>
          </w:p>
        </w:tc>
        <w:tc>
          <w:tcPr>
            <w:tcW w:w="1164" w:type="pct"/>
            <w:vAlign w:val="center"/>
          </w:tcPr>
          <w:p w14:paraId="04942D74" w14:textId="210233F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3"/>
                <w:sz w:val="16"/>
                <w:szCs w:val="16"/>
              </w:rPr>
              <w:t xml:space="preserve"> </w:t>
            </w:r>
            <w:r w:rsidRPr="000C312B">
              <w:rPr>
                <w:sz w:val="16"/>
                <w:szCs w:val="16"/>
              </w:rPr>
              <w:t>4</w:t>
            </w:r>
          </w:p>
        </w:tc>
        <w:tc>
          <w:tcPr>
            <w:tcW w:w="684" w:type="pct"/>
            <w:vAlign w:val="center"/>
          </w:tcPr>
          <w:p w14:paraId="43A05D02" w14:textId="6C908C3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963,00</w:t>
            </w:r>
          </w:p>
        </w:tc>
        <w:tc>
          <w:tcPr>
            <w:tcW w:w="393" w:type="pct"/>
            <w:vAlign w:val="center"/>
          </w:tcPr>
          <w:p w14:paraId="7A1CF375" w14:textId="005FA24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43B4D89F" w14:textId="502F2B84"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0BE73530" w14:textId="509BDD9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71E89083"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BBBA5E0" w14:textId="6B3D4DF6" w:rsidR="000C312B" w:rsidRPr="000C312B" w:rsidRDefault="007C789D" w:rsidP="000C312B">
            <w:pPr>
              <w:spacing w:after="0" w:line="240" w:lineRule="auto"/>
              <w:contextualSpacing/>
              <w:jc w:val="center"/>
              <w:rPr>
                <w:b w:val="0"/>
                <w:bCs w:val="0"/>
                <w:sz w:val="16"/>
                <w:szCs w:val="16"/>
              </w:rPr>
            </w:pPr>
            <w:r>
              <w:rPr>
                <w:b w:val="0"/>
                <w:bCs w:val="0"/>
                <w:sz w:val="16"/>
                <w:szCs w:val="16"/>
              </w:rPr>
              <w:t>72.</w:t>
            </w:r>
          </w:p>
        </w:tc>
        <w:tc>
          <w:tcPr>
            <w:tcW w:w="1164" w:type="pct"/>
            <w:vAlign w:val="center"/>
          </w:tcPr>
          <w:p w14:paraId="38D736E7" w14:textId="0690AA5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3"/>
                <w:sz w:val="16"/>
                <w:szCs w:val="16"/>
              </w:rPr>
              <w:t xml:space="preserve"> </w:t>
            </w:r>
            <w:r w:rsidRPr="000C312B">
              <w:rPr>
                <w:sz w:val="16"/>
                <w:szCs w:val="16"/>
              </w:rPr>
              <w:t>5</w:t>
            </w:r>
          </w:p>
        </w:tc>
        <w:tc>
          <w:tcPr>
            <w:tcW w:w="684" w:type="pct"/>
            <w:vAlign w:val="center"/>
          </w:tcPr>
          <w:p w14:paraId="3361FC0F" w14:textId="76E4C10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963,00</w:t>
            </w:r>
          </w:p>
        </w:tc>
        <w:tc>
          <w:tcPr>
            <w:tcW w:w="393" w:type="pct"/>
            <w:vAlign w:val="center"/>
          </w:tcPr>
          <w:p w14:paraId="510F9182" w14:textId="40CECE9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5D4DFBB2" w14:textId="2C90A7F4"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13BDC2D8" w14:textId="7A27362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05E2086"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FD9FBDF" w14:textId="62DB23C0" w:rsidR="000C312B" w:rsidRPr="000C312B" w:rsidRDefault="007C789D" w:rsidP="000C312B">
            <w:pPr>
              <w:spacing w:after="0" w:line="240" w:lineRule="auto"/>
              <w:contextualSpacing/>
              <w:jc w:val="center"/>
              <w:rPr>
                <w:b w:val="0"/>
                <w:bCs w:val="0"/>
                <w:sz w:val="16"/>
                <w:szCs w:val="16"/>
              </w:rPr>
            </w:pPr>
            <w:r>
              <w:rPr>
                <w:b w:val="0"/>
                <w:bCs w:val="0"/>
                <w:sz w:val="16"/>
                <w:szCs w:val="16"/>
              </w:rPr>
              <w:t>73.</w:t>
            </w:r>
          </w:p>
        </w:tc>
        <w:tc>
          <w:tcPr>
            <w:tcW w:w="1164" w:type="pct"/>
            <w:vAlign w:val="center"/>
          </w:tcPr>
          <w:p w14:paraId="78A07F76" w14:textId="4D55EC4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3"/>
                <w:sz w:val="16"/>
                <w:szCs w:val="16"/>
              </w:rPr>
              <w:t xml:space="preserve"> </w:t>
            </w:r>
            <w:r w:rsidRPr="000C312B">
              <w:rPr>
                <w:sz w:val="16"/>
                <w:szCs w:val="16"/>
              </w:rPr>
              <w:t>6</w:t>
            </w:r>
          </w:p>
        </w:tc>
        <w:tc>
          <w:tcPr>
            <w:tcW w:w="684" w:type="pct"/>
            <w:vAlign w:val="center"/>
          </w:tcPr>
          <w:p w14:paraId="4046CFD2" w14:textId="745760B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963,00</w:t>
            </w:r>
          </w:p>
        </w:tc>
        <w:tc>
          <w:tcPr>
            <w:tcW w:w="393" w:type="pct"/>
            <w:vAlign w:val="center"/>
          </w:tcPr>
          <w:p w14:paraId="779F922A" w14:textId="5725903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3FB73E28" w14:textId="2ED3193A"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73D869C2" w14:textId="4D52AA4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7C22170E"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161737C1" w14:textId="53AC3547" w:rsidR="000C312B" w:rsidRPr="000C312B" w:rsidRDefault="007C789D" w:rsidP="000C312B">
            <w:pPr>
              <w:spacing w:after="0" w:line="240" w:lineRule="auto"/>
              <w:contextualSpacing/>
              <w:jc w:val="center"/>
              <w:rPr>
                <w:b w:val="0"/>
                <w:bCs w:val="0"/>
                <w:sz w:val="16"/>
                <w:szCs w:val="16"/>
              </w:rPr>
            </w:pPr>
            <w:r>
              <w:rPr>
                <w:b w:val="0"/>
                <w:bCs w:val="0"/>
                <w:sz w:val="16"/>
                <w:szCs w:val="16"/>
              </w:rPr>
              <w:t>74.</w:t>
            </w:r>
          </w:p>
        </w:tc>
        <w:tc>
          <w:tcPr>
            <w:tcW w:w="1164" w:type="pct"/>
            <w:vAlign w:val="center"/>
          </w:tcPr>
          <w:p w14:paraId="13C2932D" w14:textId="775A850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3"/>
                <w:sz w:val="16"/>
                <w:szCs w:val="16"/>
              </w:rPr>
              <w:t xml:space="preserve"> </w:t>
            </w:r>
            <w:r w:rsidRPr="000C312B">
              <w:rPr>
                <w:sz w:val="16"/>
                <w:szCs w:val="16"/>
              </w:rPr>
              <w:t>7</w:t>
            </w:r>
          </w:p>
        </w:tc>
        <w:tc>
          <w:tcPr>
            <w:tcW w:w="684" w:type="pct"/>
            <w:vAlign w:val="center"/>
          </w:tcPr>
          <w:p w14:paraId="2A94D155" w14:textId="66AF7D8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963,00</w:t>
            </w:r>
          </w:p>
        </w:tc>
        <w:tc>
          <w:tcPr>
            <w:tcW w:w="393" w:type="pct"/>
            <w:vAlign w:val="center"/>
          </w:tcPr>
          <w:p w14:paraId="2A2F7542" w14:textId="7570295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79B23479" w14:textId="65376768"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4493FB72" w14:textId="453EA34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74DB80E1"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B170558" w14:textId="1F4EAB42" w:rsidR="000C312B" w:rsidRPr="000C312B" w:rsidRDefault="007C789D" w:rsidP="000C312B">
            <w:pPr>
              <w:spacing w:after="0" w:line="240" w:lineRule="auto"/>
              <w:contextualSpacing/>
              <w:jc w:val="center"/>
              <w:rPr>
                <w:b w:val="0"/>
                <w:bCs w:val="0"/>
                <w:sz w:val="16"/>
                <w:szCs w:val="16"/>
              </w:rPr>
            </w:pPr>
            <w:r>
              <w:rPr>
                <w:b w:val="0"/>
                <w:bCs w:val="0"/>
                <w:sz w:val="16"/>
                <w:szCs w:val="16"/>
              </w:rPr>
              <w:t>75.</w:t>
            </w:r>
          </w:p>
        </w:tc>
        <w:tc>
          <w:tcPr>
            <w:tcW w:w="1164" w:type="pct"/>
            <w:vAlign w:val="center"/>
          </w:tcPr>
          <w:p w14:paraId="0D34A5C3" w14:textId="0F0BD0C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3"/>
                <w:sz w:val="16"/>
                <w:szCs w:val="16"/>
              </w:rPr>
              <w:t xml:space="preserve"> </w:t>
            </w:r>
            <w:r w:rsidRPr="000C312B">
              <w:rPr>
                <w:sz w:val="16"/>
                <w:szCs w:val="16"/>
              </w:rPr>
              <w:t>8</w:t>
            </w:r>
          </w:p>
        </w:tc>
        <w:tc>
          <w:tcPr>
            <w:tcW w:w="684" w:type="pct"/>
            <w:vAlign w:val="center"/>
          </w:tcPr>
          <w:p w14:paraId="37C7E46F" w14:textId="5354921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w:t>
            </w:r>
            <w:r w:rsidRPr="000C312B">
              <w:rPr>
                <w:spacing w:val="-1"/>
                <w:sz w:val="16"/>
                <w:szCs w:val="16"/>
              </w:rPr>
              <w:t xml:space="preserve"> </w:t>
            </w:r>
            <w:r w:rsidRPr="000C312B">
              <w:rPr>
                <w:sz w:val="16"/>
                <w:szCs w:val="16"/>
              </w:rPr>
              <w:t>080,00</w:t>
            </w:r>
          </w:p>
        </w:tc>
        <w:tc>
          <w:tcPr>
            <w:tcW w:w="393" w:type="pct"/>
            <w:vAlign w:val="center"/>
          </w:tcPr>
          <w:p w14:paraId="0A9351D1" w14:textId="6E767B7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100</w:t>
            </w:r>
          </w:p>
        </w:tc>
        <w:tc>
          <w:tcPr>
            <w:tcW w:w="974" w:type="pct"/>
            <w:vAlign w:val="center"/>
          </w:tcPr>
          <w:p w14:paraId="50B66A15" w14:textId="6727444B"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01109973" w14:textId="7A751C2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EB223CD"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B6B32C5" w14:textId="3E2A30C5" w:rsidR="000C312B" w:rsidRPr="000C312B" w:rsidRDefault="007C789D" w:rsidP="000C312B">
            <w:pPr>
              <w:spacing w:after="0" w:line="240" w:lineRule="auto"/>
              <w:contextualSpacing/>
              <w:jc w:val="center"/>
              <w:rPr>
                <w:b w:val="0"/>
                <w:bCs w:val="0"/>
                <w:sz w:val="16"/>
                <w:szCs w:val="16"/>
              </w:rPr>
            </w:pPr>
            <w:r>
              <w:rPr>
                <w:b w:val="0"/>
                <w:bCs w:val="0"/>
                <w:sz w:val="16"/>
                <w:szCs w:val="16"/>
              </w:rPr>
              <w:t>76.</w:t>
            </w:r>
          </w:p>
        </w:tc>
        <w:tc>
          <w:tcPr>
            <w:tcW w:w="1164" w:type="pct"/>
            <w:vAlign w:val="center"/>
          </w:tcPr>
          <w:p w14:paraId="3A879C37" w14:textId="79C7343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3"/>
                <w:sz w:val="16"/>
                <w:szCs w:val="16"/>
              </w:rPr>
              <w:t xml:space="preserve"> </w:t>
            </w:r>
            <w:r w:rsidRPr="000C312B">
              <w:rPr>
                <w:sz w:val="16"/>
                <w:szCs w:val="16"/>
              </w:rPr>
              <w:t>9</w:t>
            </w:r>
          </w:p>
        </w:tc>
        <w:tc>
          <w:tcPr>
            <w:tcW w:w="684" w:type="pct"/>
            <w:vAlign w:val="center"/>
          </w:tcPr>
          <w:p w14:paraId="7F80ABFD" w14:textId="6A2A95E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w:t>
            </w:r>
            <w:r w:rsidRPr="000C312B">
              <w:rPr>
                <w:spacing w:val="-2"/>
                <w:sz w:val="16"/>
                <w:szCs w:val="16"/>
              </w:rPr>
              <w:t xml:space="preserve"> </w:t>
            </w:r>
            <w:r w:rsidRPr="000C312B">
              <w:rPr>
                <w:sz w:val="16"/>
                <w:szCs w:val="16"/>
              </w:rPr>
              <w:t>024,10</w:t>
            </w:r>
          </w:p>
        </w:tc>
        <w:tc>
          <w:tcPr>
            <w:tcW w:w="393" w:type="pct"/>
            <w:vAlign w:val="center"/>
          </w:tcPr>
          <w:p w14:paraId="06530A17" w14:textId="7EC628E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99</w:t>
            </w:r>
          </w:p>
        </w:tc>
        <w:tc>
          <w:tcPr>
            <w:tcW w:w="974" w:type="pct"/>
            <w:vAlign w:val="center"/>
          </w:tcPr>
          <w:p w14:paraId="3AB6CD87" w14:textId="3DC716B7"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11F77E3A" w14:textId="4CB28CF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1524D5A6"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2195262" w14:textId="7F84029C" w:rsidR="000C312B" w:rsidRPr="000C312B" w:rsidRDefault="007C789D" w:rsidP="000C312B">
            <w:pPr>
              <w:spacing w:after="0" w:line="240" w:lineRule="auto"/>
              <w:contextualSpacing/>
              <w:jc w:val="center"/>
              <w:rPr>
                <w:b w:val="0"/>
                <w:bCs w:val="0"/>
                <w:sz w:val="16"/>
                <w:szCs w:val="16"/>
              </w:rPr>
            </w:pPr>
            <w:r>
              <w:rPr>
                <w:b w:val="0"/>
                <w:bCs w:val="0"/>
                <w:sz w:val="16"/>
                <w:szCs w:val="16"/>
              </w:rPr>
              <w:t>77.</w:t>
            </w:r>
          </w:p>
        </w:tc>
        <w:tc>
          <w:tcPr>
            <w:tcW w:w="1164" w:type="pct"/>
            <w:vAlign w:val="center"/>
          </w:tcPr>
          <w:p w14:paraId="507A6F3D" w14:textId="78D74D4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4"/>
                <w:sz w:val="16"/>
                <w:szCs w:val="16"/>
              </w:rPr>
              <w:t xml:space="preserve"> </w:t>
            </w:r>
            <w:r w:rsidRPr="000C312B">
              <w:rPr>
                <w:sz w:val="16"/>
                <w:szCs w:val="16"/>
              </w:rPr>
              <w:t>10</w:t>
            </w:r>
          </w:p>
        </w:tc>
        <w:tc>
          <w:tcPr>
            <w:tcW w:w="684" w:type="pct"/>
            <w:vAlign w:val="center"/>
          </w:tcPr>
          <w:p w14:paraId="040A57E6" w14:textId="76BB88C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963,00</w:t>
            </w:r>
          </w:p>
        </w:tc>
        <w:tc>
          <w:tcPr>
            <w:tcW w:w="393" w:type="pct"/>
            <w:vAlign w:val="center"/>
          </w:tcPr>
          <w:p w14:paraId="1BDAB2C7" w14:textId="137C511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300933D1" w14:textId="59F1CC5B"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C15A341" w14:textId="4E2F02F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622958FB"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60A081D8" w14:textId="541CDA57" w:rsidR="000C312B" w:rsidRPr="000C312B" w:rsidRDefault="007C789D" w:rsidP="000C312B">
            <w:pPr>
              <w:spacing w:after="0" w:line="240" w:lineRule="auto"/>
              <w:contextualSpacing/>
              <w:jc w:val="center"/>
              <w:rPr>
                <w:b w:val="0"/>
                <w:bCs w:val="0"/>
                <w:sz w:val="16"/>
                <w:szCs w:val="16"/>
              </w:rPr>
            </w:pPr>
            <w:r>
              <w:rPr>
                <w:b w:val="0"/>
                <w:bCs w:val="0"/>
                <w:sz w:val="16"/>
                <w:szCs w:val="16"/>
              </w:rPr>
              <w:lastRenderedPageBreak/>
              <w:t>78.</w:t>
            </w:r>
          </w:p>
        </w:tc>
        <w:tc>
          <w:tcPr>
            <w:tcW w:w="1164" w:type="pct"/>
            <w:vAlign w:val="center"/>
          </w:tcPr>
          <w:p w14:paraId="08A214A3" w14:textId="7C90D3D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4"/>
                <w:sz w:val="16"/>
                <w:szCs w:val="16"/>
              </w:rPr>
              <w:t xml:space="preserve"> </w:t>
            </w:r>
            <w:r w:rsidRPr="000C312B">
              <w:rPr>
                <w:sz w:val="16"/>
                <w:szCs w:val="16"/>
              </w:rPr>
              <w:t>11</w:t>
            </w:r>
          </w:p>
        </w:tc>
        <w:tc>
          <w:tcPr>
            <w:tcW w:w="684" w:type="pct"/>
            <w:vAlign w:val="center"/>
          </w:tcPr>
          <w:p w14:paraId="4CFE6A89" w14:textId="5B1C5F8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963,00</w:t>
            </w:r>
          </w:p>
        </w:tc>
        <w:tc>
          <w:tcPr>
            <w:tcW w:w="393" w:type="pct"/>
            <w:vAlign w:val="center"/>
          </w:tcPr>
          <w:p w14:paraId="5749E1E2" w14:textId="6A88EE3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486B8C51" w14:textId="3B072612"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0F2EADF" w14:textId="0DE42ED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C78EFF2"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001BAAE" w14:textId="61B37F97" w:rsidR="000C312B" w:rsidRPr="000C312B" w:rsidRDefault="007C789D" w:rsidP="000C312B">
            <w:pPr>
              <w:spacing w:after="0" w:line="240" w:lineRule="auto"/>
              <w:contextualSpacing/>
              <w:jc w:val="center"/>
              <w:rPr>
                <w:b w:val="0"/>
                <w:bCs w:val="0"/>
                <w:sz w:val="16"/>
                <w:szCs w:val="16"/>
              </w:rPr>
            </w:pPr>
            <w:r>
              <w:rPr>
                <w:b w:val="0"/>
                <w:bCs w:val="0"/>
                <w:sz w:val="16"/>
                <w:szCs w:val="16"/>
              </w:rPr>
              <w:t>79.</w:t>
            </w:r>
          </w:p>
        </w:tc>
        <w:tc>
          <w:tcPr>
            <w:tcW w:w="1164" w:type="pct"/>
            <w:vAlign w:val="center"/>
          </w:tcPr>
          <w:p w14:paraId="0D638A1B" w14:textId="05E677F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4"/>
                <w:sz w:val="16"/>
                <w:szCs w:val="16"/>
              </w:rPr>
              <w:t xml:space="preserve"> </w:t>
            </w:r>
            <w:r w:rsidRPr="000C312B">
              <w:rPr>
                <w:sz w:val="16"/>
                <w:szCs w:val="16"/>
              </w:rPr>
              <w:t>12</w:t>
            </w:r>
          </w:p>
        </w:tc>
        <w:tc>
          <w:tcPr>
            <w:tcW w:w="684" w:type="pct"/>
            <w:vAlign w:val="center"/>
          </w:tcPr>
          <w:p w14:paraId="3EB5E46F" w14:textId="759490C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963,00</w:t>
            </w:r>
          </w:p>
        </w:tc>
        <w:tc>
          <w:tcPr>
            <w:tcW w:w="393" w:type="pct"/>
            <w:vAlign w:val="center"/>
          </w:tcPr>
          <w:p w14:paraId="630939C2" w14:textId="5F83D50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73F9B398" w14:textId="34ECB2AD"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4D6BD28B" w14:textId="5D7CD6C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D55E5B2"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EA36F13" w14:textId="6CA11C8E" w:rsidR="000C312B" w:rsidRPr="000C312B" w:rsidRDefault="007C789D" w:rsidP="000C312B">
            <w:pPr>
              <w:spacing w:after="0" w:line="240" w:lineRule="auto"/>
              <w:contextualSpacing/>
              <w:jc w:val="center"/>
              <w:rPr>
                <w:b w:val="0"/>
                <w:bCs w:val="0"/>
                <w:sz w:val="16"/>
                <w:szCs w:val="16"/>
              </w:rPr>
            </w:pPr>
            <w:r>
              <w:rPr>
                <w:b w:val="0"/>
                <w:bCs w:val="0"/>
                <w:sz w:val="16"/>
                <w:szCs w:val="16"/>
              </w:rPr>
              <w:t>80.</w:t>
            </w:r>
          </w:p>
        </w:tc>
        <w:tc>
          <w:tcPr>
            <w:tcW w:w="1164" w:type="pct"/>
            <w:vAlign w:val="center"/>
          </w:tcPr>
          <w:p w14:paraId="1EE8F928" w14:textId="1948870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4"/>
                <w:sz w:val="16"/>
                <w:szCs w:val="16"/>
              </w:rPr>
              <w:t xml:space="preserve"> </w:t>
            </w:r>
            <w:r w:rsidRPr="000C312B">
              <w:rPr>
                <w:sz w:val="16"/>
                <w:szCs w:val="16"/>
              </w:rPr>
              <w:t>13</w:t>
            </w:r>
          </w:p>
        </w:tc>
        <w:tc>
          <w:tcPr>
            <w:tcW w:w="684" w:type="pct"/>
            <w:vAlign w:val="center"/>
          </w:tcPr>
          <w:p w14:paraId="6AAB316B" w14:textId="0E71FA1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963,00</w:t>
            </w:r>
          </w:p>
        </w:tc>
        <w:tc>
          <w:tcPr>
            <w:tcW w:w="393" w:type="pct"/>
            <w:vAlign w:val="center"/>
          </w:tcPr>
          <w:p w14:paraId="4493D76C" w14:textId="4594A55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20</w:t>
            </w:r>
          </w:p>
        </w:tc>
        <w:tc>
          <w:tcPr>
            <w:tcW w:w="974" w:type="pct"/>
            <w:vAlign w:val="center"/>
          </w:tcPr>
          <w:p w14:paraId="76BC263E" w14:textId="512E4C49"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2B141AD3" w14:textId="6AEB5EE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4E5F532"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11E368D5" w14:textId="782D3BF9" w:rsidR="000C312B" w:rsidRPr="000C312B" w:rsidRDefault="007C789D" w:rsidP="000C312B">
            <w:pPr>
              <w:spacing w:after="0" w:line="240" w:lineRule="auto"/>
              <w:contextualSpacing/>
              <w:jc w:val="center"/>
              <w:rPr>
                <w:b w:val="0"/>
                <w:bCs w:val="0"/>
                <w:sz w:val="16"/>
                <w:szCs w:val="16"/>
              </w:rPr>
            </w:pPr>
            <w:r>
              <w:rPr>
                <w:b w:val="0"/>
                <w:bCs w:val="0"/>
                <w:sz w:val="16"/>
                <w:szCs w:val="16"/>
              </w:rPr>
              <w:t>81.</w:t>
            </w:r>
          </w:p>
        </w:tc>
        <w:tc>
          <w:tcPr>
            <w:tcW w:w="1164" w:type="pct"/>
            <w:vAlign w:val="center"/>
          </w:tcPr>
          <w:p w14:paraId="5C3980EE" w14:textId="62A4107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4"/>
                <w:sz w:val="16"/>
                <w:szCs w:val="16"/>
              </w:rPr>
              <w:t xml:space="preserve"> </w:t>
            </w:r>
            <w:r w:rsidRPr="000C312B">
              <w:rPr>
                <w:sz w:val="16"/>
                <w:szCs w:val="16"/>
              </w:rPr>
              <w:t>14</w:t>
            </w:r>
          </w:p>
        </w:tc>
        <w:tc>
          <w:tcPr>
            <w:tcW w:w="684" w:type="pct"/>
            <w:vAlign w:val="center"/>
          </w:tcPr>
          <w:p w14:paraId="2514043A" w14:textId="4B17A12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626,80</w:t>
            </w:r>
          </w:p>
        </w:tc>
        <w:tc>
          <w:tcPr>
            <w:tcW w:w="393" w:type="pct"/>
            <w:vAlign w:val="center"/>
          </w:tcPr>
          <w:p w14:paraId="0BF2EFC7" w14:textId="648D664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01E55C72" w14:textId="1CB48C21"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571828E6" w14:textId="5BCBCE5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10A6F91D"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1B303CC" w14:textId="11E189FB" w:rsidR="000C312B" w:rsidRPr="000C312B" w:rsidRDefault="007C789D" w:rsidP="000C312B">
            <w:pPr>
              <w:spacing w:after="0" w:line="240" w:lineRule="auto"/>
              <w:contextualSpacing/>
              <w:jc w:val="center"/>
              <w:rPr>
                <w:b w:val="0"/>
                <w:bCs w:val="0"/>
                <w:sz w:val="16"/>
                <w:szCs w:val="16"/>
              </w:rPr>
            </w:pPr>
            <w:r>
              <w:rPr>
                <w:b w:val="0"/>
                <w:bCs w:val="0"/>
                <w:sz w:val="16"/>
                <w:szCs w:val="16"/>
              </w:rPr>
              <w:t>82.</w:t>
            </w:r>
          </w:p>
        </w:tc>
        <w:tc>
          <w:tcPr>
            <w:tcW w:w="1164" w:type="pct"/>
            <w:vAlign w:val="center"/>
          </w:tcPr>
          <w:p w14:paraId="4BA5649A" w14:textId="264CC70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4"/>
                <w:sz w:val="16"/>
                <w:szCs w:val="16"/>
              </w:rPr>
              <w:t xml:space="preserve"> </w:t>
            </w:r>
            <w:r w:rsidRPr="000C312B">
              <w:rPr>
                <w:sz w:val="16"/>
                <w:szCs w:val="16"/>
              </w:rPr>
              <w:t>15</w:t>
            </w:r>
          </w:p>
        </w:tc>
        <w:tc>
          <w:tcPr>
            <w:tcW w:w="684" w:type="pct"/>
            <w:vAlign w:val="center"/>
          </w:tcPr>
          <w:p w14:paraId="23114A55" w14:textId="6A7B41A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626,80</w:t>
            </w:r>
          </w:p>
        </w:tc>
        <w:tc>
          <w:tcPr>
            <w:tcW w:w="393" w:type="pct"/>
            <w:vAlign w:val="center"/>
          </w:tcPr>
          <w:p w14:paraId="695D55F3" w14:textId="1593CBF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3CB73886" w14:textId="57BC088F"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5C004013" w14:textId="065689D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10A5F4FB"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300D233" w14:textId="18F13D6E" w:rsidR="000C312B" w:rsidRPr="000C312B" w:rsidRDefault="007C789D" w:rsidP="000C312B">
            <w:pPr>
              <w:spacing w:after="0" w:line="240" w:lineRule="auto"/>
              <w:contextualSpacing/>
              <w:jc w:val="center"/>
              <w:rPr>
                <w:b w:val="0"/>
                <w:bCs w:val="0"/>
                <w:sz w:val="16"/>
                <w:szCs w:val="16"/>
              </w:rPr>
            </w:pPr>
            <w:r>
              <w:rPr>
                <w:b w:val="0"/>
                <w:bCs w:val="0"/>
                <w:sz w:val="16"/>
                <w:szCs w:val="16"/>
              </w:rPr>
              <w:t>83.</w:t>
            </w:r>
          </w:p>
        </w:tc>
        <w:tc>
          <w:tcPr>
            <w:tcW w:w="1164" w:type="pct"/>
            <w:vAlign w:val="center"/>
          </w:tcPr>
          <w:p w14:paraId="518C908B" w14:textId="40F3C84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4"/>
                <w:sz w:val="16"/>
                <w:szCs w:val="16"/>
              </w:rPr>
              <w:t xml:space="preserve"> </w:t>
            </w:r>
            <w:r w:rsidRPr="000C312B">
              <w:rPr>
                <w:sz w:val="16"/>
                <w:szCs w:val="16"/>
              </w:rPr>
              <w:t>16</w:t>
            </w:r>
          </w:p>
        </w:tc>
        <w:tc>
          <w:tcPr>
            <w:tcW w:w="684" w:type="pct"/>
            <w:vAlign w:val="center"/>
          </w:tcPr>
          <w:p w14:paraId="1892102C" w14:textId="6357930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626,80</w:t>
            </w:r>
          </w:p>
        </w:tc>
        <w:tc>
          <w:tcPr>
            <w:tcW w:w="393" w:type="pct"/>
            <w:vAlign w:val="center"/>
          </w:tcPr>
          <w:p w14:paraId="36833323" w14:textId="31B04CB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624DA6AC" w14:textId="38DE73A0"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57FFEFF8" w14:textId="4806EFC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CF44614"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6EC6E2D" w14:textId="49B8213A" w:rsidR="000C312B" w:rsidRPr="000C312B" w:rsidRDefault="007C789D" w:rsidP="000C312B">
            <w:pPr>
              <w:spacing w:after="0" w:line="240" w:lineRule="auto"/>
              <w:contextualSpacing/>
              <w:jc w:val="center"/>
              <w:rPr>
                <w:b w:val="0"/>
                <w:bCs w:val="0"/>
                <w:sz w:val="16"/>
                <w:szCs w:val="16"/>
              </w:rPr>
            </w:pPr>
            <w:r>
              <w:rPr>
                <w:b w:val="0"/>
                <w:bCs w:val="0"/>
                <w:sz w:val="16"/>
                <w:szCs w:val="16"/>
              </w:rPr>
              <w:t>84.</w:t>
            </w:r>
          </w:p>
        </w:tc>
        <w:tc>
          <w:tcPr>
            <w:tcW w:w="1164" w:type="pct"/>
            <w:vAlign w:val="center"/>
          </w:tcPr>
          <w:p w14:paraId="274B8DBD" w14:textId="4D2A7CB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Unitów</w:t>
            </w:r>
            <w:r w:rsidRPr="000C312B">
              <w:rPr>
                <w:spacing w:val="-1"/>
                <w:sz w:val="16"/>
                <w:szCs w:val="16"/>
              </w:rPr>
              <w:t xml:space="preserve"> </w:t>
            </w:r>
            <w:r w:rsidRPr="000C312B">
              <w:rPr>
                <w:sz w:val="16"/>
                <w:szCs w:val="16"/>
              </w:rPr>
              <w:t>Podlaskich</w:t>
            </w:r>
            <w:r w:rsidRPr="000C312B">
              <w:rPr>
                <w:spacing w:val="-4"/>
                <w:sz w:val="16"/>
                <w:szCs w:val="16"/>
              </w:rPr>
              <w:t xml:space="preserve"> </w:t>
            </w:r>
            <w:r w:rsidRPr="000C312B">
              <w:rPr>
                <w:sz w:val="16"/>
                <w:szCs w:val="16"/>
              </w:rPr>
              <w:t>19</w:t>
            </w:r>
          </w:p>
        </w:tc>
        <w:tc>
          <w:tcPr>
            <w:tcW w:w="684" w:type="pct"/>
            <w:vAlign w:val="center"/>
          </w:tcPr>
          <w:p w14:paraId="188959E3" w14:textId="71FE576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366,40</w:t>
            </w:r>
          </w:p>
        </w:tc>
        <w:tc>
          <w:tcPr>
            <w:tcW w:w="393" w:type="pct"/>
            <w:vAlign w:val="center"/>
          </w:tcPr>
          <w:p w14:paraId="684A2537" w14:textId="456B369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24</w:t>
            </w:r>
          </w:p>
        </w:tc>
        <w:tc>
          <w:tcPr>
            <w:tcW w:w="974" w:type="pct"/>
            <w:vAlign w:val="center"/>
          </w:tcPr>
          <w:p w14:paraId="7F82A151" w14:textId="1D17CB8B"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5173A7AC" w14:textId="14BD900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9AAC6CA"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B6FAF99" w14:textId="5E8F0BE3" w:rsidR="000C312B" w:rsidRPr="000C312B" w:rsidRDefault="007C789D" w:rsidP="000C312B">
            <w:pPr>
              <w:spacing w:after="0" w:line="240" w:lineRule="auto"/>
              <w:contextualSpacing/>
              <w:jc w:val="center"/>
              <w:rPr>
                <w:b w:val="0"/>
                <w:bCs w:val="0"/>
                <w:sz w:val="16"/>
                <w:szCs w:val="16"/>
              </w:rPr>
            </w:pPr>
            <w:r>
              <w:rPr>
                <w:b w:val="0"/>
                <w:bCs w:val="0"/>
                <w:sz w:val="16"/>
                <w:szCs w:val="16"/>
              </w:rPr>
              <w:t>85.</w:t>
            </w:r>
          </w:p>
        </w:tc>
        <w:tc>
          <w:tcPr>
            <w:tcW w:w="1164" w:type="pct"/>
            <w:vAlign w:val="center"/>
          </w:tcPr>
          <w:p w14:paraId="16B055C7" w14:textId="7603362F" w:rsidR="000C312B" w:rsidRPr="000C312B" w:rsidRDefault="00252A1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52A1B">
              <w:rPr>
                <w:sz w:val="16"/>
                <w:szCs w:val="16"/>
              </w:rPr>
              <w:t xml:space="preserve">ul. Ks. Kard. </w:t>
            </w:r>
            <w:proofErr w:type="spellStart"/>
            <w:r w:rsidR="00D6188C">
              <w:rPr>
                <w:sz w:val="16"/>
                <w:szCs w:val="16"/>
              </w:rPr>
              <w:t>Stafana</w:t>
            </w:r>
            <w:proofErr w:type="spellEnd"/>
            <w:r w:rsidRPr="00252A1B">
              <w:rPr>
                <w:sz w:val="16"/>
                <w:szCs w:val="16"/>
              </w:rPr>
              <w:t xml:space="preserve"> Wyszyńskiego </w:t>
            </w:r>
            <w:r w:rsidR="000C312B" w:rsidRPr="000C312B">
              <w:rPr>
                <w:sz w:val="16"/>
                <w:szCs w:val="16"/>
              </w:rPr>
              <w:t>54</w:t>
            </w:r>
          </w:p>
        </w:tc>
        <w:tc>
          <w:tcPr>
            <w:tcW w:w="684" w:type="pct"/>
            <w:vAlign w:val="center"/>
          </w:tcPr>
          <w:p w14:paraId="05D77AEE" w14:textId="0E6E6D7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819,70</w:t>
            </w:r>
          </w:p>
        </w:tc>
        <w:tc>
          <w:tcPr>
            <w:tcW w:w="393" w:type="pct"/>
            <w:vAlign w:val="center"/>
          </w:tcPr>
          <w:p w14:paraId="3693A273" w14:textId="3D69C45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32</w:t>
            </w:r>
          </w:p>
        </w:tc>
        <w:tc>
          <w:tcPr>
            <w:tcW w:w="974" w:type="pct"/>
            <w:vAlign w:val="center"/>
          </w:tcPr>
          <w:p w14:paraId="58CBF323" w14:textId="506A33EF"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233B6BFE" w14:textId="5D5F413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436E310C"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68E8FF72" w14:textId="6FD029C2" w:rsidR="000C312B" w:rsidRPr="000C312B" w:rsidRDefault="007C789D" w:rsidP="000C312B">
            <w:pPr>
              <w:spacing w:after="0" w:line="240" w:lineRule="auto"/>
              <w:contextualSpacing/>
              <w:jc w:val="center"/>
              <w:rPr>
                <w:b w:val="0"/>
                <w:bCs w:val="0"/>
                <w:sz w:val="16"/>
                <w:szCs w:val="16"/>
              </w:rPr>
            </w:pPr>
            <w:r>
              <w:rPr>
                <w:b w:val="0"/>
                <w:bCs w:val="0"/>
                <w:sz w:val="16"/>
                <w:szCs w:val="16"/>
              </w:rPr>
              <w:t>86.</w:t>
            </w:r>
          </w:p>
        </w:tc>
        <w:tc>
          <w:tcPr>
            <w:tcW w:w="1164" w:type="pct"/>
            <w:vAlign w:val="center"/>
          </w:tcPr>
          <w:p w14:paraId="4D9C9B2B" w14:textId="2FC40B78" w:rsidR="000C312B" w:rsidRPr="000C312B" w:rsidRDefault="00252A1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252A1B">
              <w:rPr>
                <w:sz w:val="16"/>
                <w:szCs w:val="16"/>
              </w:rPr>
              <w:t xml:space="preserve">ul. Ks. Kard. S. Wyszyńskiego </w:t>
            </w:r>
            <w:r w:rsidR="000C312B" w:rsidRPr="000C312B">
              <w:rPr>
                <w:sz w:val="16"/>
                <w:szCs w:val="16"/>
              </w:rPr>
              <w:t>42</w:t>
            </w:r>
          </w:p>
        </w:tc>
        <w:tc>
          <w:tcPr>
            <w:tcW w:w="684" w:type="pct"/>
            <w:vAlign w:val="center"/>
          </w:tcPr>
          <w:p w14:paraId="0BF9A9E6" w14:textId="3DD168B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382,40</w:t>
            </w:r>
          </w:p>
        </w:tc>
        <w:tc>
          <w:tcPr>
            <w:tcW w:w="393" w:type="pct"/>
            <w:vAlign w:val="center"/>
          </w:tcPr>
          <w:p w14:paraId="03F797E7" w14:textId="25AA702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28</w:t>
            </w:r>
          </w:p>
        </w:tc>
        <w:tc>
          <w:tcPr>
            <w:tcW w:w="974" w:type="pct"/>
            <w:vAlign w:val="center"/>
          </w:tcPr>
          <w:p w14:paraId="4C8B2700" w14:textId="506072AA"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1163F9AE" w14:textId="2540261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BAEF8EB"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5A19F55" w14:textId="3E0FA049" w:rsidR="000C312B" w:rsidRPr="000C312B" w:rsidRDefault="007C789D" w:rsidP="000C312B">
            <w:pPr>
              <w:spacing w:after="0" w:line="240" w:lineRule="auto"/>
              <w:contextualSpacing/>
              <w:jc w:val="center"/>
              <w:rPr>
                <w:b w:val="0"/>
                <w:bCs w:val="0"/>
                <w:sz w:val="16"/>
                <w:szCs w:val="16"/>
              </w:rPr>
            </w:pPr>
            <w:r>
              <w:rPr>
                <w:b w:val="0"/>
                <w:bCs w:val="0"/>
                <w:sz w:val="16"/>
                <w:szCs w:val="16"/>
              </w:rPr>
              <w:t>87.</w:t>
            </w:r>
          </w:p>
        </w:tc>
        <w:tc>
          <w:tcPr>
            <w:tcW w:w="1164" w:type="pct"/>
            <w:vAlign w:val="center"/>
          </w:tcPr>
          <w:p w14:paraId="346A7119" w14:textId="2901372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Cmentarna</w:t>
            </w:r>
            <w:r w:rsidRPr="000C312B">
              <w:rPr>
                <w:spacing w:val="-3"/>
                <w:sz w:val="16"/>
                <w:szCs w:val="16"/>
              </w:rPr>
              <w:t xml:space="preserve"> </w:t>
            </w:r>
            <w:r w:rsidRPr="000C312B">
              <w:rPr>
                <w:sz w:val="16"/>
                <w:szCs w:val="16"/>
              </w:rPr>
              <w:t>3</w:t>
            </w:r>
          </w:p>
        </w:tc>
        <w:tc>
          <w:tcPr>
            <w:tcW w:w="684" w:type="pct"/>
            <w:vAlign w:val="center"/>
          </w:tcPr>
          <w:p w14:paraId="7281912A" w14:textId="2EAE09B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159,73</w:t>
            </w:r>
          </w:p>
        </w:tc>
        <w:tc>
          <w:tcPr>
            <w:tcW w:w="393" w:type="pct"/>
            <w:vAlign w:val="center"/>
          </w:tcPr>
          <w:p w14:paraId="6FAAE43A" w14:textId="65B6B76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w:t>
            </w:r>
          </w:p>
        </w:tc>
        <w:tc>
          <w:tcPr>
            <w:tcW w:w="974" w:type="pct"/>
            <w:vAlign w:val="center"/>
          </w:tcPr>
          <w:p w14:paraId="0A027B89" w14:textId="09D77F22"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pełna</w:t>
            </w:r>
          </w:p>
        </w:tc>
        <w:tc>
          <w:tcPr>
            <w:tcW w:w="1494" w:type="pct"/>
            <w:vAlign w:val="center"/>
          </w:tcPr>
          <w:p w14:paraId="1C49F0FE" w14:textId="0F20B77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2223F101"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7BEE7B9" w14:textId="61CA1BC1" w:rsidR="000C312B" w:rsidRPr="000C312B" w:rsidRDefault="007C789D" w:rsidP="000C312B">
            <w:pPr>
              <w:spacing w:after="0" w:line="240" w:lineRule="auto"/>
              <w:contextualSpacing/>
              <w:jc w:val="center"/>
              <w:rPr>
                <w:b w:val="0"/>
                <w:bCs w:val="0"/>
                <w:sz w:val="16"/>
                <w:szCs w:val="16"/>
              </w:rPr>
            </w:pPr>
            <w:r>
              <w:rPr>
                <w:b w:val="0"/>
                <w:bCs w:val="0"/>
                <w:sz w:val="16"/>
                <w:szCs w:val="16"/>
              </w:rPr>
              <w:t>88.</w:t>
            </w:r>
          </w:p>
        </w:tc>
        <w:tc>
          <w:tcPr>
            <w:tcW w:w="1164" w:type="pct"/>
            <w:vAlign w:val="center"/>
          </w:tcPr>
          <w:p w14:paraId="31CC6A1E" w14:textId="752B06C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Kiernickich</w:t>
            </w:r>
            <w:r w:rsidRPr="000C312B">
              <w:rPr>
                <w:spacing w:val="-1"/>
                <w:sz w:val="16"/>
                <w:szCs w:val="16"/>
              </w:rPr>
              <w:t xml:space="preserve"> </w:t>
            </w:r>
            <w:r w:rsidRPr="000C312B">
              <w:rPr>
                <w:sz w:val="16"/>
                <w:szCs w:val="16"/>
              </w:rPr>
              <w:t>2</w:t>
            </w:r>
          </w:p>
        </w:tc>
        <w:tc>
          <w:tcPr>
            <w:tcW w:w="684" w:type="pct"/>
            <w:vAlign w:val="center"/>
          </w:tcPr>
          <w:p w14:paraId="0A0FC66F" w14:textId="0EAFE32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866,00</w:t>
            </w:r>
          </w:p>
        </w:tc>
        <w:tc>
          <w:tcPr>
            <w:tcW w:w="393" w:type="pct"/>
            <w:vAlign w:val="center"/>
          </w:tcPr>
          <w:p w14:paraId="1A3C5962" w14:textId="0CA90C9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183DBBE7" w14:textId="27BE1812"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135E4258" w14:textId="5E19107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724ADD30"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D7F22E4" w14:textId="1A6402B1" w:rsidR="000C312B" w:rsidRPr="000C312B" w:rsidRDefault="007C789D" w:rsidP="000C312B">
            <w:pPr>
              <w:spacing w:after="0" w:line="240" w:lineRule="auto"/>
              <w:contextualSpacing/>
              <w:jc w:val="center"/>
              <w:rPr>
                <w:b w:val="0"/>
                <w:bCs w:val="0"/>
                <w:sz w:val="16"/>
                <w:szCs w:val="16"/>
              </w:rPr>
            </w:pPr>
            <w:r>
              <w:rPr>
                <w:b w:val="0"/>
                <w:bCs w:val="0"/>
                <w:sz w:val="16"/>
                <w:szCs w:val="16"/>
              </w:rPr>
              <w:t>89.</w:t>
            </w:r>
          </w:p>
        </w:tc>
        <w:tc>
          <w:tcPr>
            <w:tcW w:w="1164" w:type="pct"/>
            <w:vAlign w:val="center"/>
          </w:tcPr>
          <w:p w14:paraId="516A59DF" w14:textId="029A56F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Kiernickich</w:t>
            </w:r>
            <w:r w:rsidRPr="000C312B">
              <w:rPr>
                <w:spacing w:val="-1"/>
                <w:sz w:val="16"/>
                <w:szCs w:val="16"/>
              </w:rPr>
              <w:t xml:space="preserve"> </w:t>
            </w:r>
            <w:r w:rsidRPr="000C312B">
              <w:rPr>
                <w:sz w:val="16"/>
                <w:szCs w:val="16"/>
              </w:rPr>
              <w:t>4</w:t>
            </w:r>
          </w:p>
        </w:tc>
        <w:tc>
          <w:tcPr>
            <w:tcW w:w="684" w:type="pct"/>
            <w:vAlign w:val="center"/>
          </w:tcPr>
          <w:p w14:paraId="7806A011" w14:textId="7606129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555,00</w:t>
            </w:r>
          </w:p>
        </w:tc>
        <w:tc>
          <w:tcPr>
            <w:tcW w:w="393" w:type="pct"/>
            <w:vAlign w:val="center"/>
          </w:tcPr>
          <w:p w14:paraId="3137A722" w14:textId="62054B0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3F13A00A" w14:textId="2F4BF3E6"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EEF6D8E" w14:textId="389260A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0690F0B1"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44FD8ABA" w14:textId="0E489942" w:rsidR="000C312B" w:rsidRPr="000C312B" w:rsidRDefault="007C789D" w:rsidP="000C312B">
            <w:pPr>
              <w:spacing w:after="0" w:line="240" w:lineRule="auto"/>
              <w:contextualSpacing/>
              <w:jc w:val="center"/>
              <w:rPr>
                <w:b w:val="0"/>
                <w:bCs w:val="0"/>
                <w:sz w:val="16"/>
                <w:szCs w:val="16"/>
              </w:rPr>
            </w:pPr>
            <w:r>
              <w:rPr>
                <w:b w:val="0"/>
                <w:bCs w:val="0"/>
                <w:sz w:val="16"/>
                <w:szCs w:val="16"/>
              </w:rPr>
              <w:t>90.</w:t>
            </w:r>
          </w:p>
        </w:tc>
        <w:tc>
          <w:tcPr>
            <w:tcW w:w="1164" w:type="pct"/>
            <w:vAlign w:val="center"/>
          </w:tcPr>
          <w:p w14:paraId="4DBFEA3F" w14:textId="62922C7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Kiernickich</w:t>
            </w:r>
            <w:r w:rsidRPr="000C312B">
              <w:rPr>
                <w:spacing w:val="-1"/>
                <w:sz w:val="16"/>
                <w:szCs w:val="16"/>
              </w:rPr>
              <w:t xml:space="preserve"> </w:t>
            </w:r>
            <w:r w:rsidRPr="000C312B">
              <w:rPr>
                <w:sz w:val="16"/>
                <w:szCs w:val="16"/>
              </w:rPr>
              <w:t>17</w:t>
            </w:r>
          </w:p>
        </w:tc>
        <w:tc>
          <w:tcPr>
            <w:tcW w:w="684" w:type="pct"/>
            <w:vAlign w:val="center"/>
          </w:tcPr>
          <w:p w14:paraId="568A4335" w14:textId="1CC01AD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2"/>
                <w:sz w:val="16"/>
                <w:szCs w:val="16"/>
              </w:rPr>
              <w:t xml:space="preserve"> </w:t>
            </w:r>
            <w:r w:rsidRPr="000C312B">
              <w:rPr>
                <w:sz w:val="16"/>
                <w:szCs w:val="16"/>
              </w:rPr>
              <w:t>934,50</w:t>
            </w:r>
          </w:p>
        </w:tc>
        <w:tc>
          <w:tcPr>
            <w:tcW w:w="393" w:type="pct"/>
            <w:vAlign w:val="center"/>
          </w:tcPr>
          <w:p w14:paraId="11413DAB" w14:textId="10D23C2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0EE794CD" w14:textId="01B1BF82"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544417B" w14:textId="76958CA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DFE5E24"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D608CE3" w14:textId="0AA50D87" w:rsidR="000C312B" w:rsidRPr="000C312B" w:rsidRDefault="007C789D" w:rsidP="000C312B">
            <w:pPr>
              <w:spacing w:after="0" w:line="240" w:lineRule="auto"/>
              <w:contextualSpacing/>
              <w:jc w:val="center"/>
              <w:rPr>
                <w:b w:val="0"/>
                <w:bCs w:val="0"/>
                <w:sz w:val="16"/>
                <w:szCs w:val="16"/>
              </w:rPr>
            </w:pPr>
            <w:r>
              <w:rPr>
                <w:b w:val="0"/>
                <w:bCs w:val="0"/>
                <w:sz w:val="16"/>
                <w:szCs w:val="16"/>
              </w:rPr>
              <w:t>91.</w:t>
            </w:r>
          </w:p>
        </w:tc>
        <w:tc>
          <w:tcPr>
            <w:tcW w:w="1164" w:type="pct"/>
            <w:vAlign w:val="center"/>
          </w:tcPr>
          <w:p w14:paraId="4C099F41" w14:textId="6240BD2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Kiernickich</w:t>
            </w:r>
            <w:r w:rsidRPr="000C312B">
              <w:rPr>
                <w:spacing w:val="-1"/>
                <w:sz w:val="16"/>
                <w:szCs w:val="16"/>
              </w:rPr>
              <w:t xml:space="preserve"> </w:t>
            </w:r>
            <w:r w:rsidRPr="000C312B">
              <w:rPr>
                <w:sz w:val="16"/>
                <w:szCs w:val="16"/>
              </w:rPr>
              <w:t>19</w:t>
            </w:r>
          </w:p>
        </w:tc>
        <w:tc>
          <w:tcPr>
            <w:tcW w:w="684" w:type="pct"/>
            <w:vAlign w:val="center"/>
          </w:tcPr>
          <w:p w14:paraId="282F62B2" w14:textId="68A551B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1"/>
                <w:sz w:val="16"/>
                <w:szCs w:val="16"/>
              </w:rPr>
              <w:t xml:space="preserve"> </w:t>
            </w:r>
            <w:r w:rsidRPr="000C312B">
              <w:rPr>
                <w:sz w:val="16"/>
                <w:szCs w:val="16"/>
              </w:rPr>
              <w:t>934,50</w:t>
            </w:r>
          </w:p>
        </w:tc>
        <w:tc>
          <w:tcPr>
            <w:tcW w:w="393" w:type="pct"/>
            <w:vAlign w:val="center"/>
          </w:tcPr>
          <w:p w14:paraId="3CEA1796" w14:textId="293CBD7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50</w:t>
            </w:r>
          </w:p>
        </w:tc>
        <w:tc>
          <w:tcPr>
            <w:tcW w:w="974" w:type="pct"/>
            <w:vAlign w:val="center"/>
          </w:tcPr>
          <w:p w14:paraId="7B97B5EC" w14:textId="4B97BF91"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062B162D" w14:textId="1230B98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D633A20"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65E0CEF" w14:textId="2C3D8425" w:rsidR="000C312B" w:rsidRPr="000C312B" w:rsidRDefault="007C789D" w:rsidP="000C312B">
            <w:pPr>
              <w:spacing w:after="0" w:line="240" w:lineRule="auto"/>
              <w:contextualSpacing/>
              <w:jc w:val="center"/>
              <w:rPr>
                <w:b w:val="0"/>
                <w:bCs w:val="0"/>
                <w:sz w:val="16"/>
                <w:szCs w:val="16"/>
              </w:rPr>
            </w:pPr>
            <w:r>
              <w:rPr>
                <w:b w:val="0"/>
                <w:bCs w:val="0"/>
                <w:sz w:val="16"/>
                <w:szCs w:val="16"/>
              </w:rPr>
              <w:t>92.</w:t>
            </w:r>
          </w:p>
        </w:tc>
        <w:tc>
          <w:tcPr>
            <w:tcW w:w="1164" w:type="pct"/>
            <w:vAlign w:val="center"/>
          </w:tcPr>
          <w:p w14:paraId="112327B6" w14:textId="7249179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Kiernickich</w:t>
            </w:r>
            <w:r w:rsidRPr="000C312B">
              <w:rPr>
                <w:spacing w:val="-1"/>
                <w:sz w:val="16"/>
                <w:szCs w:val="16"/>
              </w:rPr>
              <w:t xml:space="preserve"> </w:t>
            </w:r>
            <w:r w:rsidRPr="000C312B">
              <w:rPr>
                <w:sz w:val="16"/>
                <w:szCs w:val="16"/>
              </w:rPr>
              <w:t>21</w:t>
            </w:r>
          </w:p>
        </w:tc>
        <w:tc>
          <w:tcPr>
            <w:tcW w:w="684" w:type="pct"/>
            <w:vAlign w:val="center"/>
          </w:tcPr>
          <w:p w14:paraId="0CB72067" w14:textId="791A457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857,50</w:t>
            </w:r>
          </w:p>
        </w:tc>
        <w:tc>
          <w:tcPr>
            <w:tcW w:w="393" w:type="pct"/>
            <w:vAlign w:val="center"/>
          </w:tcPr>
          <w:p w14:paraId="6862B421" w14:textId="7FE7786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50</w:t>
            </w:r>
          </w:p>
        </w:tc>
        <w:tc>
          <w:tcPr>
            <w:tcW w:w="974" w:type="pct"/>
            <w:vAlign w:val="center"/>
          </w:tcPr>
          <w:p w14:paraId="2DA55658" w14:textId="7AC500A6"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3AEE2737" w14:textId="3415157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61A42DFB"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2C991B8E" w14:textId="18B3EB92" w:rsidR="000C312B" w:rsidRPr="000C312B" w:rsidRDefault="007C789D" w:rsidP="000C312B">
            <w:pPr>
              <w:spacing w:after="0" w:line="240" w:lineRule="auto"/>
              <w:contextualSpacing/>
              <w:jc w:val="center"/>
              <w:rPr>
                <w:b w:val="0"/>
                <w:bCs w:val="0"/>
                <w:sz w:val="16"/>
                <w:szCs w:val="16"/>
              </w:rPr>
            </w:pPr>
            <w:r>
              <w:rPr>
                <w:b w:val="0"/>
                <w:bCs w:val="0"/>
                <w:sz w:val="16"/>
                <w:szCs w:val="16"/>
              </w:rPr>
              <w:t>93.</w:t>
            </w:r>
          </w:p>
        </w:tc>
        <w:tc>
          <w:tcPr>
            <w:tcW w:w="1164" w:type="pct"/>
            <w:vAlign w:val="center"/>
          </w:tcPr>
          <w:p w14:paraId="08C2D9F3" w14:textId="27E5D3F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Kiernickich</w:t>
            </w:r>
            <w:r w:rsidRPr="000C312B">
              <w:rPr>
                <w:spacing w:val="-1"/>
                <w:sz w:val="16"/>
                <w:szCs w:val="16"/>
              </w:rPr>
              <w:t xml:space="preserve"> </w:t>
            </w:r>
            <w:r w:rsidRPr="000C312B">
              <w:rPr>
                <w:sz w:val="16"/>
                <w:szCs w:val="16"/>
              </w:rPr>
              <w:t>23</w:t>
            </w:r>
          </w:p>
        </w:tc>
        <w:tc>
          <w:tcPr>
            <w:tcW w:w="684" w:type="pct"/>
            <w:vAlign w:val="center"/>
          </w:tcPr>
          <w:p w14:paraId="362FFE11" w14:textId="3700B09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857,50</w:t>
            </w:r>
          </w:p>
        </w:tc>
        <w:tc>
          <w:tcPr>
            <w:tcW w:w="393" w:type="pct"/>
            <w:vAlign w:val="center"/>
          </w:tcPr>
          <w:p w14:paraId="6A32B441" w14:textId="3083B49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363A18E6" w14:textId="6CB00E52"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DDA0FFC" w14:textId="42CA94D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4472E86F"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61DB6267" w14:textId="561E0053" w:rsidR="000C312B" w:rsidRPr="000C312B" w:rsidRDefault="007C789D" w:rsidP="000C312B">
            <w:pPr>
              <w:spacing w:after="0" w:line="240" w:lineRule="auto"/>
              <w:contextualSpacing/>
              <w:jc w:val="center"/>
              <w:rPr>
                <w:b w:val="0"/>
                <w:bCs w:val="0"/>
                <w:sz w:val="16"/>
                <w:szCs w:val="16"/>
              </w:rPr>
            </w:pPr>
            <w:r>
              <w:rPr>
                <w:b w:val="0"/>
                <w:bCs w:val="0"/>
                <w:sz w:val="16"/>
                <w:szCs w:val="16"/>
              </w:rPr>
              <w:t>94.</w:t>
            </w:r>
          </w:p>
        </w:tc>
        <w:tc>
          <w:tcPr>
            <w:tcW w:w="1164" w:type="pct"/>
            <w:vAlign w:val="center"/>
          </w:tcPr>
          <w:p w14:paraId="385AE3DB" w14:textId="70BC490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Kiernickich</w:t>
            </w:r>
            <w:r w:rsidRPr="000C312B">
              <w:rPr>
                <w:spacing w:val="-1"/>
                <w:sz w:val="16"/>
                <w:szCs w:val="16"/>
              </w:rPr>
              <w:t xml:space="preserve"> </w:t>
            </w:r>
            <w:r w:rsidRPr="000C312B">
              <w:rPr>
                <w:sz w:val="16"/>
                <w:szCs w:val="16"/>
              </w:rPr>
              <w:t>25</w:t>
            </w:r>
          </w:p>
        </w:tc>
        <w:tc>
          <w:tcPr>
            <w:tcW w:w="684" w:type="pct"/>
            <w:vAlign w:val="center"/>
          </w:tcPr>
          <w:p w14:paraId="11E42B9E" w14:textId="024989D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857,50</w:t>
            </w:r>
          </w:p>
        </w:tc>
        <w:tc>
          <w:tcPr>
            <w:tcW w:w="393" w:type="pct"/>
            <w:vAlign w:val="center"/>
          </w:tcPr>
          <w:p w14:paraId="796A04D1" w14:textId="5A3A259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7347BD82" w14:textId="72069BDA"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223E2089" w14:textId="464B631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6B0ED833"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A4B7D0A" w14:textId="1516D654" w:rsidR="000C312B" w:rsidRPr="000C312B" w:rsidRDefault="007C789D" w:rsidP="000C312B">
            <w:pPr>
              <w:spacing w:after="0" w:line="240" w:lineRule="auto"/>
              <w:contextualSpacing/>
              <w:jc w:val="center"/>
              <w:rPr>
                <w:b w:val="0"/>
                <w:bCs w:val="0"/>
                <w:sz w:val="16"/>
                <w:szCs w:val="16"/>
              </w:rPr>
            </w:pPr>
            <w:r>
              <w:rPr>
                <w:b w:val="0"/>
                <w:bCs w:val="0"/>
                <w:sz w:val="16"/>
                <w:szCs w:val="16"/>
              </w:rPr>
              <w:t>95.</w:t>
            </w:r>
          </w:p>
        </w:tc>
        <w:tc>
          <w:tcPr>
            <w:tcW w:w="1164" w:type="pct"/>
            <w:vAlign w:val="center"/>
          </w:tcPr>
          <w:p w14:paraId="7D08CB76" w14:textId="5524EB8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Kiernickich</w:t>
            </w:r>
            <w:r w:rsidRPr="000C312B">
              <w:rPr>
                <w:spacing w:val="-1"/>
                <w:sz w:val="16"/>
                <w:szCs w:val="16"/>
              </w:rPr>
              <w:t xml:space="preserve"> </w:t>
            </w:r>
            <w:r w:rsidRPr="000C312B">
              <w:rPr>
                <w:sz w:val="16"/>
                <w:szCs w:val="16"/>
              </w:rPr>
              <w:t>27</w:t>
            </w:r>
          </w:p>
        </w:tc>
        <w:tc>
          <w:tcPr>
            <w:tcW w:w="684" w:type="pct"/>
            <w:vAlign w:val="center"/>
          </w:tcPr>
          <w:p w14:paraId="55725E1C" w14:textId="046C7E2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857,50</w:t>
            </w:r>
          </w:p>
        </w:tc>
        <w:tc>
          <w:tcPr>
            <w:tcW w:w="393" w:type="pct"/>
            <w:vAlign w:val="center"/>
          </w:tcPr>
          <w:p w14:paraId="1F9135E9" w14:textId="5130450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20CDE80A" w14:textId="4D131FA1"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164B8A8C" w14:textId="05F0FAC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7981CA1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745FE4B" w14:textId="32F49F1E" w:rsidR="000C312B" w:rsidRPr="000C312B" w:rsidRDefault="007C789D" w:rsidP="000C312B">
            <w:pPr>
              <w:spacing w:after="0" w:line="240" w:lineRule="auto"/>
              <w:contextualSpacing/>
              <w:jc w:val="center"/>
              <w:rPr>
                <w:b w:val="0"/>
                <w:bCs w:val="0"/>
                <w:sz w:val="16"/>
                <w:szCs w:val="16"/>
              </w:rPr>
            </w:pPr>
            <w:r>
              <w:rPr>
                <w:b w:val="0"/>
                <w:bCs w:val="0"/>
                <w:sz w:val="16"/>
                <w:szCs w:val="16"/>
              </w:rPr>
              <w:t>96.</w:t>
            </w:r>
          </w:p>
        </w:tc>
        <w:tc>
          <w:tcPr>
            <w:tcW w:w="1164" w:type="pct"/>
            <w:vAlign w:val="center"/>
          </w:tcPr>
          <w:p w14:paraId="133966FB" w14:textId="0DA341F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00252A1B">
              <w:rPr>
                <w:spacing w:val="-2"/>
                <w:sz w:val="16"/>
                <w:szCs w:val="16"/>
              </w:rPr>
              <w:t xml:space="preserve">Jana </w:t>
            </w:r>
            <w:r w:rsidRPr="000C312B">
              <w:rPr>
                <w:sz w:val="16"/>
                <w:szCs w:val="16"/>
              </w:rPr>
              <w:t>Nowowiejskiego</w:t>
            </w:r>
            <w:r w:rsidRPr="000C312B">
              <w:rPr>
                <w:spacing w:val="-3"/>
                <w:sz w:val="16"/>
                <w:szCs w:val="16"/>
              </w:rPr>
              <w:t xml:space="preserve"> </w:t>
            </w:r>
            <w:r w:rsidRPr="000C312B">
              <w:rPr>
                <w:sz w:val="16"/>
                <w:szCs w:val="16"/>
              </w:rPr>
              <w:t>1</w:t>
            </w:r>
          </w:p>
        </w:tc>
        <w:tc>
          <w:tcPr>
            <w:tcW w:w="684" w:type="pct"/>
            <w:vAlign w:val="center"/>
          </w:tcPr>
          <w:p w14:paraId="1C305598" w14:textId="7F33036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2"/>
                <w:sz w:val="16"/>
                <w:szCs w:val="16"/>
              </w:rPr>
              <w:t xml:space="preserve"> </w:t>
            </w:r>
            <w:r w:rsidRPr="000C312B">
              <w:rPr>
                <w:sz w:val="16"/>
                <w:szCs w:val="16"/>
              </w:rPr>
              <w:t>934,50</w:t>
            </w:r>
          </w:p>
        </w:tc>
        <w:tc>
          <w:tcPr>
            <w:tcW w:w="393" w:type="pct"/>
            <w:vAlign w:val="center"/>
          </w:tcPr>
          <w:p w14:paraId="05507AB8" w14:textId="6316CE7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50</w:t>
            </w:r>
          </w:p>
        </w:tc>
        <w:tc>
          <w:tcPr>
            <w:tcW w:w="974" w:type="pct"/>
            <w:vAlign w:val="center"/>
          </w:tcPr>
          <w:p w14:paraId="7B8097CB" w14:textId="37204CFA"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0F4C345F" w14:textId="69550F9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7A8A0CCA"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6BD2E60" w14:textId="41D81D5B" w:rsidR="000C312B" w:rsidRPr="000C312B" w:rsidRDefault="007C789D" w:rsidP="000C312B">
            <w:pPr>
              <w:spacing w:after="0" w:line="240" w:lineRule="auto"/>
              <w:contextualSpacing/>
              <w:jc w:val="center"/>
              <w:rPr>
                <w:b w:val="0"/>
                <w:bCs w:val="0"/>
                <w:sz w:val="16"/>
                <w:szCs w:val="16"/>
              </w:rPr>
            </w:pPr>
            <w:r>
              <w:rPr>
                <w:b w:val="0"/>
                <w:bCs w:val="0"/>
                <w:sz w:val="16"/>
                <w:szCs w:val="16"/>
              </w:rPr>
              <w:t>97.</w:t>
            </w:r>
          </w:p>
        </w:tc>
        <w:tc>
          <w:tcPr>
            <w:tcW w:w="1164" w:type="pct"/>
            <w:vAlign w:val="center"/>
          </w:tcPr>
          <w:p w14:paraId="12A8D7D1" w14:textId="39EBB86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3"/>
                <w:sz w:val="16"/>
                <w:szCs w:val="16"/>
              </w:rPr>
              <w:t xml:space="preserve"> </w:t>
            </w:r>
            <w:r w:rsidR="00252A1B">
              <w:rPr>
                <w:spacing w:val="-3"/>
                <w:sz w:val="16"/>
                <w:szCs w:val="16"/>
              </w:rPr>
              <w:t xml:space="preserve">Jana </w:t>
            </w:r>
            <w:r w:rsidRPr="000C312B">
              <w:rPr>
                <w:sz w:val="16"/>
                <w:szCs w:val="16"/>
              </w:rPr>
              <w:t>Skrzetuskiego</w:t>
            </w:r>
            <w:r w:rsidRPr="000C312B">
              <w:rPr>
                <w:spacing w:val="-4"/>
                <w:sz w:val="16"/>
                <w:szCs w:val="16"/>
              </w:rPr>
              <w:t xml:space="preserve"> </w:t>
            </w:r>
            <w:r w:rsidRPr="000C312B">
              <w:rPr>
                <w:sz w:val="16"/>
                <w:szCs w:val="16"/>
              </w:rPr>
              <w:t>1</w:t>
            </w:r>
          </w:p>
        </w:tc>
        <w:tc>
          <w:tcPr>
            <w:tcW w:w="684" w:type="pct"/>
            <w:vAlign w:val="center"/>
          </w:tcPr>
          <w:p w14:paraId="726C3694" w14:textId="7C675A8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750,50</w:t>
            </w:r>
          </w:p>
        </w:tc>
        <w:tc>
          <w:tcPr>
            <w:tcW w:w="393" w:type="pct"/>
            <w:vAlign w:val="center"/>
          </w:tcPr>
          <w:p w14:paraId="3C76BACF" w14:textId="2408802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31E97888" w14:textId="4732732C"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4C1D15F" w14:textId="4487F56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2"/>
                <w:sz w:val="16"/>
                <w:szCs w:val="16"/>
              </w:rPr>
              <w:t xml:space="preserve"> </w:t>
            </w:r>
            <w:r w:rsidRPr="000C312B">
              <w:rPr>
                <w:sz w:val="16"/>
                <w:szCs w:val="16"/>
              </w:rPr>
              <w:t>Mieszkaniowa</w:t>
            </w:r>
          </w:p>
        </w:tc>
      </w:tr>
      <w:tr w:rsidR="00D6188C" w:rsidRPr="000C312B" w14:paraId="2D1D69EE"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DA0B653" w14:textId="42735F53" w:rsidR="000C312B" w:rsidRPr="000C312B" w:rsidRDefault="007C789D" w:rsidP="000C312B">
            <w:pPr>
              <w:spacing w:after="0" w:line="240" w:lineRule="auto"/>
              <w:contextualSpacing/>
              <w:jc w:val="center"/>
              <w:rPr>
                <w:b w:val="0"/>
                <w:bCs w:val="0"/>
                <w:sz w:val="16"/>
                <w:szCs w:val="16"/>
              </w:rPr>
            </w:pPr>
            <w:r>
              <w:rPr>
                <w:b w:val="0"/>
                <w:bCs w:val="0"/>
                <w:sz w:val="16"/>
                <w:szCs w:val="16"/>
              </w:rPr>
              <w:t>98.</w:t>
            </w:r>
          </w:p>
        </w:tc>
        <w:tc>
          <w:tcPr>
            <w:tcW w:w="1164" w:type="pct"/>
            <w:vAlign w:val="center"/>
          </w:tcPr>
          <w:p w14:paraId="697F4CF1" w14:textId="0A6B5261"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3"/>
                <w:sz w:val="16"/>
                <w:szCs w:val="16"/>
              </w:rPr>
              <w:t xml:space="preserve"> </w:t>
            </w:r>
            <w:r w:rsidR="00252A1B">
              <w:rPr>
                <w:spacing w:val="-3"/>
                <w:sz w:val="16"/>
                <w:szCs w:val="16"/>
              </w:rPr>
              <w:t xml:space="preserve">Jana </w:t>
            </w:r>
            <w:r w:rsidRPr="000C312B">
              <w:rPr>
                <w:sz w:val="16"/>
                <w:szCs w:val="16"/>
              </w:rPr>
              <w:t>Skrzetuskiego</w:t>
            </w:r>
            <w:r w:rsidRPr="000C312B">
              <w:rPr>
                <w:spacing w:val="-4"/>
                <w:sz w:val="16"/>
                <w:szCs w:val="16"/>
              </w:rPr>
              <w:t xml:space="preserve"> </w:t>
            </w:r>
            <w:r w:rsidRPr="000C312B">
              <w:rPr>
                <w:sz w:val="16"/>
                <w:szCs w:val="16"/>
              </w:rPr>
              <w:t>2</w:t>
            </w:r>
          </w:p>
        </w:tc>
        <w:tc>
          <w:tcPr>
            <w:tcW w:w="684" w:type="pct"/>
            <w:vAlign w:val="center"/>
          </w:tcPr>
          <w:p w14:paraId="53B79BA2" w14:textId="22FB7ED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750,50</w:t>
            </w:r>
          </w:p>
        </w:tc>
        <w:tc>
          <w:tcPr>
            <w:tcW w:w="393" w:type="pct"/>
            <w:vAlign w:val="center"/>
          </w:tcPr>
          <w:p w14:paraId="45DA66C6" w14:textId="253CFFB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66A59A5C" w14:textId="46B3C641"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7A1FB2DB" w14:textId="6591036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68EDAEC4"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58E7DDB" w14:textId="47810F90" w:rsidR="000C312B" w:rsidRPr="000C312B" w:rsidRDefault="007C789D" w:rsidP="000C312B">
            <w:pPr>
              <w:spacing w:after="0" w:line="240" w:lineRule="auto"/>
              <w:contextualSpacing/>
              <w:jc w:val="center"/>
              <w:rPr>
                <w:b w:val="0"/>
                <w:bCs w:val="0"/>
                <w:sz w:val="16"/>
                <w:szCs w:val="16"/>
              </w:rPr>
            </w:pPr>
            <w:r>
              <w:rPr>
                <w:b w:val="0"/>
                <w:bCs w:val="0"/>
                <w:sz w:val="16"/>
                <w:szCs w:val="16"/>
              </w:rPr>
              <w:t>99.</w:t>
            </w:r>
          </w:p>
        </w:tc>
        <w:tc>
          <w:tcPr>
            <w:tcW w:w="1164" w:type="pct"/>
            <w:vAlign w:val="center"/>
          </w:tcPr>
          <w:p w14:paraId="767F2B19" w14:textId="4119CCD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3"/>
                <w:sz w:val="16"/>
                <w:szCs w:val="16"/>
              </w:rPr>
              <w:t xml:space="preserve"> </w:t>
            </w:r>
            <w:r w:rsidR="00252A1B">
              <w:rPr>
                <w:spacing w:val="-3"/>
                <w:sz w:val="16"/>
                <w:szCs w:val="16"/>
              </w:rPr>
              <w:t xml:space="preserve">Jana </w:t>
            </w:r>
            <w:r w:rsidRPr="000C312B">
              <w:rPr>
                <w:sz w:val="16"/>
                <w:szCs w:val="16"/>
              </w:rPr>
              <w:t>Skrzetuskiego</w:t>
            </w:r>
            <w:r w:rsidRPr="000C312B">
              <w:rPr>
                <w:spacing w:val="-4"/>
                <w:sz w:val="16"/>
                <w:szCs w:val="16"/>
              </w:rPr>
              <w:t xml:space="preserve"> </w:t>
            </w:r>
            <w:r w:rsidRPr="000C312B">
              <w:rPr>
                <w:sz w:val="16"/>
                <w:szCs w:val="16"/>
              </w:rPr>
              <w:t>3</w:t>
            </w:r>
          </w:p>
        </w:tc>
        <w:tc>
          <w:tcPr>
            <w:tcW w:w="684" w:type="pct"/>
            <w:vAlign w:val="center"/>
          </w:tcPr>
          <w:p w14:paraId="07A557B2" w14:textId="57B8065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w:t>
            </w:r>
            <w:r w:rsidRPr="000C312B">
              <w:rPr>
                <w:spacing w:val="-2"/>
                <w:sz w:val="16"/>
                <w:szCs w:val="16"/>
              </w:rPr>
              <w:t xml:space="preserve"> </w:t>
            </w:r>
            <w:r w:rsidRPr="000C312B">
              <w:rPr>
                <w:sz w:val="16"/>
                <w:szCs w:val="16"/>
              </w:rPr>
              <w:t>352,50</w:t>
            </w:r>
          </w:p>
        </w:tc>
        <w:tc>
          <w:tcPr>
            <w:tcW w:w="393" w:type="pct"/>
            <w:vAlign w:val="center"/>
          </w:tcPr>
          <w:p w14:paraId="6D21F3A5" w14:textId="49D8540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65</w:t>
            </w:r>
          </w:p>
        </w:tc>
        <w:tc>
          <w:tcPr>
            <w:tcW w:w="974" w:type="pct"/>
            <w:vAlign w:val="center"/>
          </w:tcPr>
          <w:p w14:paraId="4A8CF2AF" w14:textId="44A3F2B5"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1C46F33A" w14:textId="05EF222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40F2FD8C"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1A360F04" w14:textId="264CF906" w:rsidR="000C312B" w:rsidRPr="000C312B" w:rsidRDefault="007C789D" w:rsidP="000C312B">
            <w:pPr>
              <w:spacing w:after="0" w:line="240" w:lineRule="auto"/>
              <w:contextualSpacing/>
              <w:jc w:val="center"/>
              <w:rPr>
                <w:b w:val="0"/>
                <w:bCs w:val="0"/>
                <w:sz w:val="16"/>
                <w:szCs w:val="16"/>
              </w:rPr>
            </w:pPr>
            <w:r>
              <w:rPr>
                <w:b w:val="0"/>
                <w:bCs w:val="0"/>
                <w:sz w:val="16"/>
                <w:szCs w:val="16"/>
              </w:rPr>
              <w:t>100.</w:t>
            </w:r>
          </w:p>
        </w:tc>
        <w:tc>
          <w:tcPr>
            <w:tcW w:w="1164" w:type="pct"/>
            <w:vAlign w:val="center"/>
          </w:tcPr>
          <w:p w14:paraId="26EAC6F9" w14:textId="08A59AD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3"/>
                <w:sz w:val="16"/>
                <w:szCs w:val="16"/>
              </w:rPr>
              <w:t xml:space="preserve"> </w:t>
            </w:r>
            <w:r w:rsidR="00252A1B">
              <w:rPr>
                <w:spacing w:val="-3"/>
                <w:sz w:val="16"/>
                <w:szCs w:val="16"/>
              </w:rPr>
              <w:t xml:space="preserve">Jana </w:t>
            </w:r>
            <w:r w:rsidRPr="000C312B">
              <w:rPr>
                <w:sz w:val="16"/>
                <w:szCs w:val="16"/>
              </w:rPr>
              <w:t>Skrzetuskiego</w:t>
            </w:r>
            <w:r w:rsidRPr="000C312B">
              <w:rPr>
                <w:spacing w:val="-4"/>
                <w:sz w:val="16"/>
                <w:szCs w:val="16"/>
              </w:rPr>
              <w:t xml:space="preserve"> </w:t>
            </w:r>
            <w:r w:rsidRPr="000C312B">
              <w:rPr>
                <w:sz w:val="16"/>
                <w:szCs w:val="16"/>
              </w:rPr>
              <w:t>4</w:t>
            </w:r>
          </w:p>
        </w:tc>
        <w:tc>
          <w:tcPr>
            <w:tcW w:w="684" w:type="pct"/>
            <w:vAlign w:val="center"/>
          </w:tcPr>
          <w:p w14:paraId="17E012FB" w14:textId="748B51C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750,50</w:t>
            </w:r>
          </w:p>
        </w:tc>
        <w:tc>
          <w:tcPr>
            <w:tcW w:w="393" w:type="pct"/>
            <w:vAlign w:val="center"/>
          </w:tcPr>
          <w:p w14:paraId="0A44D678" w14:textId="1FCE2B5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0DE45E50" w14:textId="63BD12FE"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0D02D6B1" w14:textId="3A7E2A4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5D733BF"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E8ECCAD" w14:textId="4FF7F2DA" w:rsidR="000C312B" w:rsidRPr="000C312B" w:rsidRDefault="007C789D" w:rsidP="000C312B">
            <w:pPr>
              <w:spacing w:after="0" w:line="240" w:lineRule="auto"/>
              <w:contextualSpacing/>
              <w:jc w:val="center"/>
              <w:rPr>
                <w:b w:val="0"/>
                <w:bCs w:val="0"/>
                <w:sz w:val="16"/>
                <w:szCs w:val="16"/>
              </w:rPr>
            </w:pPr>
            <w:r>
              <w:rPr>
                <w:b w:val="0"/>
                <w:bCs w:val="0"/>
                <w:sz w:val="16"/>
                <w:szCs w:val="16"/>
              </w:rPr>
              <w:t>101.</w:t>
            </w:r>
          </w:p>
        </w:tc>
        <w:tc>
          <w:tcPr>
            <w:tcW w:w="1164" w:type="pct"/>
            <w:vAlign w:val="center"/>
          </w:tcPr>
          <w:p w14:paraId="474F08E6" w14:textId="640A7D4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3"/>
                <w:sz w:val="16"/>
                <w:szCs w:val="16"/>
              </w:rPr>
              <w:t xml:space="preserve"> </w:t>
            </w:r>
            <w:r w:rsidR="00252A1B">
              <w:rPr>
                <w:spacing w:val="-3"/>
                <w:sz w:val="16"/>
                <w:szCs w:val="16"/>
              </w:rPr>
              <w:t xml:space="preserve">Jana </w:t>
            </w:r>
            <w:r w:rsidRPr="000C312B">
              <w:rPr>
                <w:sz w:val="16"/>
                <w:szCs w:val="16"/>
              </w:rPr>
              <w:t>Skrzetuskiego</w:t>
            </w:r>
            <w:r w:rsidRPr="000C312B">
              <w:rPr>
                <w:spacing w:val="-4"/>
                <w:sz w:val="16"/>
                <w:szCs w:val="16"/>
              </w:rPr>
              <w:t xml:space="preserve"> </w:t>
            </w:r>
            <w:r w:rsidRPr="000C312B">
              <w:rPr>
                <w:sz w:val="16"/>
                <w:szCs w:val="16"/>
              </w:rPr>
              <w:t>5</w:t>
            </w:r>
          </w:p>
        </w:tc>
        <w:tc>
          <w:tcPr>
            <w:tcW w:w="684" w:type="pct"/>
            <w:vAlign w:val="center"/>
          </w:tcPr>
          <w:p w14:paraId="3E1549BB" w14:textId="47F5EC2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2</w:t>
            </w:r>
            <w:r w:rsidRPr="000C312B">
              <w:rPr>
                <w:spacing w:val="-2"/>
                <w:sz w:val="16"/>
                <w:szCs w:val="16"/>
              </w:rPr>
              <w:t xml:space="preserve"> </w:t>
            </w:r>
            <w:r w:rsidRPr="000C312B">
              <w:rPr>
                <w:sz w:val="16"/>
                <w:szCs w:val="16"/>
              </w:rPr>
              <w:t>033,40</w:t>
            </w:r>
          </w:p>
        </w:tc>
        <w:tc>
          <w:tcPr>
            <w:tcW w:w="393" w:type="pct"/>
            <w:vAlign w:val="center"/>
          </w:tcPr>
          <w:p w14:paraId="51BA4D2B" w14:textId="4072966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32</w:t>
            </w:r>
          </w:p>
        </w:tc>
        <w:tc>
          <w:tcPr>
            <w:tcW w:w="974" w:type="pct"/>
            <w:vAlign w:val="center"/>
          </w:tcPr>
          <w:p w14:paraId="732F5A56" w14:textId="624AE8B3"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7AA98EC6" w14:textId="62B5BDE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2846760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D552722" w14:textId="04BBC179" w:rsidR="000C312B" w:rsidRPr="000C312B" w:rsidRDefault="007C789D" w:rsidP="000C312B">
            <w:pPr>
              <w:spacing w:after="0" w:line="240" w:lineRule="auto"/>
              <w:contextualSpacing/>
              <w:jc w:val="center"/>
              <w:rPr>
                <w:b w:val="0"/>
                <w:bCs w:val="0"/>
                <w:sz w:val="16"/>
                <w:szCs w:val="16"/>
              </w:rPr>
            </w:pPr>
            <w:r>
              <w:rPr>
                <w:b w:val="0"/>
                <w:bCs w:val="0"/>
                <w:sz w:val="16"/>
                <w:szCs w:val="16"/>
              </w:rPr>
              <w:t>102.</w:t>
            </w:r>
          </w:p>
        </w:tc>
        <w:tc>
          <w:tcPr>
            <w:tcW w:w="1164" w:type="pct"/>
            <w:vAlign w:val="center"/>
          </w:tcPr>
          <w:p w14:paraId="46CB45CD" w14:textId="41F3229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3"/>
                <w:sz w:val="16"/>
                <w:szCs w:val="16"/>
              </w:rPr>
              <w:t xml:space="preserve"> </w:t>
            </w:r>
            <w:r w:rsidR="00252A1B">
              <w:rPr>
                <w:spacing w:val="-3"/>
                <w:sz w:val="16"/>
                <w:szCs w:val="16"/>
              </w:rPr>
              <w:t xml:space="preserve">Jana </w:t>
            </w:r>
            <w:r w:rsidRPr="000C312B">
              <w:rPr>
                <w:sz w:val="16"/>
                <w:szCs w:val="16"/>
              </w:rPr>
              <w:t>Skrzetuskiego</w:t>
            </w:r>
            <w:r w:rsidRPr="000C312B">
              <w:rPr>
                <w:spacing w:val="-4"/>
                <w:sz w:val="16"/>
                <w:szCs w:val="16"/>
              </w:rPr>
              <w:t xml:space="preserve"> </w:t>
            </w:r>
            <w:r w:rsidRPr="000C312B">
              <w:rPr>
                <w:sz w:val="16"/>
                <w:szCs w:val="16"/>
              </w:rPr>
              <w:t>6</w:t>
            </w:r>
          </w:p>
        </w:tc>
        <w:tc>
          <w:tcPr>
            <w:tcW w:w="684" w:type="pct"/>
            <w:vAlign w:val="center"/>
          </w:tcPr>
          <w:p w14:paraId="7F41AC73" w14:textId="3EF20C1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750,50</w:t>
            </w:r>
          </w:p>
        </w:tc>
        <w:tc>
          <w:tcPr>
            <w:tcW w:w="393" w:type="pct"/>
            <w:vAlign w:val="center"/>
          </w:tcPr>
          <w:p w14:paraId="1581B5F6" w14:textId="66C62EC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2C2E4D59" w14:textId="730602F7"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075A24E7" w14:textId="53B36F4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29BCF30F"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8189E9E" w14:textId="04A7EEED" w:rsidR="000C312B" w:rsidRPr="000C312B" w:rsidRDefault="007C789D" w:rsidP="000C312B">
            <w:pPr>
              <w:spacing w:after="0" w:line="240" w:lineRule="auto"/>
              <w:contextualSpacing/>
              <w:jc w:val="center"/>
              <w:rPr>
                <w:b w:val="0"/>
                <w:bCs w:val="0"/>
                <w:sz w:val="16"/>
                <w:szCs w:val="16"/>
              </w:rPr>
            </w:pPr>
            <w:r>
              <w:rPr>
                <w:b w:val="0"/>
                <w:bCs w:val="0"/>
                <w:sz w:val="16"/>
                <w:szCs w:val="16"/>
              </w:rPr>
              <w:t>103.</w:t>
            </w:r>
          </w:p>
        </w:tc>
        <w:tc>
          <w:tcPr>
            <w:tcW w:w="1164" w:type="pct"/>
            <w:vAlign w:val="center"/>
          </w:tcPr>
          <w:p w14:paraId="438A0810" w14:textId="53DD060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3"/>
                <w:sz w:val="16"/>
                <w:szCs w:val="16"/>
              </w:rPr>
              <w:t xml:space="preserve"> </w:t>
            </w:r>
            <w:r w:rsidR="00252A1B">
              <w:rPr>
                <w:spacing w:val="-3"/>
                <w:sz w:val="16"/>
                <w:szCs w:val="16"/>
              </w:rPr>
              <w:t xml:space="preserve">Jana </w:t>
            </w:r>
            <w:r w:rsidRPr="000C312B">
              <w:rPr>
                <w:sz w:val="16"/>
                <w:szCs w:val="16"/>
              </w:rPr>
              <w:t>Skrzetuskiego</w:t>
            </w:r>
            <w:r w:rsidRPr="000C312B">
              <w:rPr>
                <w:spacing w:val="-4"/>
                <w:sz w:val="16"/>
                <w:szCs w:val="16"/>
              </w:rPr>
              <w:t xml:space="preserve"> </w:t>
            </w:r>
            <w:r w:rsidRPr="000C312B">
              <w:rPr>
                <w:sz w:val="16"/>
                <w:szCs w:val="16"/>
              </w:rPr>
              <w:t>7</w:t>
            </w:r>
          </w:p>
        </w:tc>
        <w:tc>
          <w:tcPr>
            <w:tcW w:w="684" w:type="pct"/>
            <w:vAlign w:val="center"/>
          </w:tcPr>
          <w:p w14:paraId="21642089" w14:textId="539CDBB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866,00</w:t>
            </w:r>
          </w:p>
        </w:tc>
        <w:tc>
          <w:tcPr>
            <w:tcW w:w="393" w:type="pct"/>
            <w:vAlign w:val="center"/>
          </w:tcPr>
          <w:p w14:paraId="1940EFA1" w14:textId="43A6FED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6B35AE61" w14:textId="26164A8A"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056FB69A" w14:textId="31F1201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E79980A"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0604344" w14:textId="13D5E3F9" w:rsidR="000C312B" w:rsidRPr="000C312B" w:rsidRDefault="007C789D" w:rsidP="000C312B">
            <w:pPr>
              <w:spacing w:after="0" w:line="240" w:lineRule="auto"/>
              <w:contextualSpacing/>
              <w:jc w:val="center"/>
              <w:rPr>
                <w:b w:val="0"/>
                <w:bCs w:val="0"/>
                <w:sz w:val="16"/>
                <w:szCs w:val="16"/>
              </w:rPr>
            </w:pPr>
            <w:r>
              <w:rPr>
                <w:b w:val="0"/>
                <w:bCs w:val="0"/>
                <w:sz w:val="16"/>
                <w:szCs w:val="16"/>
              </w:rPr>
              <w:t>104.</w:t>
            </w:r>
          </w:p>
        </w:tc>
        <w:tc>
          <w:tcPr>
            <w:tcW w:w="1164" w:type="pct"/>
            <w:vAlign w:val="center"/>
          </w:tcPr>
          <w:p w14:paraId="38018CB4" w14:textId="61E77F2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3"/>
                <w:sz w:val="16"/>
                <w:szCs w:val="16"/>
              </w:rPr>
              <w:t xml:space="preserve"> </w:t>
            </w:r>
            <w:r w:rsidR="00252A1B">
              <w:rPr>
                <w:spacing w:val="-3"/>
                <w:sz w:val="16"/>
                <w:szCs w:val="16"/>
              </w:rPr>
              <w:t xml:space="preserve">Jana </w:t>
            </w:r>
            <w:r w:rsidRPr="000C312B">
              <w:rPr>
                <w:sz w:val="16"/>
                <w:szCs w:val="16"/>
              </w:rPr>
              <w:t>Skrzetuskiego</w:t>
            </w:r>
            <w:r w:rsidRPr="000C312B">
              <w:rPr>
                <w:spacing w:val="-4"/>
                <w:sz w:val="16"/>
                <w:szCs w:val="16"/>
              </w:rPr>
              <w:t xml:space="preserve"> </w:t>
            </w:r>
            <w:r w:rsidRPr="000C312B">
              <w:rPr>
                <w:sz w:val="16"/>
                <w:szCs w:val="16"/>
              </w:rPr>
              <w:t>8</w:t>
            </w:r>
          </w:p>
        </w:tc>
        <w:tc>
          <w:tcPr>
            <w:tcW w:w="684" w:type="pct"/>
            <w:vAlign w:val="center"/>
          </w:tcPr>
          <w:p w14:paraId="2E7F98C1" w14:textId="67B832E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w:t>
            </w:r>
            <w:r w:rsidRPr="000C312B">
              <w:rPr>
                <w:spacing w:val="-1"/>
                <w:sz w:val="16"/>
                <w:szCs w:val="16"/>
              </w:rPr>
              <w:t xml:space="preserve"> </w:t>
            </w:r>
            <w:r w:rsidRPr="000C312B">
              <w:rPr>
                <w:sz w:val="16"/>
                <w:szCs w:val="16"/>
              </w:rPr>
              <w:t>410,00</w:t>
            </w:r>
          </w:p>
        </w:tc>
        <w:tc>
          <w:tcPr>
            <w:tcW w:w="393" w:type="pct"/>
            <w:vAlign w:val="center"/>
          </w:tcPr>
          <w:p w14:paraId="7013E2E7" w14:textId="20867F6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65</w:t>
            </w:r>
          </w:p>
        </w:tc>
        <w:tc>
          <w:tcPr>
            <w:tcW w:w="974" w:type="pct"/>
            <w:vAlign w:val="center"/>
          </w:tcPr>
          <w:p w14:paraId="45F49A00" w14:textId="7E9594C7"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53C4C2FF" w14:textId="328650C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22F00F37"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4B9727F" w14:textId="388BE90E" w:rsidR="000C312B" w:rsidRPr="000C312B" w:rsidRDefault="007C789D" w:rsidP="000C312B">
            <w:pPr>
              <w:spacing w:after="0" w:line="240" w:lineRule="auto"/>
              <w:contextualSpacing/>
              <w:jc w:val="center"/>
              <w:rPr>
                <w:b w:val="0"/>
                <w:bCs w:val="0"/>
                <w:sz w:val="16"/>
                <w:szCs w:val="16"/>
              </w:rPr>
            </w:pPr>
            <w:r>
              <w:rPr>
                <w:b w:val="0"/>
                <w:bCs w:val="0"/>
                <w:sz w:val="16"/>
                <w:szCs w:val="16"/>
              </w:rPr>
              <w:t>105.</w:t>
            </w:r>
          </w:p>
        </w:tc>
        <w:tc>
          <w:tcPr>
            <w:tcW w:w="1164" w:type="pct"/>
            <w:vAlign w:val="center"/>
          </w:tcPr>
          <w:p w14:paraId="696A448E" w14:textId="4EDFB3B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00252A1B">
              <w:rPr>
                <w:sz w:val="16"/>
                <w:szCs w:val="16"/>
              </w:rPr>
              <w:t xml:space="preserve"> Jana</w:t>
            </w:r>
            <w:r w:rsidRPr="000C312B">
              <w:rPr>
                <w:spacing w:val="-3"/>
                <w:sz w:val="16"/>
                <w:szCs w:val="16"/>
              </w:rPr>
              <w:t xml:space="preserve"> </w:t>
            </w:r>
            <w:r w:rsidRPr="000C312B">
              <w:rPr>
                <w:sz w:val="16"/>
                <w:szCs w:val="16"/>
              </w:rPr>
              <w:t>Skrzetuskiego</w:t>
            </w:r>
            <w:r w:rsidRPr="000C312B">
              <w:rPr>
                <w:spacing w:val="-4"/>
                <w:sz w:val="16"/>
                <w:szCs w:val="16"/>
              </w:rPr>
              <w:t xml:space="preserve"> </w:t>
            </w:r>
            <w:r w:rsidRPr="000C312B">
              <w:rPr>
                <w:sz w:val="16"/>
                <w:szCs w:val="16"/>
              </w:rPr>
              <w:t>10</w:t>
            </w:r>
          </w:p>
        </w:tc>
        <w:tc>
          <w:tcPr>
            <w:tcW w:w="684" w:type="pct"/>
            <w:vAlign w:val="center"/>
          </w:tcPr>
          <w:p w14:paraId="2CD4F44C" w14:textId="513AF19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750,50</w:t>
            </w:r>
          </w:p>
        </w:tc>
        <w:tc>
          <w:tcPr>
            <w:tcW w:w="393" w:type="pct"/>
            <w:vAlign w:val="center"/>
          </w:tcPr>
          <w:p w14:paraId="00ACD2FE" w14:textId="5D5242D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0127036A" w14:textId="12083DE4"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50BAA245" w14:textId="03F162D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733A533"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3EDA0EA" w14:textId="416B8FE5" w:rsidR="000C312B" w:rsidRPr="000C312B" w:rsidRDefault="007C789D" w:rsidP="000C312B">
            <w:pPr>
              <w:spacing w:after="0" w:line="240" w:lineRule="auto"/>
              <w:contextualSpacing/>
              <w:jc w:val="center"/>
              <w:rPr>
                <w:b w:val="0"/>
                <w:bCs w:val="0"/>
                <w:sz w:val="16"/>
                <w:szCs w:val="16"/>
              </w:rPr>
            </w:pPr>
            <w:r>
              <w:rPr>
                <w:b w:val="0"/>
                <w:bCs w:val="0"/>
                <w:sz w:val="16"/>
                <w:szCs w:val="16"/>
              </w:rPr>
              <w:t>106.</w:t>
            </w:r>
          </w:p>
        </w:tc>
        <w:tc>
          <w:tcPr>
            <w:tcW w:w="1164" w:type="pct"/>
            <w:vAlign w:val="center"/>
          </w:tcPr>
          <w:p w14:paraId="3E42FA96" w14:textId="5E6A6D6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Stasia</w:t>
            </w:r>
            <w:r w:rsidRPr="000C312B">
              <w:rPr>
                <w:spacing w:val="-1"/>
                <w:sz w:val="16"/>
                <w:szCs w:val="16"/>
              </w:rPr>
              <w:t xml:space="preserve"> </w:t>
            </w:r>
            <w:r w:rsidRPr="000C312B">
              <w:rPr>
                <w:sz w:val="16"/>
                <w:szCs w:val="16"/>
              </w:rPr>
              <w:t>i</w:t>
            </w:r>
            <w:r w:rsidRPr="000C312B">
              <w:rPr>
                <w:spacing w:val="-1"/>
                <w:sz w:val="16"/>
                <w:szCs w:val="16"/>
              </w:rPr>
              <w:t xml:space="preserve"> </w:t>
            </w:r>
            <w:r w:rsidRPr="000C312B">
              <w:rPr>
                <w:sz w:val="16"/>
                <w:szCs w:val="16"/>
              </w:rPr>
              <w:t>Nel</w:t>
            </w:r>
            <w:r w:rsidRPr="000C312B">
              <w:rPr>
                <w:spacing w:val="-2"/>
                <w:sz w:val="16"/>
                <w:szCs w:val="16"/>
              </w:rPr>
              <w:t xml:space="preserve"> </w:t>
            </w:r>
            <w:r w:rsidRPr="000C312B">
              <w:rPr>
                <w:sz w:val="16"/>
                <w:szCs w:val="16"/>
              </w:rPr>
              <w:t>1</w:t>
            </w:r>
          </w:p>
        </w:tc>
        <w:tc>
          <w:tcPr>
            <w:tcW w:w="684" w:type="pct"/>
            <w:vAlign w:val="center"/>
          </w:tcPr>
          <w:p w14:paraId="2A943492" w14:textId="33F426A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w:t>
            </w:r>
            <w:r w:rsidRPr="000C312B">
              <w:rPr>
                <w:spacing w:val="-2"/>
                <w:sz w:val="16"/>
                <w:szCs w:val="16"/>
              </w:rPr>
              <w:t xml:space="preserve"> </w:t>
            </w:r>
            <w:r w:rsidRPr="000C312B">
              <w:rPr>
                <w:sz w:val="16"/>
                <w:szCs w:val="16"/>
              </w:rPr>
              <w:t>385,40</w:t>
            </w:r>
          </w:p>
        </w:tc>
        <w:tc>
          <w:tcPr>
            <w:tcW w:w="393" w:type="pct"/>
            <w:vAlign w:val="center"/>
          </w:tcPr>
          <w:p w14:paraId="12B183FB" w14:textId="387C399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65</w:t>
            </w:r>
          </w:p>
        </w:tc>
        <w:tc>
          <w:tcPr>
            <w:tcW w:w="974" w:type="pct"/>
            <w:vAlign w:val="center"/>
          </w:tcPr>
          <w:p w14:paraId="3F20FDD7" w14:textId="30CAAA8D"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FB6E9C9" w14:textId="3A44400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0785955"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2C87AABA" w14:textId="769F5013" w:rsidR="000C312B" w:rsidRPr="000C312B" w:rsidRDefault="007C789D" w:rsidP="000C312B">
            <w:pPr>
              <w:spacing w:after="0" w:line="240" w:lineRule="auto"/>
              <w:contextualSpacing/>
              <w:jc w:val="center"/>
              <w:rPr>
                <w:b w:val="0"/>
                <w:bCs w:val="0"/>
                <w:sz w:val="16"/>
                <w:szCs w:val="16"/>
              </w:rPr>
            </w:pPr>
            <w:r>
              <w:rPr>
                <w:b w:val="0"/>
                <w:bCs w:val="0"/>
                <w:sz w:val="16"/>
                <w:szCs w:val="16"/>
              </w:rPr>
              <w:t>107.</w:t>
            </w:r>
          </w:p>
        </w:tc>
        <w:tc>
          <w:tcPr>
            <w:tcW w:w="1164" w:type="pct"/>
            <w:vAlign w:val="center"/>
          </w:tcPr>
          <w:p w14:paraId="6BAD5B30" w14:textId="6758AC7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Pr="000C312B">
              <w:rPr>
                <w:sz w:val="16"/>
                <w:szCs w:val="16"/>
              </w:rPr>
              <w:t>Stasia</w:t>
            </w:r>
            <w:r w:rsidRPr="000C312B">
              <w:rPr>
                <w:spacing w:val="-1"/>
                <w:sz w:val="16"/>
                <w:szCs w:val="16"/>
              </w:rPr>
              <w:t xml:space="preserve"> </w:t>
            </w:r>
            <w:r w:rsidRPr="000C312B">
              <w:rPr>
                <w:sz w:val="16"/>
                <w:szCs w:val="16"/>
              </w:rPr>
              <w:t>i</w:t>
            </w:r>
            <w:r w:rsidRPr="000C312B">
              <w:rPr>
                <w:spacing w:val="-1"/>
                <w:sz w:val="16"/>
                <w:szCs w:val="16"/>
              </w:rPr>
              <w:t xml:space="preserve"> </w:t>
            </w:r>
            <w:r w:rsidRPr="000C312B">
              <w:rPr>
                <w:sz w:val="16"/>
                <w:szCs w:val="16"/>
              </w:rPr>
              <w:t>Nel</w:t>
            </w:r>
            <w:r w:rsidRPr="000C312B">
              <w:rPr>
                <w:spacing w:val="-2"/>
                <w:sz w:val="16"/>
                <w:szCs w:val="16"/>
              </w:rPr>
              <w:t xml:space="preserve"> </w:t>
            </w:r>
            <w:r w:rsidRPr="000C312B">
              <w:rPr>
                <w:sz w:val="16"/>
                <w:szCs w:val="16"/>
              </w:rPr>
              <w:t>5</w:t>
            </w:r>
          </w:p>
        </w:tc>
        <w:tc>
          <w:tcPr>
            <w:tcW w:w="684" w:type="pct"/>
            <w:vAlign w:val="center"/>
          </w:tcPr>
          <w:p w14:paraId="7490346C" w14:textId="4FDD81B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750,50</w:t>
            </w:r>
          </w:p>
        </w:tc>
        <w:tc>
          <w:tcPr>
            <w:tcW w:w="393" w:type="pct"/>
            <w:vAlign w:val="center"/>
          </w:tcPr>
          <w:p w14:paraId="5B381A54" w14:textId="7FC50DB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1256F58A" w14:textId="45FD43FA"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2D166DA0" w14:textId="6B954D6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9C35C9B"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79E2907" w14:textId="11EF71B0" w:rsidR="000C312B" w:rsidRPr="000C312B" w:rsidRDefault="007C789D" w:rsidP="000C312B">
            <w:pPr>
              <w:spacing w:after="0" w:line="240" w:lineRule="auto"/>
              <w:contextualSpacing/>
              <w:jc w:val="center"/>
              <w:rPr>
                <w:b w:val="0"/>
                <w:bCs w:val="0"/>
                <w:sz w:val="16"/>
                <w:szCs w:val="16"/>
              </w:rPr>
            </w:pPr>
            <w:r>
              <w:rPr>
                <w:b w:val="0"/>
                <w:bCs w:val="0"/>
                <w:sz w:val="16"/>
                <w:szCs w:val="16"/>
              </w:rPr>
              <w:t>108.</w:t>
            </w:r>
          </w:p>
        </w:tc>
        <w:tc>
          <w:tcPr>
            <w:tcW w:w="1164" w:type="pct"/>
            <w:vAlign w:val="center"/>
          </w:tcPr>
          <w:p w14:paraId="6998CE01" w14:textId="4C52BB72"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00252A1B">
              <w:rPr>
                <w:spacing w:val="-2"/>
                <w:sz w:val="16"/>
                <w:szCs w:val="16"/>
              </w:rPr>
              <w:t xml:space="preserve">Michała </w:t>
            </w:r>
            <w:r w:rsidRPr="000C312B">
              <w:rPr>
                <w:sz w:val="16"/>
                <w:szCs w:val="16"/>
              </w:rPr>
              <w:t>Wołodyjowskiego</w:t>
            </w:r>
            <w:r w:rsidRPr="000C312B">
              <w:rPr>
                <w:spacing w:val="-2"/>
                <w:sz w:val="16"/>
                <w:szCs w:val="16"/>
              </w:rPr>
              <w:t xml:space="preserve"> </w:t>
            </w:r>
            <w:r w:rsidRPr="000C312B">
              <w:rPr>
                <w:sz w:val="16"/>
                <w:szCs w:val="16"/>
              </w:rPr>
              <w:t>1</w:t>
            </w:r>
          </w:p>
        </w:tc>
        <w:tc>
          <w:tcPr>
            <w:tcW w:w="684" w:type="pct"/>
            <w:vAlign w:val="center"/>
          </w:tcPr>
          <w:p w14:paraId="2623DBC0" w14:textId="6D06966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1555,00</w:t>
            </w:r>
          </w:p>
        </w:tc>
        <w:tc>
          <w:tcPr>
            <w:tcW w:w="393" w:type="pct"/>
            <w:vAlign w:val="center"/>
          </w:tcPr>
          <w:p w14:paraId="48B210FE" w14:textId="30C4DFC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7242BB9C" w14:textId="5EF9F770"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052439A0" w14:textId="37A5BBA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61C4EB6"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47EC045" w14:textId="1B72B03D" w:rsidR="000C312B" w:rsidRPr="000C312B" w:rsidRDefault="007C789D" w:rsidP="000C312B">
            <w:pPr>
              <w:spacing w:after="0" w:line="240" w:lineRule="auto"/>
              <w:contextualSpacing/>
              <w:jc w:val="center"/>
              <w:rPr>
                <w:b w:val="0"/>
                <w:bCs w:val="0"/>
                <w:sz w:val="16"/>
                <w:szCs w:val="16"/>
              </w:rPr>
            </w:pPr>
            <w:r>
              <w:rPr>
                <w:b w:val="0"/>
                <w:bCs w:val="0"/>
                <w:sz w:val="16"/>
                <w:szCs w:val="16"/>
              </w:rPr>
              <w:t>109.</w:t>
            </w:r>
          </w:p>
        </w:tc>
        <w:tc>
          <w:tcPr>
            <w:tcW w:w="1164" w:type="pct"/>
            <w:vAlign w:val="center"/>
          </w:tcPr>
          <w:p w14:paraId="0DA2C753" w14:textId="52E73994"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00252A1B">
              <w:rPr>
                <w:spacing w:val="-2"/>
                <w:sz w:val="16"/>
                <w:szCs w:val="16"/>
              </w:rPr>
              <w:t xml:space="preserve">Michała </w:t>
            </w:r>
            <w:r w:rsidRPr="000C312B">
              <w:rPr>
                <w:sz w:val="16"/>
                <w:szCs w:val="16"/>
              </w:rPr>
              <w:t>Wołodyjowskiego</w:t>
            </w:r>
            <w:r w:rsidRPr="000C312B">
              <w:rPr>
                <w:spacing w:val="-2"/>
                <w:sz w:val="16"/>
                <w:szCs w:val="16"/>
              </w:rPr>
              <w:t xml:space="preserve"> </w:t>
            </w:r>
            <w:r w:rsidRPr="000C312B">
              <w:rPr>
                <w:sz w:val="16"/>
                <w:szCs w:val="16"/>
              </w:rPr>
              <w:t>2</w:t>
            </w:r>
          </w:p>
        </w:tc>
        <w:tc>
          <w:tcPr>
            <w:tcW w:w="684" w:type="pct"/>
            <w:vAlign w:val="center"/>
          </w:tcPr>
          <w:p w14:paraId="38C56DBB" w14:textId="547243A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866,00</w:t>
            </w:r>
          </w:p>
        </w:tc>
        <w:tc>
          <w:tcPr>
            <w:tcW w:w="393" w:type="pct"/>
            <w:vAlign w:val="center"/>
          </w:tcPr>
          <w:p w14:paraId="090F69B7" w14:textId="3E9A0A4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2F574F99" w14:textId="4232AE58"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43956A50" w14:textId="1DC145FC"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1ABA88AC"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3BDEE3D0" w14:textId="5237F8FE" w:rsidR="000C312B" w:rsidRPr="000C312B" w:rsidRDefault="007C789D" w:rsidP="000C312B">
            <w:pPr>
              <w:spacing w:after="0" w:line="240" w:lineRule="auto"/>
              <w:contextualSpacing/>
              <w:jc w:val="center"/>
              <w:rPr>
                <w:b w:val="0"/>
                <w:bCs w:val="0"/>
                <w:sz w:val="16"/>
                <w:szCs w:val="16"/>
              </w:rPr>
            </w:pPr>
            <w:r>
              <w:rPr>
                <w:b w:val="0"/>
                <w:bCs w:val="0"/>
                <w:sz w:val="16"/>
                <w:szCs w:val="16"/>
              </w:rPr>
              <w:t>110.</w:t>
            </w:r>
          </w:p>
        </w:tc>
        <w:tc>
          <w:tcPr>
            <w:tcW w:w="1164" w:type="pct"/>
            <w:vAlign w:val="center"/>
          </w:tcPr>
          <w:p w14:paraId="70D68132" w14:textId="031B936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00252A1B">
              <w:rPr>
                <w:spacing w:val="-2"/>
                <w:sz w:val="16"/>
                <w:szCs w:val="16"/>
              </w:rPr>
              <w:t xml:space="preserve">Michała </w:t>
            </w:r>
            <w:r w:rsidRPr="000C312B">
              <w:rPr>
                <w:sz w:val="16"/>
                <w:szCs w:val="16"/>
              </w:rPr>
              <w:t>Wołodyjowskiego</w:t>
            </w:r>
            <w:r w:rsidRPr="000C312B">
              <w:rPr>
                <w:spacing w:val="-2"/>
                <w:sz w:val="16"/>
                <w:szCs w:val="16"/>
              </w:rPr>
              <w:t xml:space="preserve"> </w:t>
            </w:r>
            <w:r w:rsidRPr="000C312B">
              <w:rPr>
                <w:sz w:val="16"/>
                <w:szCs w:val="16"/>
              </w:rPr>
              <w:t>3</w:t>
            </w:r>
          </w:p>
        </w:tc>
        <w:tc>
          <w:tcPr>
            <w:tcW w:w="684" w:type="pct"/>
            <w:vAlign w:val="center"/>
          </w:tcPr>
          <w:p w14:paraId="702744CF" w14:textId="0654CAF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555,00</w:t>
            </w:r>
          </w:p>
        </w:tc>
        <w:tc>
          <w:tcPr>
            <w:tcW w:w="393" w:type="pct"/>
            <w:vAlign w:val="center"/>
          </w:tcPr>
          <w:p w14:paraId="2D87BDE6" w14:textId="7DFAF4D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4B8CEE68" w14:textId="067162CC"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78A2DB0D" w14:textId="0DBBDB9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2"/>
                <w:sz w:val="16"/>
                <w:szCs w:val="16"/>
              </w:rPr>
              <w:t xml:space="preserve"> </w:t>
            </w:r>
            <w:r w:rsidRPr="000C312B">
              <w:rPr>
                <w:sz w:val="16"/>
                <w:szCs w:val="16"/>
              </w:rPr>
              <w:t>Mieszkaniowa</w:t>
            </w:r>
          </w:p>
        </w:tc>
      </w:tr>
      <w:tr w:rsidR="00D6188C" w:rsidRPr="000C312B" w14:paraId="6AD3E1BA"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5C08731A" w14:textId="71FE8402" w:rsidR="000C312B" w:rsidRPr="000C312B" w:rsidRDefault="007C789D" w:rsidP="000C312B">
            <w:pPr>
              <w:spacing w:after="0" w:line="240" w:lineRule="auto"/>
              <w:contextualSpacing/>
              <w:jc w:val="center"/>
              <w:rPr>
                <w:b w:val="0"/>
                <w:bCs w:val="0"/>
                <w:sz w:val="16"/>
                <w:szCs w:val="16"/>
              </w:rPr>
            </w:pPr>
            <w:r>
              <w:rPr>
                <w:b w:val="0"/>
                <w:bCs w:val="0"/>
                <w:sz w:val="16"/>
                <w:szCs w:val="16"/>
              </w:rPr>
              <w:t>111.</w:t>
            </w:r>
          </w:p>
        </w:tc>
        <w:tc>
          <w:tcPr>
            <w:tcW w:w="1164" w:type="pct"/>
            <w:vAlign w:val="center"/>
          </w:tcPr>
          <w:p w14:paraId="4B34A0A9" w14:textId="5D7D72A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00252A1B">
              <w:rPr>
                <w:spacing w:val="-2"/>
                <w:sz w:val="16"/>
                <w:szCs w:val="16"/>
              </w:rPr>
              <w:t xml:space="preserve">Michała </w:t>
            </w:r>
            <w:r w:rsidRPr="000C312B">
              <w:rPr>
                <w:sz w:val="16"/>
                <w:szCs w:val="16"/>
              </w:rPr>
              <w:t>Wołodyjowskiego</w:t>
            </w:r>
            <w:r w:rsidRPr="000C312B">
              <w:rPr>
                <w:spacing w:val="-2"/>
                <w:sz w:val="16"/>
                <w:szCs w:val="16"/>
              </w:rPr>
              <w:t xml:space="preserve"> </w:t>
            </w:r>
            <w:r w:rsidRPr="000C312B">
              <w:rPr>
                <w:sz w:val="16"/>
                <w:szCs w:val="16"/>
              </w:rPr>
              <w:t>4</w:t>
            </w:r>
          </w:p>
        </w:tc>
        <w:tc>
          <w:tcPr>
            <w:tcW w:w="684" w:type="pct"/>
            <w:vAlign w:val="center"/>
          </w:tcPr>
          <w:p w14:paraId="3D0442AB" w14:textId="1A2699E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866,00</w:t>
            </w:r>
          </w:p>
        </w:tc>
        <w:tc>
          <w:tcPr>
            <w:tcW w:w="393" w:type="pct"/>
            <w:vAlign w:val="center"/>
          </w:tcPr>
          <w:p w14:paraId="677E7AB4" w14:textId="55EAC5B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7A362A65" w14:textId="4AC694A7"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0B05712F" w14:textId="45CAAAD8"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2E3CFC58"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2F8CDA06" w14:textId="2EF5FD7D" w:rsidR="000C312B" w:rsidRPr="000C312B" w:rsidRDefault="007C789D" w:rsidP="000C312B">
            <w:pPr>
              <w:spacing w:after="0" w:line="240" w:lineRule="auto"/>
              <w:contextualSpacing/>
              <w:jc w:val="center"/>
              <w:rPr>
                <w:b w:val="0"/>
                <w:bCs w:val="0"/>
                <w:sz w:val="16"/>
                <w:szCs w:val="16"/>
              </w:rPr>
            </w:pPr>
            <w:r>
              <w:rPr>
                <w:b w:val="0"/>
                <w:bCs w:val="0"/>
                <w:sz w:val="16"/>
                <w:szCs w:val="16"/>
              </w:rPr>
              <w:t>112.</w:t>
            </w:r>
          </w:p>
        </w:tc>
        <w:tc>
          <w:tcPr>
            <w:tcW w:w="1164" w:type="pct"/>
            <w:vAlign w:val="center"/>
          </w:tcPr>
          <w:p w14:paraId="4994F491" w14:textId="31AB184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00252A1B">
              <w:rPr>
                <w:spacing w:val="-2"/>
                <w:sz w:val="16"/>
                <w:szCs w:val="16"/>
              </w:rPr>
              <w:t xml:space="preserve">Michała </w:t>
            </w:r>
            <w:r w:rsidRPr="000C312B">
              <w:rPr>
                <w:sz w:val="16"/>
                <w:szCs w:val="16"/>
              </w:rPr>
              <w:t>Wołodyjowskiego</w:t>
            </w:r>
            <w:r w:rsidRPr="000C312B">
              <w:rPr>
                <w:spacing w:val="-2"/>
                <w:sz w:val="16"/>
                <w:szCs w:val="16"/>
              </w:rPr>
              <w:t xml:space="preserve"> </w:t>
            </w:r>
            <w:r w:rsidRPr="000C312B">
              <w:rPr>
                <w:sz w:val="16"/>
                <w:szCs w:val="16"/>
              </w:rPr>
              <w:t>5</w:t>
            </w:r>
          </w:p>
        </w:tc>
        <w:tc>
          <w:tcPr>
            <w:tcW w:w="684" w:type="pct"/>
            <w:vAlign w:val="center"/>
          </w:tcPr>
          <w:p w14:paraId="72773717" w14:textId="74FE3D4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866,00</w:t>
            </w:r>
          </w:p>
        </w:tc>
        <w:tc>
          <w:tcPr>
            <w:tcW w:w="393" w:type="pct"/>
            <w:vAlign w:val="center"/>
          </w:tcPr>
          <w:p w14:paraId="62895415" w14:textId="5881794D"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496B84AB" w14:textId="54200319"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3CCD6232" w14:textId="6C217BF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2BFF845"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1A32653F" w14:textId="30330F21" w:rsidR="000C312B" w:rsidRPr="000C312B" w:rsidRDefault="007C789D" w:rsidP="000C312B">
            <w:pPr>
              <w:spacing w:after="0" w:line="240" w:lineRule="auto"/>
              <w:contextualSpacing/>
              <w:jc w:val="center"/>
              <w:rPr>
                <w:b w:val="0"/>
                <w:bCs w:val="0"/>
                <w:sz w:val="16"/>
                <w:szCs w:val="16"/>
              </w:rPr>
            </w:pPr>
            <w:r>
              <w:rPr>
                <w:b w:val="0"/>
                <w:bCs w:val="0"/>
                <w:sz w:val="16"/>
                <w:szCs w:val="16"/>
              </w:rPr>
              <w:t>113.</w:t>
            </w:r>
          </w:p>
        </w:tc>
        <w:tc>
          <w:tcPr>
            <w:tcW w:w="1164" w:type="pct"/>
            <w:vAlign w:val="center"/>
          </w:tcPr>
          <w:p w14:paraId="1A62F210" w14:textId="78EBCA3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00252A1B">
              <w:rPr>
                <w:spacing w:val="-2"/>
                <w:sz w:val="16"/>
                <w:szCs w:val="16"/>
              </w:rPr>
              <w:t xml:space="preserve">Michała </w:t>
            </w:r>
            <w:r w:rsidRPr="000C312B">
              <w:rPr>
                <w:sz w:val="16"/>
                <w:szCs w:val="16"/>
              </w:rPr>
              <w:t>Wołodyjowskiego</w:t>
            </w:r>
            <w:r w:rsidRPr="000C312B">
              <w:rPr>
                <w:spacing w:val="-2"/>
                <w:sz w:val="16"/>
                <w:szCs w:val="16"/>
              </w:rPr>
              <w:t xml:space="preserve"> </w:t>
            </w:r>
            <w:r w:rsidRPr="000C312B">
              <w:rPr>
                <w:sz w:val="16"/>
                <w:szCs w:val="16"/>
              </w:rPr>
              <w:t>6</w:t>
            </w:r>
          </w:p>
        </w:tc>
        <w:tc>
          <w:tcPr>
            <w:tcW w:w="684" w:type="pct"/>
            <w:vAlign w:val="center"/>
          </w:tcPr>
          <w:p w14:paraId="60ED10EC" w14:textId="3DF9ECEF"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866,00</w:t>
            </w:r>
          </w:p>
        </w:tc>
        <w:tc>
          <w:tcPr>
            <w:tcW w:w="393" w:type="pct"/>
            <w:vAlign w:val="center"/>
          </w:tcPr>
          <w:p w14:paraId="01AF2805" w14:textId="380374F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379F0C14" w14:textId="520FAEB1"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B9F20F3" w14:textId="04AAAB7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3C5B8BD2"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178BDA2F" w14:textId="4F4EAC57" w:rsidR="000C312B" w:rsidRPr="000C312B" w:rsidRDefault="007C789D" w:rsidP="000C312B">
            <w:pPr>
              <w:spacing w:after="0" w:line="240" w:lineRule="auto"/>
              <w:contextualSpacing/>
              <w:jc w:val="center"/>
              <w:rPr>
                <w:b w:val="0"/>
                <w:bCs w:val="0"/>
                <w:sz w:val="16"/>
                <w:szCs w:val="16"/>
              </w:rPr>
            </w:pPr>
            <w:r>
              <w:rPr>
                <w:b w:val="0"/>
                <w:bCs w:val="0"/>
                <w:sz w:val="16"/>
                <w:szCs w:val="16"/>
              </w:rPr>
              <w:t>114.</w:t>
            </w:r>
          </w:p>
        </w:tc>
        <w:tc>
          <w:tcPr>
            <w:tcW w:w="1164" w:type="pct"/>
            <w:vAlign w:val="center"/>
          </w:tcPr>
          <w:p w14:paraId="6B3E02E8" w14:textId="37EA87F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2"/>
                <w:sz w:val="16"/>
                <w:szCs w:val="16"/>
              </w:rPr>
              <w:t xml:space="preserve"> </w:t>
            </w:r>
            <w:r w:rsidR="00252A1B">
              <w:rPr>
                <w:spacing w:val="-2"/>
                <w:sz w:val="16"/>
                <w:szCs w:val="16"/>
              </w:rPr>
              <w:t xml:space="preserve">Michała </w:t>
            </w:r>
            <w:r w:rsidRPr="000C312B">
              <w:rPr>
                <w:sz w:val="16"/>
                <w:szCs w:val="16"/>
              </w:rPr>
              <w:t>Wołodyjowskiego</w:t>
            </w:r>
            <w:r w:rsidRPr="000C312B">
              <w:rPr>
                <w:spacing w:val="-2"/>
                <w:sz w:val="16"/>
                <w:szCs w:val="16"/>
              </w:rPr>
              <w:t xml:space="preserve"> </w:t>
            </w:r>
            <w:r w:rsidRPr="000C312B">
              <w:rPr>
                <w:sz w:val="16"/>
                <w:szCs w:val="16"/>
              </w:rPr>
              <w:t>7</w:t>
            </w:r>
          </w:p>
        </w:tc>
        <w:tc>
          <w:tcPr>
            <w:tcW w:w="684" w:type="pct"/>
            <w:vAlign w:val="center"/>
          </w:tcPr>
          <w:p w14:paraId="45026336" w14:textId="45AA34F7"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w:t>
            </w:r>
            <w:r w:rsidRPr="000C312B">
              <w:rPr>
                <w:spacing w:val="-2"/>
                <w:sz w:val="16"/>
                <w:szCs w:val="16"/>
              </w:rPr>
              <w:t xml:space="preserve"> </w:t>
            </w:r>
            <w:r w:rsidRPr="000C312B">
              <w:rPr>
                <w:sz w:val="16"/>
                <w:szCs w:val="16"/>
              </w:rPr>
              <w:t>069,50</w:t>
            </w:r>
          </w:p>
        </w:tc>
        <w:tc>
          <w:tcPr>
            <w:tcW w:w="393" w:type="pct"/>
            <w:vAlign w:val="center"/>
          </w:tcPr>
          <w:p w14:paraId="07A4DBDF" w14:textId="2DBEC385"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50</w:t>
            </w:r>
          </w:p>
        </w:tc>
        <w:tc>
          <w:tcPr>
            <w:tcW w:w="974" w:type="pct"/>
            <w:vAlign w:val="center"/>
          </w:tcPr>
          <w:p w14:paraId="5A93B7E7" w14:textId="258527D2"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7002F41A" w14:textId="0E9813AB"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417ADF67"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76B348CA" w14:textId="65E63AB5" w:rsidR="000C312B" w:rsidRPr="000C312B" w:rsidRDefault="007C789D" w:rsidP="000C312B">
            <w:pPr>
              <w:spacing w:after="0" w:line="240" w:lineRule="auto"/>
              <w:contextualSpacing/>
              <w:jc w:val="center"/>
              <w:rPr>
                <w:b w:val="0"/>
                <w:bCs w:val="0"/>
                <w:sz w:val="16"/>
                <w:szCs w:val="16"/>
              </w:rPr>
            </w:pPr>
            <w:r>
              <w:rPr>
                <w:b w:val="0"/>
                <w:bCs w:val="0"/>
                <w:sz w:val="16"/>
                <w:szCs w:val="16"/>
              </w:rPr>
              <w:t>115.</w:t>
            </w:r>
          </w:p>
        </w:tc>
        <w:tc>
          <w:tcPr>
            <w:tcW w:w="1164" w:type="pct"/>
            <w:vAlign w:val="center"/>
          </w:tcPr>
          <w:p w14:paraId="56FC6DF5" w14:textId="0734A07A"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w:t>
            </w:r>
            <w:r w:rsidRPr="000C312B">
              <w:rPr>
                <w:spacing w:val="-1"/>
                <w:sz w:val="16"/>
                <w:szCs w:val="16"/>
              </w:rPr>
              <w:t xml:space="preserve"> </w:t>
            </w:r>
            <w:r w:rsidR="00252A1B">
              <w:rPr>
                <w:spacing w:val="-1"/>
                <w:sz w:val="16"/>
                <w:szCs w:val="16"/>
              </w:rPr>
              <w:t xml:space="preserve">Henryka </w:t>
            </w:r>
            <w:r w:rsidRPr="000C312B">
              <w:rPr>
                <w:sz w:val="16"/>
                <w:szCs w:val="16"/>
              </w:rPr>
              <w:t>Sienkiewicza</w:t>
            </w:r>
            <w:r w:rsidRPr="000C312B">
              <w:rPr>
                <w:spacing w:val="-3"/>
                <w:sz w:val="16"/>
                <w:szCs w:val="16"/>
              </w:rPr>
              <w:t xml:space="preserve"> </w:t>
            </w:r>
            <w:r w:rsidRPr="000C312B">
              <w:rPr>
                <w:sz w:val="16"/>
                <w:szCs w:val="16"/>
              </w:rPr>
              <w:t>10</w:t>
            </w:r>
          </w:p>
        </w:tc>
        <w:tc>
          <w:tcPr>
            <w:tcW w:w="684" w:type="pct"/>
            <w:vAlign w:val="center"/>
          </w:tcPr>
          <w:p w14:paraId="2D134485" w14:textId="1087F47E"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w:t>
            </w:r>
            <w:r w:rsidRPr="000C312B">
              <w:rPr>
                <w:spacing w:val="-2"/>
                <w:sz w:val="16"/>
                <w:szCs w:val="16"/>
              </w:rPr>
              <w:t xml:space="preserve"> </w:t>
            </w:r>
            <w:r w:rsidRPr="000C312B">
              <w:rPr>
                <w:sz w:val="16"/>
                <w:szCs w:val="16"/>
              </w:rPr>
              <w:t>701,30</w:t>
            </w:r>
          </w:p>
        </w:tc>
        <w:tc>
          <w:tcPr>
            <w:tcW w:w="393" w:type="pct"/>
            <w:vAlign w:val="center"/>
          </w:tcPr>
          <w:p w14:paraId="57386719" w14:textId="4ABB2CD0"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60</w:t>
            </w:r>
          </w:p>
        </w:tc>
        <w:tc>
          <w:tcPr>
            <w:tcW w:w="974" w:type="pct"/>
            <w:vAlign w:val="center"/>
          </w:tcPr>
          <w:p w14:paraId="29D8208C" w14:textId="66589E94"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63655500" w14:textId="31301646"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r w:rsidR="00D6188C" w:rsidRPr="000C312B" w14:paraId="5D89ED79" w14:textId="77777777" w:rsidTr="00B24EF9">
        <w:trPr>
          <w:trHeight w:val="28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FFFFFF" w:themeFill="background1"/>
            <w:vAlign w:val="center"/>
          </w:tcPr>
          <w:p w14:paraId="090B7C85" w14:textId="1931BE83" w:rsidR="000C312B" w:rsidRPr="000C312B" w:rsidRDefault="007C789D" w:rsidP="000C312B">
            <w:pPr>
              <w:spacing w:after="0" w:line="240" w:lineRule="auto"/>
              <w:contextualSpacing/>
              <w:jc w:val="center"/>
              <w:rPr>
                <w:b w:val="0"/>
                <w:bCs w:val="0"/>
                <w:sz w:val="16"/>
                <w:szCs w:val="16"/>
              </w:rPr>
            </w:pPr>
            <w:r>
              <w:rPr>
                <w:b w:val="0"/>
                <w:bCs w:val="0"/>
                <w:sz w:val="16"/>
                <w:szCs w:val="16"/>
              </w:rPr>
              <w:t>116.</w:t>
            </w:r>
          </w:p>
        </w:tc>
        <w:tc>
          <w:tcPr>
            <w:tcW w:w="1164" w:type="pct"/>
            <w:vAlign w:val="center"/>
          </w:tcPr>
          <w:p w14:paraId="18B4BAFB" w14:textId="1853FB39"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ul. Kiernickich</w:t>
            </w:r>
            <w:r w:rsidRPr="000C312B">
              <w:rPr>
                <w:spacing w:val="-1"/>
                <w:sz w:val="16"/>
                <w:szCs w:val="16"/>
              </w:rPr>
              <w:t xml:space="preserve"> </w:t>
            </w:r>
            <w:r w:rsidRPr="000C312B">
              <w:rPr>
                <w:sz w:val="16"/>
                <w:szCs w:val="16"/>
              </w:rPr>
              <w:t>6</w:t>
            </w:r>
          </w:p>
        </w:tc>
        <w:tc>
          <w:tcPr>
            <w:tcW w:w="684" w:type="pct"/>
            <w:vAlign w:val="center"/>
          </w:tcPr>
          <w:p w14:paraId="6875FFA8" w14:textId="68D9805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1</w:t>
            </w:r>
            <w:r w:rsidRPr="000C312B">
              <w:rPr>
                <w:spacing w:val="-2"/>
                <w:sz w:val="16"/>
                <w:szCs w:val="16"/>
              </w:rPr>
              <w:t xml:space="preserve"> </w:t>
            </w:r>
            <w:r w:rsidRPr="000C312B">
              <w:rPr>
                <w:sz w:val="16"/>
                <w:szCs w:val="16"/>
              </w:rPr>
              <w:t>555,00</w:t>
            </w:r>
          </w:p>
        </w:tc>
        <w:tc>
          <w:tcPr>
            <w:tcW w:w="393" w:type="pct"/>
            <w:vAlign w:val="center"/>
          </w:tcPr>
          <w:p w14:paraId="11DDAD05" w14:textId="7B1CE4B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30</w:t>
            </w:r>
          </w:p>
        </w:tc>
        <w:tc>
          <w:tcPr>
            <w:tcW w:w="974" w:type="pct"/>
            <w:vAlign w:val="center"/>
          </w:tcPr>
          <w:p w14:paraId="00435C42" w14:textId="56BC955D" w:rsidR="000C312B" w:rsidRPr="000C312B" w:rsidRDefault="007C789D"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brak</w:t>
            </w:r>
          </w:p>
        </w:tc>
        <w:tc>
          <w:tcPr>
            <w:tcW w:w="1494" w:type="pct"/>
            <w:vAlign w:val="center"/>
          </w:tcPr>
          <w:p w14:paraId="3336EF5F" w14:textId="7C1EB163" w:rsidR="000C312B" w:rsidRPr="000C312B" w:rsidRDefault="000C312B" w:rsidP="000C312B">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C312B">
              <w:rPr>
                <w:sz w:val="16"/>
                <w:szCs w:val="16"/>
              </w:rPr>
              <w:t>Spółdzielnia</w:t>
            </w:r>
            <w:r w:rsidRPr="000C312B">
              <w:rPr>
                <w:spacing w:val="-1"/>
                <w:sz w:val="16"/>
                <w:szCs w:val="16"/>
              </w:rPr>
              <w:t xml:space="preserve"> </w:t>
            </w:r>
            <w:r w:rsidRPr="000C312B">
              <w:rPr>
                <w:sz w:val="16"/>
                <w:szCs w:val="16"/>
              </w:rPr>
              <w:t>Mieszkaniowa</w:t>
            </w:r>
          </w:p>
        </w:tc>
      </w:tr>
    </w:tbl>
    <w:p w14:paraId="312F5DA5" w14:textId="77777777" w:rsidR="00B24EF9" w:rsidRDefault="00B24EF9" w:rsidP="00B24EF9">
      <w:pPr>
        <w:spacing w:line="240" w:lineRule="auto"/>
        <w:rPr>
          <w:sz w:val="16"/>
          <w:szCs w:val="18"/>
          <w:lang w:bidi="en-US"/>
        </w:rPr>
      </w:pPr>
      <w:r w:rsidRPr="002D642D">
        <w:rPr>
          <w:sz w:val="16"/>
          <w:szCs w:val="18"/>
          <w:lang w:bidi="en-US"/>
        </w:rPr>
        <w:t xml:space="preserve">Źródło: </w:t>
      </w:r>
      <w:r>
        <w:rPr>
          <w:sz w:val="16"/>
          <w:szCs w:val="18"/>
          <w:lang w:bidi="en-US"/>
        </w:rPr>
        <w:t xml:space="preserve">Program </w:t>
      </w:r>
      <w:r w:rsidRPr="00710F65">
        <w:rPr>
          <w:sz w:val="16"/>
          <w:szCs w:val="18"/>
          <w:lang w:bidi="en-US"/>
        </w:rPr>
        <w:t>ograniczania niskiej emisji dla Miasta Łuków</w:t>
      </w:r>
    </w:p>
    <w:p w14:paraId="0C6D9598" w14:textId="14250ED6" w:rsidR="00B17F0C" w:rsidRDefault="003C4137" w:rsidP="00E30361">
      <w:pPr>
        <w:rPr>
          <w:lang w:bidi="en-US"/>
        </w:rPr>
      </w:pPr>
      <w:r>
        <w:rPr>
          <w:lang w:bidi="en-US"/>
        </w:rPr>
        <w:t xml:space="preserve">Z analizy powyższych danych wynika, że jedynie nieliczne budynki wielorodzinne zarządzane przez Łukowską Spółdzielnię Mieszkaniową oraz administrowane przez Zakład Gospodarki </w:t>
      </w:r>
      <w:r w:rsidR="00863A3D">
        <w:rPr>
          <w:lang w:bidi="en-US"/>
        </w:rPr>
        <w:t xml:space="preserve">Lokalowej </w:t>
      </w:r>
      <w:r>
        <w:rPr>
          <w:lang w:bidi="en-US"/>
        </w:rPr>
        <w:t xml:space="preserve">mają przeprowadzoną termomodernizację. </w:t>
      </w:r>
      <w:r w:rsidR="00E30361">
        <w:rPr>
          <w:lang w:bidi="en-US"/>
        </w:rPr>
        <w:t xml:space="preserve">Odwrotnie budynki zarządzane przez </w:t>
      </w:r>
      <w:r w:rsidR="00E30361">
        <w:rPr>
          <w:lang w:bidi="en-US"/>
        </w:rPr>
        <w:lastRenderedPageBreak/>
        <w:t xml:space="preserve">wspólnoty mieszkaniowe – większość z nich ma wykonaną pełną termomodernizację. Termomodernizację pełną lub częściową wykonano również w obiektach użyteczności publicznej administrowanych przez Miasto Łuków. Zgodnie z </w:t>
      </w:r>
      <w:r w:rsidR="00D33D41">
        <w:rPr>
          <w:lang w:bidi="en-US"/>
        </w:rPr>
        <w:t>„</w:t>
      </w:r>
      <w:r w:rsidR="00E30361" w:rsidRPr="00E30361">
        <w:rPr>
          <w:lang w:bidi="en-US"/>
        </w:rPr>
        <w:t>Program</w:t>
      </w:r>
      <w:r w:rsidR="00E30361">
        <w:rPr>
          <w:lang w:bidi="en-US"/>
        </w:rPr>
        <w:t>em</w:t>
      </w:r>
      <w:r w:rsidR="00E30361" w:rsidRPr="00E30361">
        <w:rPr>
          <w:lang w:bidi="en-US"/>
        </w:rPr>
        <w:t xml:space="preserve"> ograniczania niskiej emisji dla Miasta Łuków</w:t>
      </w:r>
      <w:r w:rsidR="00D33D41">
        <w:rPr>
          <w:lang w:bidi="en-US"/>
        </w:rPr>
        <w:t>”</w:t>
      </w:r>
      <w:r w:rsidR="00E30361">
        <w:rPr>
          <w:lang w:bidi="en-US"/>
        </w:rPr>
        <w:t xml:space="preserve"> sugerowane działania powinny obejmować </w:t>
      </w:r>
      <w:proofErr w:type="gramStart"/>
      <w:r w:rsidR="00E30361">
        <w:rPr>
          <w:lang w:bidi="en-US"/>
        </w:rPr>
        <w:t>wykonanie  termomodernizacji</w:t>
      </w:r>
      <w:proofErr w:type="gramEnd"/>
      <w:r w:rsidR="00E30361">
        <w:rPr>
          <w:lang w:bidi="en-US"/>
        </w:rPr>
        <w:t xml:space="preserve"> na obiektach gdzie nie została ona jeszcze przeprowadzona oraz  dokończenie inwestycji tam gdzie zrealizowano ją częściowo.</w:t>
      </w:r>
      <w:r w:rsidR="006A49DD">
        <w:rPr>
          <w:lang w:bidi="en-US"/>
        </w:rPr>
        <w:t xml:space="preserve"> Przeprowadzenie prac termomodernizacyjnych przyczyni się do zmniejszenia zużycia energii </w:t>
      </w:r>
      <w:r w:rsidR="00D33D41">
        <w:rPr>
          <w:lang w:bidi="en-US"/>
        </w:rPr>
        <w:t>i</w:t>
      </w:r>
      <w:r w:rsidR="006A49DD">
        <w:rPr>
          <w:lang w:bidi="en-US"/>
        </w:rPr>
        <w:t xml:space="preserve"> ograniczenia strat ciepła, podniesienia standardu użytkowania budynków, obniżenia kosztów eksploatacyjnych, </w:t>
      </w:r>
      <w:r w:rsidR="00FD73FD">
        <w:rPr>
          <w:lang w:bidi="en-US"/>
        </w:rPr>
        <w:t>a także poprawy estetyki przestrzeni.</w:t>
      </w:r>
    </w:p>
    <w:p w14:paraId="68C0D407" w14:textId="2AE935C2" w:rsidR="00E30361" w:rsidRDefault="00E30361" w:rsidP="00E30361">
      <w:pPr>
        <w:rPr>
          <w:lang w:bidi="en-US"/>
        </w:rPr>
      </w:pPr>
      <w:r>
        <w:rPr>
          <w:lang w:bidi="en-US"/>
        </w:rPr>
        <w:t xml:space="preserve">Łącznie na terenie Miasta Łuków zidentyfikowano 106 </w:t>
      </w:r>
      <w:r w:rsidRPr="00E30361">
        <w:rPr>
          <w:lang w:bidi="en-US"/>
        </w:rPr>
        <w:t>budyn</w:t>
      </w:r>
      <w:r>
        <w:rPr>
          <w:lang w:bidi="en-US"/>
        </w:rPr>
        <w:t>k</w:t>
      </w:r>
      <w:r w:rsidRPr="00E30361">
        <w:rPr>
          <w:lang w:bidi="en-US"/>
        </w:rPr>
        <w:t xml:space="preserve">ów użyteczności publicznej oraz budynków wielorodzinnych wymagających </w:t>
      </w:r>
      <w:r>
        <w:rPr>
          <w:lang w:bidi="en-US"/>
        </w:rPr>
        <w:t>przeprowadzania prac termomodernizacyjnych.</w:t>
      </w:r>
    </w:p>
    <w:p w14:paraId="489302BC" w14:textId="6CB6DDB0" w:rsidR="00E30361" w:rsidRDefault="00E30361" w:rsidP="00E30361">
      <w:pPr>
        <w:pStyle w:val="Legenda"/>
      </w:pPr>
      <w:bookmarkStart w:id="141" w:name="_Toc111487559"/>
      <w:r w:rsidRPr="00F63169">
        <w:t xml:space="preserve">Tabela </w:t>
      </w:r>
      <w:fldSimple w:instr=" SEQ Tabela \* ARABIC ">
        <w:r w:rsidR="00A0760B">
          <w:rPr>
            <w:noProof/>
          </w:rPr>
          <w:t>40</w:t>
        </w:r>
      </w:fldSimple>
      <w:r w:rsidRPr="00F63169">
        <w:t xml:space="preserve">. </w:t>
      </w:r>
      <w:r w:rsidRPr="00E30361">
        <w:t>Udział budynków użyteczności publicznej oraz budynków wielorodzinnych wymagających termomodernizacji w ich łącznej liczbie</w:t>
      </w:r>
      <w:bookmarkEnd w:id="141"/>
    </w:p>
    <w:tbl>
      <w:tblPr>
        <w:tblStyle w:val="Tabelasiatki1jasnaakcent31"/>
        <w:tblW w:w="5000" w:type="pct"/>
        <w:tblLook w:val="04A0" w:firstRow="1" w:lastRow="0" w:firstColumn="1" w:lastColumn="0" w:noHBand="0" w:noVBand="1"/>
      </w:tblPr>
      <w:tblGrid>
        <w:gridCol w:w="1259"/>
        <w:gridCol w:w="2601"/>
        <w:gridCol w:w="2601"/>
        <w:gridCol w:w="2601"/>
      </w:tblGrid>
      <w:tr w:rsidR="00E30361" w:rsidRPr="00363756" w14:paraId="0BEDDA54" w14:textId="77777777" w:rsidTr="00E30361">
        <w:trPr>
          <w:cnfStyle w:val="100000000000" w:firstRow="1" w:lastRow="0" w:firstColumn="0" w:lastColumn="0" w:oddVBand="0" w:evenVBand="0" w:oddHBand="0"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ADCB93E" w14:textId="77777777" w:rsidR="00E30361" w:rsidRPr="00363756" w:rsidRDefault="00E30361" w:rsidP="00E30361">
            <w:pPr>
              <w:spacing w:after="0" w:line="240" w:lineRule="auto"/>
              <w:contextualSpacing/>
              <w:jc w:val="center"/>
              <w:rPr>
                <w:sz w:val="16"/>
                <w:szCs w:val="16"/>
              </w:rPr>
            </w:pPr>
            <w:r w:rsidRPr="00363756">
              <w:rPr>
                <w:sz w:val="16"/>
                <w:szCs w:val="16"/>
              </w:rPr>
              <w:t>Numer jednostki analitycznej</w:t>
            </w:r>
          </w:p>
        </w:tc>
        <w:tc>
          <w:tcPr>
            <w:tcW w:w="1435" w:type="pct"/>
            <w:vAlign w:val="center"/>
          </w:tcPr>
          <w:p w14:paraId="10BB5C4A" w14:textId="2C9ABBC4" w:rsidR="00E30361" w:rsidRPr="0028027E" w:rsidRDefault="00E30361" w:rsidP="00E30361">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E30361">
              <w:rPr>
                <w:sz w:val="16"/>
                <w:szCs w:val="16"/>
              </w:rPr>
              <w:t>Liczba budynków użyteczności publicznej oraz budynków wielorodzinnych wymagających termomodernizacji</w:t>
            </w:r>
          </w:p>
        </w:tc>
        <w:tc>
          <w:tcPr>
            <w:tcW w:w="1435" w:type="pct"/>
            <w:vAlign w:val="center"/>
          </w:tcPr>
          <w:p w14:paraId="7ED03169" w14:textId="027B75C9" w:rsidR="00E30361" w:rsidRPr="00B13F31" w:rsidRDefault="00E30361" w:rsidP="00E30361">
            <w:pPr>
              <w:spacing w:after="0" w:line="240"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E30361">
              <w:rPr>
                <w:sz w:val="16"/>
                <w:szCs w:val="16"/>
              </w:rPr>
              <w:t>Udział budynków użyteczności publicznej oraz budynków wielorodzinnych wymagających termomodernizacji w ich łącznej liczbie</w:t>
            </w:r>
          </w:p>
        </w:tc>
        <w:tc>
          <w:tcPr>
            <w:tcW w:w="1435" w:type="pct"/>
            <w:vAlign w:val="center"/>
          </w:tcPr>
          <w:p w14:paraId="140481A2" w14:textId="77777777" w:rsidR="00E30361" w:rsidRPr="0028027E" w:rsidRDefault="00E30361" w:rsidP="00E30361">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Zestandaryzowany wskaźnik cząstkowy</w:t>
            </w:r>
          </w:p>
        </w:tc>
      </w:tr>
      <w:tr w:rsidR="00E30361" w:rsidRPr="00363756" w14:paraId="11C07208"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EDD7E04" w14:textId="77777777" w:rsidR="00E30361" w:rsidRPr="00363756" w:rsidRDefault="00E30361" w:rsidP="00E30361">
            <w:pPr>
              <w:spacing w:after="0" w:line="240" w:lineRule="auto"/>
              <w:contextualSpacing/>
              <w:jc w:val="center"/>
              <w:rPr>
                <w:sz w:val="16"/>
                <w:szCs w:val="16"/>
              </w:rPr>
            </w:pPr>
            <w:r w:rsidRPr="00363756">
              <w:rPr>
                <w:sz w:val="16"/>
                <w:szCs w:val="16"/>
              </w:rPr>
              <w:t>M1</w:t>
            </w:r>
          </w:p>
        </w:tc>
        <w:tc>
          <w:tcPr>
            <w:tcW w:w="1435" w:type="pct"/>
            <w:shd w:val="clear" w:color="auto" w:fill="auto"/>
            <w:vAlign w:val="center"/>
          </w:tcPr>
          <w:p w14:paraId="52382D74" w14:textId="139BC07E"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w:t>
            </w:r>
          </w:p>
        </w:tc>
        <w:tc>
          <w:tcPr>
            <w:tcW w:w="1435" w:type="pct"/>
            <w:shd w:val="clear" w:color="auto" w:fill="auto"/>
            <w:vAlign w:val="center"/>
          </w:tcPr>
          <w:p w14:paraId="5034985A" w14:textId="59346475"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0,00</w:t>
            </w:r>
          </w:p>
        </w:tc>
        <w:tc>
          <w:tcPr>
            <w:tcW w:w="1435" w:type="pct"/>
            <w:shd w:val="clear" w:color="auto" w:fill="auto"/>
            <w:vAlign w:val="center"/>
          </w:tcPr>
          <w:p w14:paraId="0CC58D0A" w14:textId="49FECFAB"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-0,56</w:t>
            </w:r>
          </w:p>
        </w:tc>
      </w:tr>
      <w:tr w:rsidR="00E30361" w:rsidRPr="00363756" w14:paraId="0A7B40B0"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EE355A1" w14:textId="77777777" w:rsidR="00E30361" w:rsidRPr="00363756" w:rsidRDefault="00E30361" w:rsidP="00E30361">
            <w:pPr>
              <w:spacing w:after="0" w:line="240" w:lineRule="auto"/>
              <w:contextualSpacing/>
              <w:jc w:val="center"/>
              <w:rPr>
                <w:sz w:val="16"/>
                <w:szCs w:val="16"/>
              </w:rPr>
            </w:pPr>
            <w:r w:rsidRPr="00363756">
              <w:rPr>
                <w:sz w:val="16"/>
                <w:szCs w:val="16"/>
              </w:rPr>
              <w:t>M2</w:t>
            </w:r>
          </w:p>
        </w:tc>
        <w:tc>
          <w:tcPr>
            <w:tcW w:w="1435" w:type="pct"/>
            <w:shd w:val="clear" w:color="auto" w:fill="auto"/>
            <w:vAlign w:val="center"/>
          </w:tcPr>
          <w:p w14:paraId="1258C839" w14:textId="4F71B3EE"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w:t>
            </w:r>
          </w:p>
        </w:tc>
        <w:tc>
          <w:tcPr>
            <w:tcW w:w="1435" w:type="pct"/>
            <w:shd w:val="clear" w:color="auto" w:fill="auto"/>
            <w:vAlign w:val="center"/>
          </w:tcPr>
          <w:p w14:paraId="7305F82A" w14:textId="58107F03"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0,00</w:t>
            </w:r>
          </w:p>
        </w:tc>
        <w:tc>
          <w:tcPr>
            <w:tcW w:w="1435" w:type="pct"/>
            <w:shd w:val="clear" w:color="auto" w:fill="auto"/>
            <w:vAlign w:val="center"/>
          </w:tcPr>
          <w:p w14:paraId="470E4BB5" w14:textId="0BE56FDC"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-0,56</w:t>
            </w:r>
          </w:p>
        </w:tc>
      </w:tr>
      <w:tr w:rsidR="00E30361" w:rsidRPr="00363756" w14:paraId="297333B2"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56D62ED" w14:textId="77777777" w:rsidR="00E30361" w:rsidRPr="00363756" w:rsidRDefault="00E30361" w:rsidP="00E30361">
            <w:pPr>
              <w:spacing w:after="0" w:line="240" w:lineRule="auto"/>
              <w:contextualSpacing/>
              <w:jc w:val="center"/>
              <w:rPr>
                <w:sz w:val="16"/>
                <w:szCs w:val="16"/>
              </w:rPr>
            </w:pPr>
            <w:r w:rsidRPr="00363756">
              <w:rPr>
                <w:sz w:val="16"/>
                <w:szCs w:val="16"/>
              </w:rPr>
              <w:t>M3</w:t>
            </w:r>
          </w:p>
        </w:tc>
        <w:tc>
          <w:tcPr>
            <w:tcW w:w="1435" w:type="pct"/>
            <w:shd w:val="clear" w:color="auto" w:fill="auto"/>
            <w:vAlign w:val="center"/>
          </w:tcPr>
          <w:p w14:paraId="4078E069" w14:textId="7C00EF42"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1</w:t>
            </w:r>
          </w:p>
        </w:tc>
        <w:tc>
          <w:tcPr>
            <w:tcW w:w="1435" w:type="pct"/>
            <w:shd w:val="clear" w:color="auto" w:fill="auto"/>
            <w:vAlign w:val="center"/>
          </w:tcPr>
          <w:p w14:paraId="7845EC77" w14:textId="4AE7BADA"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0,01</w:t>
            </w:r>
          </w:p>
        </w:tc>
        <w:tc>
          <w:tcPr>
            <w:tcW w:w="1435" w:type="pct"/>
            <w:shd w:val="clear" w:color="auto" w:fill="auto"/>
            <w:vAlign w:val="center"/>
          </w:tcPr>
          <w:p w14:paraId="2D8D86A5" w14:textId="36F80B0C"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-0,46</w:t>
            </w:r>
          </w:p>
        </w:tc>
      </w:tr>
      <w:tr w:rsidR="00E30361" w:rsidRPr="00363756" w14:paraId="343598C0"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392FFA4" w14:textId="77777777" w:rsidR="00E30361" w:rsidRPr="00363756" w:rsidRDefault="00E30361" w:rsidP="00E30361">
            <w:pPr>
              <w:spacing w:after="0" w:line="240" w:lineRule="auto"/>
              <w:contextualSpacing/>
              <w:jc w:val="center"/>
              <w:rPr>
                <w:sz w:val="16"/>
                <w:szCs w:val="16"/>
              </w:rPr>
            </w:pPr>
            <w:r w:rsidRPr="00363756">
              <w:rPr>
                <w:sz w:val="16"/>
                <w:szCs w:val="16"/>
              </w:rPr>
              <w:t>M4</w:t>
            </w:r>
          </w:p>
        </w:tc>
        <w:tc>
          <w:tcPr>
            <w:tcW w:w="1435" w:type="pct"/>
            <w:shd w:val="clear" w:color="auto" w:fill="auto"/>
            <w:vAlign w:val="center"/>
          </w:tcPr>
          <w:p w14:paraId="79661775" w14:textId="64CC9AA2"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w:t>
            </w:r>
          </w:p>
        </w:tc>
        <w:tc>
          <w:tcPr>
            <w:tcW w:w="1435" w:type="pct"/>
            <w:shd w:val="clear" w:color="auto" w:fill="auto"/>
            <w:vAlign w:val="center"/>
          </w:tcPr>
          <w:p w14:paraId="5C9EDE63" w14:textId="18551970"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0,00</w:t>
            </w:r>
          </w:p>
        </w:tc>
        <w:tc>
          <w:tcPr>
            <w:tcW w:w="1435" w:type="pct"/>
            <w:shd w:val="clear" w:color="auto" w:fill="auto"/>
            <w:vAlign w:val="center"/>
          </w:tcPr>
          <w:p w14:paraId="55C6519B" w14:textId="13BD9656"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-0,56</w:t>
            </w:r>
          </w:p>
        </w:tc>
      </w:tr>
      <w:tr w:rsidR="00E30361" w:rsidRPr="00363756" w14:paraId="0164C0DE"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731D7BE" w14:textId="77777777" w:rsidR="00E30361" w:rsidRPr="00363756" w:rsidRDefault="00E30361" w:rsidP="00E30361">
            <w:pPr>
              <w:spacing w:after="0" w:line="240" w:lineRule="auto"/>
              <w:contextualSpacing/>
              <w:jc w:val="center"/>
              <w:rPr>
                <w:sz w:val="16"/>
                <w:szCs w:val="16"/>
              </w:rPr>
            </w:pPr>
            <w:r w:rsidRPr="00363756">
              <w:rPr>
                <w:sz w:val="16"/>
                <w:szCs w:val="16"/>
              </w:rPr>
              <w:t>M5</w:t>
            </w:r>
          </w:p>
        </w:tc>
        <w:tc>
          <w:tcPr>
            <w:tcW w:w="1435" w:type="pct"/>
            <w:shd w:val="clear" w:color="auto" w:fill="auto"/>
            <w:vAlign w:val="center"/>
          </w:tcPr>
          <w:p w14:paraId="1E2E4D45" w14:textId="6B3D2101"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w:t>
            </w:r>
          </w:p>
        </w:tc>
        <w:tc>
          <w:tcPr>
            <w:tcW w:w="1435" w:type="pct"/>
            <w:shd w:val="clear" w:color="auto" w:fill="auto"/>
            <w:vAlign w:val="center"/>
          </w:tcPr>
          <w:p w14:paraId="71572136" w14:textId="2328134F"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0,00</w:t>
            </w:r>
          </w:p>
        </w:tc>
        <w:tc>
          <w:tcPr>
            <w:tcW w:w="1435" w:type="pct"/>
            <w:shd w:val="clear" w:color="auto" w:fill="auto"/>
            <w:vAlign w:val="center"/>
          </w:tcPr>
          <w:p w14:paraId="36A209F5" w14:textId="53797F8F"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-0,56</w:t>
            </w:r>
          </w:p>
        </w:tc>
      </w:tr>
      <w:tr w:rsidR="00E30361" w:rsidRPr="00363756" w14:paraId="54EFDE6C"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147B55B" w14:textId="77777777" w:rsidR="00E30361" w:rsidRPr="00363756" w:rsidRDefault="00E30361" w:rsidP="00E30361">
            <w:pPr>
              <w:spacing w:after="0" w:line="240" w:lineRule="auto"/>
              <w:contextualSpacing/>
              <w:jc w:val="center"/>
              <w:rPr>
                <w:sz w:val="16"/>
                <w:szCs w:val="16"/>
              </w:rPr>
            </w:pPr>
            <w:r w:rsidRPr="00363756">
              <w:rPr>
                <w:sz w:val="16"/>
                <w:szCs w:val="16"/>
              </w:rPr>
              <w:t>M6</w:t>
            </w:r>
          </w:p>
        </w:tc>
        <w:tc>
          <w:tcPr>
            <w:tcW w:w="1435" w:type="pct"/>
            <w:shd w:val="clear" w:color="auto" w:fill="auto"/>
            <w:vAlign w:val="center"/>
          </w:tcPr>
          <w:p w14:paraId="07051A16" w14:textId="771F8430"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1</w:t>
            </w:r>
          </w:p>
        </w:tc>
        <w:tc>
          <w:tcPr>
            <w:tcW w:w="1435" w:type="pct"/>
            <w:shd w:val="clear" w:color="auto" w:fill="auto"/>
            <w:vAlign w:val="center"/>
          </w:tcPr>
          <w:p w14:paraId="69C67B8B" w14:textId="0F1F0D37"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0,01</w:t>
            </w:r>
          </w:p>
        </w:tc>
        <w:tc>
          <w:tcPr>
            <w:tcW w:w="1435" w:type="pct"/>
            <w:shd w:val="clear" w:color="auto" w:fill="auto"/>
            <w:vAlign w:val="center"/>
          </w:tcPr>
          <w:p w14:paraId="7E7E78DE" w14:textId="354AC07C"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E30361">
              <w:rPr>
                <w:sz w:val="16"/>
                <w:szCs w:val="16"/>
              </w:rPr>
              <w:t>-0,46</w:t>
            </w:r>
          </w:p>
        </w:tc>
      </w:tr>
      <w:tr w:rsidR="00E30361" w:rsidRPr="00363756" w14:paraId="0C2AFFDD"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134C628" w14:textId="77777777" w:rsidR="00E30361" w:rsidRPr="00363756" w:rsidRDefault="00E30361" w:rsidP="00E30361">
            <w:pPr>
              <w:spacing w:after="0" w:line="240" w:lineRule="auto"/>
              <w:contextualSpacing/>
              <w:jc w:val="center"/>
              <w:rPr>
                <w:sz w:val="16"/>
                <w:szCs w:val="16"/>
              </w:rPr>
            </w:pPr>
            <w:r w:rsidRPr="00363756">
              <w:rPr>
                <w:sz w:val="16"/>
                <w:szCs w:val="16"/>
              </w:rPr>
              <w:t>M7</w:t>
            </w:r>
          </w:p>
        </w:tc>
        <w:tc>
          <w:tcPr>
            <w:tcW w:w="1435" w:type="pct"/>
            <w:shd w:val="clear" w:color="auto" w:fill="auto"/>
            <w:vAlign w:val="center"/>
          </w:tcPr>
          <w:p w14:paraId="30A295BE" w14:textId="0FC73628"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w:t>
            </w:r>
          </w:p>
        </w:tc>
        <w:tc>
          <w:tcPr>
            <w:tcW w:w="1435" w:type="pct"/>
            <w:shd w:val="clear" w:color="auto" w:fill="auto"/>
            <w:vAlign w:val="center"/>
          </w:tcPr>
          <w:p w14:paraId="6857701D" w14:textId="68755F97"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0,00</w:t>
            </w:r>
          </w:p>
        </w:tc>
        <w:tc>
          <w:tcPr>
            <w:tcW w:w="1435" w:type="pct"/>
            <w:shd w:val="clear" w:color="auto" w:fill="auto"/>
            <w:vAlign w:val="center"/>
          </w:tcPr>
          <w:p w14:paraId="7D74FD6B" w14:textId="79E1137F"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E30361">
              <w:rPr>
                <w:sz w:val="16"/>
                <w:szCs w:val="16"/>
              </w:rPr>
              <w:t>-0,56</w:t>
            </w:r>
          </w:p>
        </w:tc>
      </w:tr>
      <w:tr w:rsidR="00E30361" w:rsidRPr="00363756" w14:paraId="16EEF2C0"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8A67CDA" w14:textId="77777777" w:rsidR="00E30361" w:rsidRPr="00363756" w:rsidRDefault="00E30361" w:rsidP="00E30361">
            <w:pPr>
              <w:spacing w:after="0" w:line="240" w:lineRule="auto"/>
              <w:contextualSpacing/>
              <w:jc w:val="center"/>
              <w:rPr>
                <w:sz w:val="16"/>
                <w:szCs w:val="16"/>
              </w:rPr>
            </w:pPr>
            <w:r w:rsidRPr="00363756">
              <w:rPr>
                <w:sz w:val="16"/>
                <w:szCs w:val="16"/>
              </w:rPr>
              <w:t>M8</w:t>
            </w:r>
          </w:p>
        </w:tc>
        <w:tc>
          <w:tcPr>
            <w:tcW w:w="1435" w:type="pct"/>
            <w:shd w:val="clear" w:color="auto" w:fill="auto"/>
            <w:vAlign w:val="center"/>
          </w:tcPr>
          <w:p w14:paraId="5610A08B" w14:textId="4AB5E1B4"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w:t>
            </w:r>
          </w:p>
        </w:tc>
        <w:tc>
          <w:tcPr>
            <w:tcW w:w="1435" w:type="pct"/>
            <w:shd w:val="clear" w:color="auto" w:fill="auto"/>
            <w:vAlign w:val="center"/>
          </w:tcPr>
          <w:p w14:paraId="56EBDD2B" w14:textId="3EA085E4"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0,00</w:t>
            </w:r>
          </w:p>
        </w:tc>
        <w:tc>
          <w:tcPr>
            <w:tcW w:w="1435" w:type="pct"/>
            <w:shd w:val="clear" w:color="auto" w:fill="auto"/>
            <w:vAlign w:val="center"/>
          </w:tcPr>
          <w:p w14:paraId="3190B14F" w14:textId="2F3D4AF4"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-0,56</w:t>
            </w:r>
          </w:p>
        </w:tc>
      </w:tr>
      <w:tr w:rsidR="00E30361" w:rsidRPr="00363756" w14:paraId="3F14633C"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7E37B6D" w14:textId="77777777" w:rsidR="00E30361" w:rsidRPr="00363756" w:rsidRDefault="00E30361" w:rsidP="00E30361">
            <w:pPr>
              <w:spacing w:after="0" w:line="240" w:lineRule="auto"/>
              <w:contextualSpacing/>
              <w:jc w:val="center"/>
              <w:rPr>
                <w:sz w:val="16"/>
                <w:szCs w:val="16"/>
              </w:rPr>
            </w:pPr>
            <w:r w:rsidRPr="00363756">
              <w:rPr>
                <w:sz w:val="16"/>
                <w:szCs w:val="16"/>
              </w:rPr>
              <w:t>M9</w:t>
            </w:r>
          </w:p>
        </w:tc>
        <w:tc>
          <w:tcPr>
            <w:tcW w:w="1435" w:type="pct"/>
            <w:shd w:val="clear" w:color="auto" w:fill="F2F2F2" w:themeFill="background1" w:themeFillShade="F2"/>
            <w:vAlign w:val="center"/>
          </w:tcPr>
          <w:p w14:paraId="1D02EFF9" w14:textId="5D714549"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29</w:t>
            </w:r>
          </w:p>
        </w:tc>
        <w:tc>
          <w:tcPr>
            <w:tcW w:w="1435" w:type="pct"/>
            <w:shd w:val="clear" w:color="auto" w:fill="F2F2F2" w:themeFill="background1" w:themeFillShade="F2"/>
            <w:vAlign w:val="center"/>
          </w:tcPr>
          <w:p w14:paraId="14BCE21A" w14:textId="5D7BE8C5"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0,27</w:t>
            </w:r>
          </w:p>
        </w:tc>
        <w:tc>
          <w:tcPr>
            <w:tcW w:w="1435" w:type="pct"/>
            <w:shd w:val="clear" w:color="auto" w:fill="F2F2F2" w:themeFill="background1" w:themeFillShade="F2"/>
            <w:vAlign w:val="center"/>
          </w:tcPr>
          <w:p w14:paraId="2D3AAD3A" w14:textId="759DB2F1"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b/>
                <w:bCs/>
                <w:sz w:val="16"/>
                <w:szCs w:val="16"/>
              </w:rPr>
              <w:t>2,37</w:t>
            </w:r>
          </w:p>
        </w:tc>
      </w:tr>
      <w:tr w:rsidR="00E30361" w:rsidRPr="00363756" w14:paraId="4261358E"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C2FD47C" w14:textId="77777777" w:rsidR="00E30361" w:rsidRPr="00363756" w:rsidRDefault="00E30361" w:rsidP="00E30361">
            <w:pPr>
              <w:spacing w:after="0" w:line="240" w:lineRule="auto"/>
              <w:contextualSpacing/>
              <w:jc w:val="center"/>
              <w:rPr>
                <w:sz w:val="16"/>
                <w:szCs w:val="16"/>
              </w:rPr>
            </w:pPr>
            <w:r w:rsidRPr="00363756">
              <w:rPr>
                <w:sz w:val="16"/>
                <w:szCs w:val="16"/>
              </w:rPr>
              <w:t>M10</w:t>
            </w:r>
          </w:p>
        </w:tc>
        <w:tc>
          <w:tcPr>
            <w:tcW w:w="1435" w:type="pct"/>
            <w:shd w:val="clear" w:color="auto" w:fill="auto"/>
            <w:vAlign w:val="center"/>
          </w:tcPr>
          <w:p w14:paraId="21F74ACD" w14:textId="3DE6BE8A"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1</w:t>
            </w:r>
          </w:p>
        </w:tc>
        <w:tc>
          <w:tcPr>
            <w:tcW w:w="1435" w:type="pct"/>
            <w:shd w:val="clear" w:color="auto" w:fill="auto"/>
            <w:vAlign w:val="center"/>
          </w:tcPr>
          <w:p w14:paraId="26FD6554" w14:textId="582878B1"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0,01</w:t>
            </w:r>
          </w:p>
        </w:tc>
        <w:tc>
          <w:tcPr>
            <w:tcW w:w="1435" w:type="pct"/>
            <w:shd w:val="clear" w:color="auto" w:fill="auto"/>
            <w:vAlign w:val="center"/>
          </w:tcPr>
          <w:p w14:paraId="62250C99" w14:textId="23AAFFDC"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E30361">
              <w:rPr>
                <w:sz w:val="16"/>
                <w:szCs w:val="16"/>
              </w:rPr>
              <w:t>-0,46</w:t>
            </w:r>
          </w:p>
        </w:tc>
      </w:tr>
      <w:tr w:rsidR="00E30361" w:rsidRPr="00363756" w14:paraId="17660F18"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2650589C" w14:textId="77777777" w:rsidR="00E30361" w:rsidRPr="00363756" w:rsidRDefault="00E30361" w:rsidP="00E30361">
            <w:pPr>
              <w:spacing w:after="0" w:line="240" w:lineRule="auto"/>
              <w:contextualSpacing/>
              <w:jc w:val="center"/>
              <w:rPr>
                <w:sz w:val="16"/>
                <w:szCs w:val="16"/>
              </w:rPr>
            </w:pPr>
            <w:r w:rsidRPr="00363756">
              <w:rPr>
                <w:sz w:val="16"/>
                <w:szCs w:val="16"/>
              </w:rPr>
              <w:t>M11</w:t>
            </w:r>
          </w:p>
        </w:tc>
        <w:tc>
          <w:tcPr>
            <w:tcW w:w="1435" w:type="pct"/>
            <w:shd w:val="clear" w:color="auto" w:fill="F2F2F2" w:themeFill="background1" w:themeFillShade="F2"/>
            <w:vAlign w:val="center"/>
          </w:tcPr>
          <w:p w14:paraId="73643235" w14:textId="7226616D"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26</w:t>
            </w:r>
          </w:p>
        </w:tc>
        <w:tc>
          <w:tcPr>
            <w:tcW w:w="1435" w:type="pct"/>
            <w:shd w:val="clear" w:color="auto" w:fill="F2F2F2" w:themeFill="background1" w:themeFillShade="F2"/>
            <w:vAlign w:val="center"/>
          </w:tcPr>
          <w:p w14:paraId="65E71DC7" w14:textId="45748FE1"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0,25</w:t>
            </w:r>
          </w:p>
        </w:tc>
        <w:tc>
          <w:tcPr>
            <w:tcW w:w="1435" w:type="pct"/>
            <w:shd w:val="clear" w:color="auto" w:fill="F2F2F2" w:themeFill="background1" w:themeFillShade="F2"/>
            <w:vAlign w:val="center"/>
          </w:tcPr>
          <w:p w14:paraId="6E6E4550" w14:textId="23C07931"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b/>
                <w:bCs/>
                <w:sz w:val="16"/>
                <w:szCs w:val="16"/>
              </w:rPr>
              <w:t>2,07</w:t>
            </w:r>
          </w:p>
        </w:tc>
      </w:tr>
      <w:tr w:rsidR="00E30361" w:rsidRPr="00363756" w14:paraId="192FA8AB"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415DB71A" w14:textId="77777777" w:rsidR="00E30361" w:rsidRPr="00363756" w:rsidRDefault="00E30361" w:rsidP="00E30361">
            <w:pPr>
              <w:spacing w:after="0" w:line="240" w:lineRule="auto"/>
              <w:contextualSpacing/>
              <w:jc w:val="center"/>
              <w:rPr>
                <w:sz w:val="16"/>
                <w:szCs w:val="16"/>
              </w:rPr>
            </w:pPr>
            <w:r w:rsidRPr="00363756">
              <w:rPr>
                <w:sz w:val="16"/>
                <w:szCs w:val="16"/>
              </w:rPr>
              <w:t>M12</w:t>
            </w:r>
          </w:p>
        </w:tc>
        <w:tc>
          <w:tcPr>
            <w:tcW w:w="1435" w:type="pct"/>
            <w:shd w:val="clear" w:color="auto" w:fill="auto"/>
            <w:vAlign w:val="center"/>
          </w:tcPr>
          <w:p w14:paraId="434640CE" w14:textId="29F60719"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w:t>
            </w:r>
          </w:p>
        </w:tc>
        <w:tc>
          <w:tcPr>
            <w:tcW w:w="1435" w:type="pct"/>
            <w:shd w:val="clear" w:color="auto" w:fill="auto"/>
            <w:vAlign w:val="center"/>
          </w:tcPr>
          <w:p w14:paraId="7930E8F0" w14:textId="5E7B09B2"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0,00</w:t>
            </w:r>
          </w:p>
        </w:tc>
        <w:tc>
          <w:tcPr>
            <w:tcW w:w="1435" w:type="pct"/>
            <w:shd w:val="clear" w:color="auto" w:fill="auto"/>
            <w:vAlign w:val="center"/>
          </w:tcPr>
          <w:p w14:paraId="646531AD" w14:textId="312FD3AC"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E30361">
              <w:rPr>
                <w:sz w:val="16"/>
                <w:szCs w:val="16"/>
              </w:rPr>
              <w:t>-0,56</w:t>
            </w:r>
          </w:p>
        </w:tc>
      </w:tr>
      <w:tr w:rsidR="00E30361" w:rsidRPr="00363756" w14:paraId="60561CBE"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54667466" w14:textId="77777777" w:rsidR="00E30361" w:rsidRPr="00363756" w:rsidRDefault="00E30361" w:rsidP="00E30361">
            <w:pPr>
              <w:spacing w:after="0" w:line="240" w:lineRule="auto"/>
              <w:contextualSpacing/>
              <w:jc w:val="center"/>
              <w:rPr>
                <w:sz w:val="16"/>
                <w:szCs w:val="16"/>
              </w:rPr>
            </w:pPr>
            <w:r w:rsidRPr="00363756">
              <w:rPr>
                <w:sz w:val="16"/>
                <w:szCs w:val="16"/>
              </w:rPr>
              <w:t>M13</w:t>
            </w:r>
          </w:p>
        </w:tc>
        <w:tc>
          <w:tcPr>
            <w:tcW w:w="1435" w:type="pct"/>
            <w:shd w:val="clear" w:color="auto" w:fill="F2F2F2" w:themeFill="background1" w:themeFillShade="F2"/>
            <w:vAlign w:val="center"/>
          </w:tcPr>
          <w:p w14:paraId="798C4372" w14:textId="12D83771"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25</w:t>
            </w:r>
          </w:p>
        </w:tc>
        <w:tc>
          <w:tcPr>
            <w:tcW w:w="1435" w:type="pct"/>
            <w:shd w:val="clear" w:color="auto" w:fill="F2F2F2" w:themeFill="background1" w:themeFillShade="F2"/>
            <w:vAlign w:val="center"/>
          </w:tcPr>
          <w:p w14:paraId="150456D1" w14:textId="0BD3A83F"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0,24</w:t>
            </w:r>
          </w:p>
        </w:tc>
        <w:tc>
          <w:tcPr>
            <w:tcW w:w="1435" w:type="pct"/>
            <w:shd w:val="clear" w:color="auto" w:fill="F2F2F2" w:themeFill="background1" w:themeFillShade="F2"/>
            <w:vAlign w:val="center"/>
          </w:tcPr>
          <w:p w14:paraId="628340B4" w14:textId="51EA2338"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E30361">
              <w:rPr>
                <w:b/>
                <w:bCs/>
                <w:sz w:val="16"/>
                <w:szCs w:val="16"/>
              </w:rPr>
              <w:t>1,96</w:t>
            </w:r>
          </w:p>
        </w:tc>
      </w:tr>
      <w:tr w:rsidR="00E30361" w:rsidRPr="00363756" w14:paraId="3B0047BF"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2999FAE" w14:textId="77777777" w:rsidR="00E30361" w:rsidRPr="00363756" w:rsidRDefault="00E30361" w:rsidP="00E30361">
            <w:pPr>
              <w:spacing w:after="0" w:line="240" w:lineRule="auto"/>
              <w:contextualSpacing/>
              <w:jc w:val="center"/>
              <w:rPr>
                <w:sz w:val="16"/>
                <w:szCs w:val="16"/>
              </w:rPr>
            </w:pPr>
            <w:r w:rsidRPr="00363756">
              <w:rPr>
                <w:sz w:val="16"/>
                <w:szCs w:val="16"/>
              </w:rPr>
              <w:t>M14</w:t>
            </w:r>
          </w:p>
        </w:tc>
        <w:tc>
          <w:tcPr>
            <w:tcW w:w="1435" w:type="pct"/>
            <w:shd w:val="clear" w:color="auto" w:fill="auto"/>
            <w:vAlign w:val="center"/>
          </w:tcPr>
          <w:p w14:paraId="3A8FBD50" w14:textId="1E560D3D"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w:t>
            </w:r>
          </w:p>
        </w:tc>
        <w:tc>
          <w:tcPr>
            <w:tcW w:w="1435" w:type="pct"/>
            <w:shd w:val="clear" w:color="auto" w:fill="auto"/>
            <w:vAlign w:val="center"/>
          </w:tcPr>
          <w:p w14:paraId="375E7D81" w14:textId="6646943B"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0,00</w:t>
            </w:r>
          </w:p>
        </w:tc>
        <w:tc>
          <w:tcPr>
            <w:tcW w:w="1435" w:type="pct"/>
            <w:shd w:val="clear" w:color="auto" w:fill="auto"/>
            <w:vAlign w:val="center"/>
          </w:tcPr>
          <w:p w14:paraId="3F0196BB" w14:textId="3CB188AE"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-0,56</w:t>
            </w:r>
          </w:p>
        </w:tc>
      </w:tr>
      <w:tr w:rsidR="00E30361" w:rsidRPr="00363756" w14:paraId="1EB356D1"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14CD2CA0" w14:textId="77777777" w:rsidR="00E30361" w:rsidRPr="00363756" w:rsidRDefault="00E30361" w:rsidP="00E30361">
            <w:pPr>
              <w:spacing w:after="0" w:line="240" w:lineRule="auto"/>
              <w:contextualSpacing/>
              <w:jc w:val="center"/>
              <w:rPr>
                <w:sz w:val="16"/>
                <w:szCs w:val="16"/>
              </w:rPr>
            </w:pPr>
            <w:r w:rsidRPr="00363756">
              <w:rPr>
                <w:sz w:val="16"/>
                <w:szCs w:val="16"/>
              </w:rPr>
              <w:t>M15</w:t>
            </w:r>
          </w:p>
        </w:tc>
        <w:tc>
          <w:tcPr>
            <w:tcW w:w="1435" w:type="pct"/>
            <w:shd w:val="clear" w:color="auto" w:fill="auto"/>
            <w:vAlign w:val="center"/>
          </w:tcPr>
          <w:p w14:paraId="1E35BF7B" w14:textId="01D54E9C"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w:t>
            </w:r>
          </w:p>
        </w:tc>
        <w:tc>
          <w:tcPr>
            <w:tcW w:w="1435" w:type="pct"/>
            <w:shd w:val="clear" w:color="auto" w:fill="auto"/>
            <w:vAlign w:val="center"/>
          </w:tcPr>
          <w:p w14:paraId="0EFFA4DB" w14:textId="6F357084"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E30361">
              <w:rPr>
                <w:sz w:val="16"/>
                <w:szCs w:val="16"/>
              </w:rPr>
              <w:t>0,00</w:t>
            </w:r>
          </w:p>
        </w:tc>
        <w:tc>
          <w:tcPr>
            <w:tcW w:w="1435" w:type="pct"/>
            <w:shd w:val="clear" w:color="auto" w:fill="auto"/>
            <w:vAlign w:val="center"/>
          </w:tcPr>
          <w:p w14:paraId="006430DE" w14:textId="702A5A7C"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-0,56</w:t>
            </w:r>
          </w:p>
        </w:tc>
      </w:tr>
      <w:tr w:rsidR="00E30361" w:rsidRPr="00363756" w14:paraId="14A0A22D"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6116632C" w14:textId="77777777" w:rsidR="00E30361" w:rsidRPr="00363756" w:rsidRDefault="00E30361" w:rsidP="00E30361">
            <w:pPr>
              <w:spacing w:after="0" w:line="240" w:lineRule="auto"/>
              <w:contextualSpacing/>
              <w:jc w:val="center"/>
              <w:rPr>
                <w:sz w:val="16"/>
                <w:szCs w:val="16"/>
              </w:rPr>
            </w:pPr>
            <w:r w:rsidRPr="00363756">
              <w:rPr>
                <w:sz w:val="16"/>
                <w:szCs w:val="16"/>
              </w:rPr>
              <w:t>M16</w:t>
            </w:r>
          </w:p>
        </w:tc>
        <w:tc>
          <w:tcPr>
            <w:tcW w:w="1435" w:type="pct"/>
            <w:shd w:val="clear" w:color="auto" w:fill="auto"/>
            <w:vAlign w:val="center"/>
          </w:tcPr>
          <w:p w14:paraId="32E76FA5" w14:textId="23DE326C"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3</w:t>
            </w:r>
          </w:p>
        </w:tc>
        <w:tc>
          <w:tcPr>
            <w:tcW w:w="1435" w:type="pct"/>
            <w:shd w:val="clear" w:color="auto" w:fill="auto"/>
            <w:vAlign w:val="center"/>
          </w:tcPr>
          <w:p w14:paraId="73B2CC8D" w14:textId="1E4117F4"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0,03</w:t>
            </w:r>
          </w:p>
        </w:tc>
        <w:tc>
          <w:tcPr>
            <w:tcW w:w="1435" w:type="pct"/>
            <w:shd w:val="clear" w:color="auto" w:fill="auto"/>
            <w:vAlign w:val="center"/>
          </w:tcPr>
          <w:p w14:paraId="2D5E4598" w14:textId="4240A064"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-0,26</w:t>
            </w:r>
          </w:p>
        </w:tc>
      </w:tr>
      <w:tr w:rsidR="00E30361" w:rsidRPr="00363756" w14:paraId="47AFB27D"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717A5689" w14:textId="77777777" w:rsidR="00E30361" w:rsidRPr="00363756" w:rsidRDefault="00E30361" w:rsidP="00E30361">
            <w:pPr>
              <w:spacing w:after="0" w:line="240" w:lineRule="auto"/>
              <w:contextualSpacing/>
              <w:jc w:val="center"/>
              <w:rPr>
                <w:b w:val="0"/>
                <w:bCs w:val="0"/>
                <w:sz w:val="16"/>
                <w:szCs w:val="16"/>
              </w:rPr>
            </w:pPr>
            <w:r w:rsidRPr="00363756">
              <w:rPr>
                <w:sz w:val="16"/>
                <w:szCs w:val="16"/>
              </w:rPr>
              <w:t>M17</w:t>
            </w:r>
          </w:p>
        </w:tc>
        <w:tc>
          <w:tcPr>
            <w:tcW w:w="1435" w:type="pct"/>
            <w:shd w:val="clear" w:color="auto" w:fill="auto"/>
            <w:vAlign w:val="center"/>
          </w:tcPr>
          <w:p w14:paraId="7D56BCD4" w14:textId="4455F15F"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1</w:t>
            </w:r>
          </w:p>
        </w:tc>
        <w:tc>
          <w:tcPr>
            <w:tcW w:w="1435" w:type="pct"/>
            <w:shd w:val="clear" w:color="auto" w:fill="auto"/>
            <w:vAlign w:val="center"/>
          </w:tcPr>
          <w:p w14:paraId="039702FC" w14:textId="3019A992"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0,01</w:t>
            </w:r>
          </w:p>
        </w:tc>
        <w:tc>
          <w:tcPr>
            <w:tcW w:w="1435" w:type="pct"/>
            <w:shd w:val="clear" w:color="auto" w:fill="auto"/>
            <w:vAlign w:val="center"/>
          </w:tcPr>
          <w:p w14:paraId="535A3BA9" w14:textId="638B1AA2"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-0,46</w:t>
            </w:r>
          </w:p>
        </w:tc>
      </w:tr>
      <w:tr w:rsidR="00E30361" w:rsidRPr="00363756" w14:paraId="1D1A27A3"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3A5F350F" w14:textId="77777777" w:rsidR="00E30361" w:rsidRPr="00363756" w:rsidRDefault="00E30361" w:rsidP="00E30361">
            <w:pPr>
              <w:spacing w:after="0" w:line="240" w:lineRule="auto"/>
              <w:contextualSpacing/>
              <w:jc w:val="center"/>
              <w:rPr>
                <w:b w:val="0"/>
                <w:bCs w:val="0"/>
                <w:sz w:val="16"/>
                <w:szCs w:val="16"/>
              </w:rPr>
            </w:pPr>
            <w:r w:rsidRPr="00363756">
              <w:rPr>
                <w:sz w:val="16"/>
                <w:szCs w:val="16"/>
              </w:rPr>
              <w:t>M18</w:t>
            </w:r>
          </w:p>
        </w:tc>
        <w:tc>
          <w:tcPr>
            <w:tcW w:w="1435" w:type="pct"/>
            <w:shd w:val="clear" w:color="auto" w:fill="auto"/>
            <w:vAlign w:val="center"/>
          </w:tcPr>
          <w:p w14:paraId="71835D82" w14:textId="6A899576"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2</w:t>
            </w:r>
          </w:p>
        </w:tc>
        <w:tc>
          <w:tcPr>
            <w:tcW w:w="1435" w:type="pct"/>
            <w:shd w:val="clear" w:color="auto" w:fill="auto"/>
            <w:vAlign w:val="center"/>
          </w:tcPr>
          <w:p w14:paraId="57A734FE" w14:textId="3B37BD30"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0,02</w:t>
            </w:r>
          </w:p>
        </w:tc>
        <w:tc>
          <w:tcPr>
            <w:tcW w:w="1435" w:type="pct"/>
            <w:shd w:val="clear" w:color="auto" w:fill="auto"/>
            <w:vAlign w:val="center"/>
          </w:tcPr>
          <w:p w14:paraId="44A8DC59" w14:textId="6461B4CD"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-0,36</w:t>
            </w:r>
          </w:p>
        </w:tc>
      </w:tr>
      <w:tr w:rsidR="00E30361" w:rsidRPr="00363756" w14:paraId="123E566D" w14:textId="77777777" w:rsidTr="00E30361">
        <w:trPr>
          <w:trHeight w:val="255"/>
        </w:trPr>
        <w:tc>
          <w:tcPr>
            <w:cnfStyle w:val="001000000000" w:firstRow="0" w:lastRow="0" w:firstColumn="1" w:lastColumn="0" w:oddVBand="0" w:evenVBand="0" w:oddHBand="0" w:evenHBand="0" w:firstRowFirstColumn="0" w:firstRowLastColumn="0" w:lastRowFirstColumn="0" w:lastRowLastColumn="0"/>
            <w:tcW w:w="695" w:type="pct"/>
            <w:vAlign w:val="center"/>
          </w:tcPr>
          <w:p w14:paraId="0F6F61DF" w14:textId="77777777" w:rsidR="00E30361" w:rsidRPr="00363756" w:rsidRDefault="00E30361" w:rsidP="00E30361">
            <w:pPr>
              <w:spacing w:after="0" w:line="240" w:lineRule="auto"/>
              <w:contextualSpacing/>
              <w:jc w:val="center"/>
              <w:rPr>
                <w:b w:val="0"/>
                <w:bCs w:val="0"/>
                <w:sz w:val="16"/>
                <w:szCs w:val="16"/>
              </w:rPr>
            </w:pPr>
            <w:r w:rsidRPr="00363756">
              <w:rPr>
                <w:sz w:val="16"/>
                <w:szCs w:val="16"/>
              </w:rPr>
              <w:t>M19</w:t>
            </w:r>
          </w:p>
        </w:tc>
        <w:tc>
          <w:tcPr>
            <w:tcW w:w="1435" w:type="pct"/>
            <w:shd w:val="clear" w:color="auto" w:fill="F2F2F2" w:themeFill="background1" w:themeFillShade="F2"/>
            <w:vAlign w:val="center"/>
          </w:tcPr>
          <w:p w14:paraId="3F0A70B1" w14:textId="1361F890"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17</w:t>
            </w:r>
          </w:p>
        </w:tc>
        <w:tc>
          <w:tcPr>
            <w:tcW w:w="1435" w:type="pct"/>
            <w:shd w:val="clear" w:color="auto" w:fill="F2F2F2" w:themeFill="background1" w:themeFillShade="F2"/>
            <w:vAlign w:val="center"/>
          </w:tcPr>
          <w:p w14:paraId="0E92177C" w14:textId="308968DB"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E30361">
              <w:rPr>
                <w:sz w:val="16"/>
                <w:szCs w:val="16"/>
              </w:rPr>
              <w:t>0,16</w:t>
            </w:r>
          </w:p>
        </w:tc>
        <w:tc>
          <w:tcPr>
            <w:tcW w:w="1435" w:type="pct"/>
            <w:shd w:val="clear" w:color="auto" w:fill="F2F2F2" w:themeFill="background1" w:themeFillShade="F2"/>
            <w:vAlign w:val="center"/>
          </w:tcPr>
          <w:p w14:paraId="159BBA14" w14:textId="22886A69" w:rsidR="00E30361" w:rsidRPr="00E30361" w:rsidRDefault="00E30361" w:rsidP="00E30361">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9B2D1F" w:themeColor="accent2"/>
                <w:sz w:val="16"/>
                <w:szCs w:val="16"/>
              </w:rPr>
            </w:pPr>
            <w:r w:rsidRPr="00E30361">
              <w:rPr>
                <w:b/>
                <w:bCs/>
                <w:sz w:val="16"/>
                <w:szCs w:val="16"/>
              </w:rPr>
              <w:t>1,16</w:t>
            </w:r>
          </w:p>
        </w:tc>
      </w:tr>
    </w:tbl>
    <w:p w14:paraId="7C86602C" w14:textId="10830E2C" w:rsidR="00E30361" w:rsidRDefault="00E30361" w:rsidP="00E30361">
      <w:pPr>
        <w:spacing w:line="240" w:lineRule="auto"/>
        <w:rPr>
          <w:sz w:val="16"/>
          <w:szCs w:val="18"/>
          <w:lang w:bidi="en-US"/>
        </w:rPr>
      </w:pPr>
      <w:r w:rsidRPr="002D642D">
        <w:rPr>
          <w:sz w:val="16"/>
          <w:szCs w:val="18"/>
          <w:lang w:bidi="en-US"/>
        </w:rPr>
        <w:t>Źródło: Opracowanie własne</w:t>
      </w:r>
      <w:r>
        <w:rPr>
          <w:sz w:val="16"/>
          <w:szCs w:val="18"/>
          <w:lang w:bidi="en-US"/>
        </w:rPr>
        <w:t>.</w:t>
      </w:r>
    </w:p>
    <w:p w14:paraId="096025A7" w14:textId="35FF1537" w:rsidR="00FD73FD" w:rsidRDefault="00E30361" w:rsidP="00E30361">
      <w:pPr>
        <w:rPr>
          <w:lang w:bidi="en-US"/>
        </w:rPr>
      </w:pPr>
      <w:r>
        <w:rPr>
          <w:lang w:bidi="en-US"/>
        </w:rPr>
        <w:t>Budynki</w:t>
      </w:r>
      <w:r w:rsidRPr="00E30361">
        <w:rPr>
          <w:lang w:bidi="en-US"/>
        </w:rPr>
        <w:t xml:space="preserve"> użyteczności publicznej oraz budynk</w:t>
      </w:r>
      <w:r>
        <w:rPr>
          <w:lang w:bidi="en-US"/>
        </w:rPr>
        <w:t>i</w:t>
      </w:r>
      <w:r w:rsidRPr="00E30361">
        <w:rPr>
          <w:lang w:bidi="en-US"/>
        </w:rPr>
        <w:t xml:space="preserve"> wielorodzinn</w:t>
      </w:r>
      <w:r>
        <w:rPr>
          <w:lang w:bidi="en-US"/>
        </w:rPr>
        <w:t>e</w:t>
      </w:r>
      <w:r w:rsidRPr="00E30361">
        <w:rPr>
          <w:lang w:bidi="en-US"/>
        </w:rPr>
        <w:t xml:space="preserve"> wymagając</w:t>
      </w:r>
      <w:r w:rsidR="006A49DD">
        <w:rPr>
          <w:lang w:bidi="en-US"/>
        </w:rPr>
        <w:t>e przeprowadzenia pełnych lub częściowych prac termomodernizacyjnych</w:t>
      </w:r>
      <w:r w:rsidRPr="00E30361">
        <w:rPr>
          <w:lang w:bidi="en-US"/>
        </w:rPr>
        <w:t xml:space="preserve"> </w:t>
      </w:r>
      <w:r w:rsidR="006A49DD">
        <w:rPr>
          <w:lang w:bidi="en-US"/>
        </w:rPr>
        <w:t>skupione są w centralnej części miasta</w:t>
      </w:r>
      <w:r w:rsidRPr="00E30361">
        <w:rPr>
          <w:lang w:bidi="en-US"/>
        </w:rPr>
        <w:t>, na terenie</w:t>
      </w:r>
      <w:r w:rsidR="006A49DD">
        <w:rPr>
          <w:lang w:bidi="en-US"/>
        </w:rPr>
        <w:t xml:space="preserve"> jednostek </w:t>
      </w:r>
      <w:proofErr w:type="gramStart"/>
      <w:r w:rsidR="006A49DD">
        <w:rPr>
          <w:lang w:bidi="en-US"/>
        </w:rPr>
        <w:t>analitycznych  M</w:t>
      </w:r>
      <w:proofErr w:type="gramEnd"/>
      <w:r w:rsidR="006A49DD">
        <w:rPr>
          <w:lang w:bidi="en-US"/>
        </w:rPr>
        <w:t>9 (2,37), M11 (2,07), M13 (1,96) oraz M19 (1,16)</w:t>
      </w:r>
      <w:r w:rsidRPr="00E30361">
        <w:rPr>
          <w:lang w:bidi="en-US"/>
        </w:rPr>
        <w:t>.</w:t>
      </w:r>
      <w:r w:rsidR="006A49DD">
        <w:rPr>
          <w:lang w:bidi="en-US"/>
        </w:rPr>
        <w:t xml:space="preserve">  </w:t>
      </w:r>
    </w:p>
    <w:p w14:paraId="15DDB287" w14:textId="7D96FAEF" w:rsidR="00D33D41" w:rsidRDefault="00D33D41">
      <w:pPr>
        <w:spacing w:after="160" w:line="300" w:lineRule="auto"/>
        <w:jc w:val="left"/>
        <w:rPr>
          <w:lang w:bidi="en-US"/>
        </w:rPr>
      </w:pPr>
      <w:r>
        <w:rPr>
          <w:lang w:bidi="en-US"/>
        </w:rPr>
        <w:br w:type="page"/>
      </w:r>
    </w:p>
    <w:p w14:paraId="140390E0" w14:textId="3E63A0C0" w:rsidR="00FD73FD" w:rsidRPr="002D642D" w:rsidRDefault="00FD73FD" w:rsidP="00FD73FD">
      <w:pPr>
        <w:pStyle w:val="Legenda"/>
        <w:rPr>
          <w:szCs w:val="18"/>
          <w:lang w:bidi="en-US"/>
        </w:rPr>
      </w:pPr>
      <w:bookmarkStart w:id="142" w:name="_Toc111487606"/>
      <w:r w:rsidRPr="002D642D">
        <w:lastRenderedPageBreak/>
        <w:t xml:space="preserve">Ryc. </w:t>
      </w:r>
      <w:fldSimple w:instr=" SEQ Ryc. \* ARABIC ">
        <w:r w:rsidR="00A0760B">
          <w:rPr>
            <w:noProof/>
          </w:rPr>
          <w:t>43</w:t>
        </w:r>
      </w:fldSimple>
      <w:r>
        <w:t xml:space="preserve">. </w:t>
      </w:r>
      <w:r w:rsidRPr="001C79E4">
        <w:t xml:space="preserve">Zestandaryzowany wskaźnik cząstkowy – </w:t>
      </w:r>
      <w:r w:rsidRPr="00FD73FD">
        <w:t>Udział budynków użyteczności publicznej oraz budynków wielorodzinnych wymagających termomodernizacji w ich łącznej liczbie</w:t>
      </w:r>
      <w:bookmarkEnd w:id="142"/>
    </w:p>
    <w:p w14:paraId="67D9A628" w14:textId="77777777" w:rsidR="00FD73FD" w:rsidRDefault="00FD73FD" w:rsidP="00FD73FD">
      <w:pPr>
        <w:spacing w:after="0"/>
        <w:jc w:val="center"/>
        <w:rPr>
          <w:lang w:bidi="en-US"/>
        </w:rPr>
      </w:pPr>
      <w:r>
        <w:rPr>
          <w:noProof/>
          <w:lang w:bidi="en-US"/>
        </w:rPr>
        <w:drawing>
          <wp:inline distT="0" distB="0" distL="0" distR="0" wp14:anchorId="54BEEAC8" wp14:editId="7E58E599">
            <wp:extent cx="5905329" cy="4175996"/>
            <wp:effectExtent l="0" t="0" r="635"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4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05329" cy="4175996"/>
                    </a:xfrm>
                    <a:prstGeom prst="rect">
                      <a:avLst/>
                    </a:prstGeom>
                  </pic:spPr>
                </pic:pic>
              </a:graphicData>
            </a:graphic>
          </wp:inline>
        </w:drawing>
      </w:r>
    </w:p>
    <w:p w14:paraId="23C842FF" w14:textId="6B63AD32" w:rsidR="00FD73FD" w:rsidRDefault="00FD73FD" w:rsidP="00FD73FD">
      <w:pPr>
        <w:rPr>
          <w:sz w:val="16"/>
          <w:szCs w:val="18"/>
          <w:lang w:bidi="en-US"/>
        </w:rPr>
      </w:pPr>
      <w:r w:rsidRPr="002D642D">
        <w:rPr>
          <w:sz w:val="16"/>
          <w:szCs w:val="18"/>
          <w:lang w:bidi="en-US"/>
        </w:rPr>
        <w:t>Źródło: Opracowanie własne</w:t>
      </w:r>
      <w:r>
        <w:rPr>
          <w:sz w:val="16"/>
          <w:szCs w:val="18"/>
          <w:lang w:bidi="en-US"/>
        </w:rPr>
        <w:t>.</w:t>
      </w:r>
    </w:p>
    <w:p w14:paraId="74232696" w14:textId="0F86855B" w:rsidR="00FD73FD" w:rsidRPr="008110E0" w:rsidRDefault="00FD73FD" w:rsidP="00FD73FD">
      <w:pPr>
        <w:rPr>
          <w:lang w:bidi="en-US"/>
        </w:rPr>
      </w:pPr>
      <w:r w:rsidRPr="00E31D14">
        <w:rPr>
          <w:lang w:bidi="en-US"/>
        </w:rPr>
        <w:t xml:space="preserve">W sferze </w:t>
      </w:r>
      <w:r>
        <w:rPr>
          <w:lang w:bidi="en-US"/>
        </w:rPr>
        <w:t>technicznej</w:t>
      </w:r>
      <w:r w:rsidRPr="00E31D14">
        <w:rPr>
          <w:lang w:bidi="en-US"/>
        </w:rPr>
        <w:t xml:space="preserve"> dokonano analizy trzech wskaźników przedstawiających poziom zjawisk kryzysowych</w:t>
      </w:r>
      <w:r>
        <w:rPr>
          <w:lang w:bidi="en-US"/>
        </w:rPr>
        <w:t xml:space="preserve"> dotyczących </w:t>
      </w:r>
      <w:r w:rsidRPr="00FD73FD">
        <w:rPr>
          <w:lang w:bidi="en-US"/>
        </w:rPr>
        <w:t>degradacji stanu technicznego obiektów budowlanych, w tym o</w:t>
      </w:r>
      <w:r w:rsidR="00D33D41">
        <w:rPr>
          <w:lang w:bidi="en-US"/>
        </w:rPr>
        <w:t> </w:t>
      </w:r>
      <w:r w:rsidRPr="00FD73FD">
        <w:rPr>
          <w:lang w:bidi="en-US"/>
        </w:rPr>
        <w:t>przeznaczeniu mieszkaniowym oraz niefunkcjonowaniu rozwiązań technicznych umożliwiających efektywne korzystanie z obiektów budowlanych, w szczególności w zakresie energooszczędności</w:t>
      </w:r>
      <w:r>
        <w:rPr>
          <w:lang w:bidi="en-US"/>
        </w:rPr>
        <w:t xml:space="preserve"> i</w:t>
      </w:r>
      <w:r w:rsidRPr="00FD73FD">
        <w:rPr>
          <w:lang w:bidi="en-US"/>
        </w:rPr>
        <w:t xml:space="preserve"> ochrony środowiska</w:t>
      </w:r>
      <w:r w:rsidRPr="008110E0">
        <w:rPr>
          <w:lang w:bidi="en-US"/>
        </w:rPr>
        <w:t xml:space="preserve">. Największa skala zjawisk kryzysowych w sferze </w:t>
      </w:r>
      <w:r w:rsidR="00326111" w:rsidRPr="008110E0">
        <w:rPr>
          <w:lang w:bidi="en-US"/>
        </w:rPr>
        <w:t>technicznej</w:t>
      </w:r>
      <w:r w:rsidRPr="008110E0">
        <w:rPr>
          <w:lang w:bidi="en-US"/>
        </w:rPr>
        <w:t xml:space="preserve"> występuje na terenie jednostek </w:t>
      </w:r>
      <w:r w:rsidR="00326111" w:rsidRPr="008110E0">
        <w:rPr>
          <w:lang w:bidi="en-US"/>
        </w:rPr>
        <w:t>M3, M6 i M13</w:t>
      </w:r>
      <w:r w:rsidRPr="008110E0">
        <w:rPr>
          <w:lang w:bidi="en-US"/>
        </w:rPr>
        <w:t xml:space="preserve">. Negatywne zjawiska w </w:t>
      </w:r>
      <w:r w:rsidR="00326111" w:rsidRPr="008110E0">
        <w:rPr>
          <w:lang w:bidi="en-US"/>
        </w:rPr>
        <w:t xml:space="preserve">tej </w:t>
      </w:r>
      <w:r w:rsidRPr="008110E0">
        <w:rPr>
          <w:lang w:bidi="en-US"/>
        </w:rPr>
        <w:t>sferze odnotowano również w jednostkach: M1</w:t>
      </w:r>
      <w:r w:rsidR="00326111" w:rsidRPr="008110E0">
        <w:rPr>
          <w:lang w:bidi="en-US"/>
        </w:rPr>
        <w:t xml:space="preserve">, M2, M4, M9, M11, M16 i M19.  Natomiast </w:t>
      </w:r>
      <w:r w:rsidRPr="008110E0">
        <w:rPr>
          <w:lang w:bidi="en-US"/>
        </w:rPr>
        <w:t>w</w:t>
      </w:r>
      <w:r w:rsidR="00863A3D">
        <w:rPr>
          <w:lang w:bidi="en-US"/>
        </w:rPr>
        <w:t> </w:t>
      </w:r>
      <w:r w:rsidRPr="008110E0">
        <w:rPr>
          <w:lang w:bidi="en-US"/>
        </w:rPr>
        <w:t>jednost</w:t>
      </w:r>
      <w:r w:rsidR="00326111" w:rsidRPr="008110E0">
        <w:rPr>
          <w:lang w:bidi="en-US"/>
        </w:rPr>
        <w:t xml:space="preserve">kach </w:t>
      </w:r>
      <w:r w:rsidRPr="008110E0">
        <w:rPr>
          <w:lang w:bidi="en-US"/>
        </w:rPr>
        <w:t>M5</w:t>
      </w:r>
      <w:r w:rsidR="00326111" w:rsidRPr="008110E0">
        <w:rPr>
          <w:lang w:bidi="en-US"/>
        </w:rPr>
        <w:t>, M7, M8, M10, M12, M14, M15, M17 i M18</w:t>
      </w:r>
      <w:r w:rsidRPr="008110E0">
        <w:rPr>
          <w:lang w:bidi="en-US"/>
        </w:rPr>
        <w:t xml:space="preserve"> wartości wszystkich wskaźników cząstkowych przyjęły wartości ujemne (korzystne).</w:t>
      </w:r>
    </w:p>
    <w:p w14:paraId="0F6101B8" w14:textId="5C2CF7F6" w:rsidR="00FD73FD" w:rsidRPr="006A6CE9" w:rsidRDefault="00FD73FD" w:rsidP="00FD73FD">
      <w:pPr>
        <w:pStyle w:val="Legenda"/>
      </w:pPr>
      <w:bookmarkStart w:id="143" w:name="_Toc111487560"/>
      <w:r w:rsidRPr="006A6CE9">
        <w:t xml:space="preserve">Tabela </w:t>
      </w:r>
      <w:fldSimple w:instr=" SEQ Tabela \* ARABIC ">
        <w:r w:rsidR="00A0760B">
          <w:rPr>
            <w:noProof/>
          </w:rPr>
          <w:t>41</w:t>
        </w:r>
      </w:fldSimple>
      <w:r w:rsidRPr="006A6CE9">
        <w:t xml:space="preserve">. </w:t>
      </w:r>
      <w:r w:rsidRPr="00E31D14">
        <w:t xml:space="preserve">Podsumowanie analizy negatywnych zjawisk w sferze </w:t>
      </w:r>
      <w:r w:rsidR="00326111">
        <w:t>technicznej</w:t>
      </w:r>
      <w:bookmarkEnd w:id="143"/>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FD73FD" w:rsidRPr="006A6CE9" w14:paraId="15343C25" w14:textId="77777777" w:rsidTr="00874DC6">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78BB48E" w14:textId="77777777" w:rsidR="00FD73FD" w:rsidRPr="006A6CE9" w:rsidRDefault="00FD73FD" w:rsidP="00874DC6">
            <w:pPr>
              <w:spacing w:after="0" w:line="240" w:lineRule="auto"/>
              <w:contextualSpacing/>
              <w:jc w:val="center"/>
              <w:rPr>
                <w:sz w:val="16"/>
                <w:szCs w:val="16"/>
              </w:rPr>
            </w:pPr>
            <w:r w:rsidRPr="006A6CE9">
              <w:rPr>
                <w:sz w:val="16"/>
                <w:szCs w:val="16"/>
              </w:rPr>
              <w:t>Numer jednostki analitycznej</w:t>
            </w:r>
          </w:p>
        </w:tc>
        <w:tc>
          <w:tcPr>
            <w:tcW w:w="1074" w:type="pct"/>
            <w:vAlign w:val="center"/>
          </w:tcPr>
          <w:p w14:paraId="659A74B7" w14:textId="44318D2E" w:rsidR="00FD73FD" w:rsidRPr="006A6CE9" w:rsidRDefault="000F5C3D"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F5C3D">
              <w:rPr>
                <w:sz w:val="16"/>
                <w:szCs w:val="16"/>
              </w:rPr>
              <w:t>Udział budynków mieszkalnych podłączonych do sieci kanalizacyjnej w</w:t>
            </w:r>
            <w:r w:rsidR="00EF133D">
              <w:rPr>
                <w:sz w:val="16"/>
                <w:szCs w:val="16"/>
              </w:rPr>
              <w:t> </w:t>
            </w:r>
            <w:r w:rsidRPr="000F5C3D">
              <w:rPr>
                <w:sz w:val="16"/>
                <w:szCs w:val="16"/>
              </w:rPr>
              <w:t>ogólnej liczbie budynków mieszkalnych</w:t>
            </w:r>
          </w:p>
        </w:tc>
        <w:tc>
          <w:tcPr>
            <w:tcW w:w="1075" w:type="pct"/>
            <w:vAlign w:val="center"/>
          </w:tcPr>
          <w:p w14:paraId="717C751B" w14:textId="091CECBF" w:rsidR="00FD73FD" w:rsidRPr="006A6CE9" w:rsidRDefault="000F5C3D"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F5C3D">
              <w:rPr>
                <w:sz w:val="16"/>
                <w:szCs w:val="16"/>
              </w:rPr>
              <w:t>Udział lokali komunalnych w ich łącznej liczbie</w:t>
            </w:r>
          </w:p>
        </w:tc>
        <w:tc>
          <w:tcPr>
            <w:tcW w:w="1075" w:type="pct"/>
            <w:vAlign w:val="center"/>
          </w:tcPr>
          <w:p w14:paraId="4EA58AD6" w14:textId="3C01FE5E" w:rsidR="00FD73FD" w:rsidRPr="006A6CE9" w:rsidRDefault="000F5C3D"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0F5C3D">
              <w:rPr>
                <w:sz w:val="16"/>
                <w:szCs w:val="16"/>
              </w:rPr>
              <w:t>Udział budynków użyteczności publicznej oraz budynków wielorodzinnych wymagających termomodernizacji w</w:t>
            </w:r>
            <w:r w:rsidR="00863A3D">
              <w:rPr>
                <w:sz w:val="16"/>
                <w:szCs w:val="16"/>
              </w:rPr>
              <w:t> </w:t>
            </w:r>
            <w:r w:rsidRPr="000F5C3D">
              <w:rPr>
                <w:sz w:val="16"/>
                <w:szCs w:val="16"/>
              </w:rPr>
              <w:t>ich łącznej liczbie</w:t>
            </w:r>
          </w:p>
        </w:tc>
        <w:tc>
          <w:tcPr>
            <w:tcW w:w="1075" w:type="pct"/>
            <w:vAlign w:val="center"/>
          </w:tcPr>
          <w:p w14:paraId="3FCC21AA" w14:textId="77777777" w:rsidR="00FD73FD" w:rsidRPr="006A6CE9" w:rsidRDefault="00FD73FD"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Pr>
                <w:sz w:val="16"/>
                <w:szCs w:val="16"/>
              </w:rPr>
              <w:t>Liczba negatywnych zjawisk</w:t>
            </w:r>
          </w:p>
        </w:tc>
      </w:tr>
      <w:tr w:rsidR="000F5C3D" w:rsidRPr="006A6CE9" w14:paraId="49C74D05" w14:textId="77777777" w:rsidTr="0032611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FF41290" w14:textId="77777777" w:rsidR="000F5C3D" w:rsidRPr="001C79E4" w:rsidRDefault="000F5C3D" w:rsidP="000F5C3D">
            <w:pPr>
              <w:spacing w:after="0" w:line="240" w:lineRule="auto"/>
              <w:contextualSpacing/>
              <w:jc w:val="center"/>
              <w:rPr>
                <w:sz w:val="16"/>
                <w:szCs w:val="18"/>
              </w:rPr>
            </w:pPr>
            <w:r w:rsidRPr="001C79E4">
              <w:rPr>
                <w:sz w:val="16"/>
                <w:szCs w:val="18"/>
              </w:rPr>
              <w:t>M1</w:t>
            </w:r>
          </w:p>
        </w:tc>
        <w:tc>
          <w:tcPr>
            <w:tcW w:w="1074" w:type="pct"/>
            <w:shd w:val="clear" w:color="auto" w:fill="F2F2F2" w:themeFill="background1" w:themeFillShade="F2"/>
            <w:vAlign w:val="center"/>
          </w:tcPr>
          <w:p w14:paraId="2178DDDB" w14:textId="71B7949D"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FFFFFF" w:themeFill="background1"/>
            <w:vAlign w:val="center"/>
          </w:tcPr>
          <w:p w14:paraId="34E3CF3C" w14:textId="0D521795"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auto"/>
            <w:vAlign w:val="center"/>
          </w:tcPr>
          <w:p w14:paraId="2291FEE0" w14:textId="7C7CCD5E"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2F2F2" w:themeFill="background1" w:themeFillShade="F2"/>
            <w:vAlign w:val="center"/>
          </w:tcPr>
          <w:p w14:paraId="55EB9531" w14:textId="6095A6EB"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0F5C3D" w:rsidRPr="006A6CE9" w14:paraId="586E18F9" w14:textId="77777777" w:rsidTr="0032611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DE298F2" w14:textId="77777777" w:rsidR="000F5C3D" w:rsidRPr="001C79E4" w:rsidRDefault="000F5C3D" w:rsidP="000F5C3D">
            <w:pPr>
              <w:spacing w:after="0" w:line="240" w:lineRule="auto"/>
              <w:contextualSpacing/>
              <w:jc w:val="center"/>
              <w:rPr>
                <w:sz w:val="16"/>
                <w:szCs w:val="18"/>
              </w:rPr>
            </w:pPr>
            <w:r w:rsidRPr="001C79E4">
              <w:rPr>
                <w:sz w:val="16"/>
                <w:szCs w:val="18"/>
              </w:rPr>
              <w:t>M2</w:t>
            </w:r>
          </w:p>
        </w:tc>
        <w:tc>
          <w:tcPr>
            <w:tcW w:w="1074" w:type="pct"/>
            <w:shd w:val="clear" w:color="auto" w:fill="F2F2F2" w:themeFill="background1" w:themeFillShade="F2"/>
            <w:vAlign w:val="center"/>
          </w:tcPr>
          <w:p w14:paraId="79127DD6" w14:textId="21562EB4"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FFFFFF" w:themeFill="background1"/>
            <w:vAlign w:val="center"/>
          </w:tcPr>
          <w:p w14:paraId="557279BF" w14:textId="612EBECF"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auto"/>
            <w:vAlign w:val="center"/>
          </w:tcPr>
          <w:p w14:paraId="23B569BB" w14:textId="4B9717F2"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2F2F2" w:themeFill="background1" w:themeFillShade="F2"/>
            <w:vAlign w:val="center"/>
          </w:tcPr>
          <w:p w14:paraId="01A60081" w14:textId="6831631B"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0F5C3D" w:rsidRPr="006A6CE9" w14:paraId="10AAE27E" w14:textId="77777777" w:rsidTr="0032611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2C0E692" w14:textId="77777777" w:rsidR="000F5C3D" w:rsidRPr="001C79E4" w:rsidRDefault="000F5C3D" w:rsidP="000F5C3D">
            <w:pPr>
              <w:spacing w:after="0" w:line="240" w:lineRule="auto"/>
              <w:contextualSpacing/>
              <w:jc w:val="center"/>
              <w:rPr>
                <w:sz w:val="16"/>
                <w:szCs w:val="18"/>
              </w:rPr>
            </w:pPr>
            <w:r w:rsidRPr="001C79E4">
              <w:rPr>
                <w:sz w:val="16"/>
                <w:szCs w:val="18"/>
              </w:rPr>
              <w:t>M3</w:t>
            </w:r>
          </w:p>
        </w:tc>
        <w:tc>
          <w:tcPr>
            <w:tcW w:w="1074" w:type="pct"/>
            <w:shd w:val="clear" w:color="auto" w:fill="F2F2F2" w:themeFill="background1" w:themeFillShade="F2"/>
            <w:vAlign w:val="center"/>
          </w:tcPr>
          <w:p w14:paraId="0D5A3361" w14:textId="7AD3CF69"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F2F2F2" w:themeFill="background1" w:themeFillShade="F2"/>
            <w:vAlign w:val="center"/>
          </w:tcPr>
          <w:p w14:paraId="5871B687" w14:textId="1722CAF9"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auto"/>
            <w:vAlign w:val="center"/>
          </w:tcPr>
          <w:p w14:paraId="1D742BEB" w14:textId="541F3EF7"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2F2F2" w:themeFill="background1" w:themeFillShade="F2"/>
            <w:vAlign w:val="center"/>
          </w:tcPr>
          <w:p w14:paraId="0CC585CE" w14:textId="49B3E590"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0F5C3D" w:rsidRPr="006A6CE9" w14:paraId="3599358C" w14:textId="77777777" w:rsidTr="0032611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6BFA729" w14:textId="77777777" w:rsidR="000F5C3D" w:rsidRPr="001C79E4" w:rsidRDefault="000F5C3D" w:rsidP="000F5C3D">
            <w:pPr>
              <w:spacing w:after="0" w:line="240" w:lineRule="auto"/>
              <w:contextualSpacing/>
              <w:jc w:val="center"/>
              <w:rPr>
                <w:sz w:val="16"/>
                <w:szCs w:val="18"/>
              </w:rPr>
            </w:pPr>
            <w:r w:rsidRPr="001C79E4">
              <w:rPr>
                <w:sz w:val="16"/>
                <w:szCs w:val="18"/>
              </w:rPr>
              <w:t>M4</w:t>
            </w:r>
          </w:p>
        </w:tc>
        <w:tc>
          <w:tcPr>
            <w:tcW w:w="1074" w:type="pct"/>
            <w:shd w:val="clear" w:color="auto" w:fill="F2F2F2" w:themeFill="background1" w:themeFillShade="F2"/>
            <w:vAlign w:val="center"/>
          </w:tcPr>
          <w:p w14:paraId="017C89E5" w14:textId="7AEEE26E"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FFFFFF" w:themeFill="background1"/>
            <w:vAlign w:val="center"/>
          </w:tcPr>
          <w:p w14:paraId="21C2B9EF" w14:textId="129819B3"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auto"/>
            <w:vAlign w:val="center"/>
          </w:tcPr>
          <w:p w14:paraId="4663D1F4" w14:textId="45E800D8"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2F2F2" w:themeFill="background1" w:themeFillShade="F2"/>
            <w:vAlign w:val="center"/>
          </w:tcPr>
          <w:p w14:paraId="7E7A5198" w14:textId="157AAE97"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0F5C3D" w:rsidRPr="006A6CE9" w14:paraId="7580AEEB" w14:textId="77777777" w:rsidTr="00D72E25">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1A8031E" w14:textId="77777777" w:rsidR="000F5C3D" w:rsidRPr="001C79E4" w:rsidRDefault="000F5C3D" w:rsidP="000F5C3D">
            <w:pPr>
              <w:spacing w:after="0" w:line="240" w:lineRule="auto"/>
              <w:contextualSpacing/>
              <w:jc w:val="center"/>
              <w:rPr>
                <w:sz w:val="16"/>
                <w:szCs w:val="18"/>
              </w:rPr>
            </w:pPr>
            <w:r w:rsidRPr="001C79E4">
              <w:rPr>
                <w:sz w:val="16"/>
                <w:szCs w:val="18"/>
              </w:rPr>
              <w:t>M5</w:t>
            </w:r>
          </w:p>
        </w:tc>
        <w:tc>
          <w:tcPr>
            <w:tcW w:w="1074" w:type="pct"/>
            <w:shd w:val="clear" w:color="auto" w:fill="auto"/>
            <w:vAlign w:val="center"/>
          </w:tcPr>
          <w:p w14:paraId="358C65C6" w14:textId="5F0A7782"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66292888" w14:textId="09FE0A82"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auto"/>
            <w:vAlign w:val="center"/>
          </w:tcPr>
          <w:p w14:paraId="5404CDCF" w14:textId="5C3D3D86"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57586753" w14:textId="1E889233"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F5C3D" w:rsidRPr="006A6CE9" w14:paraId="3D791FE9" w14:textId="77777777" w:rsidTr="0032611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4C3706B" w14:textId="77777777" w:rsidR="000F5C3D" w:rsidRPr="001C79E4" w:rsidRDefault="000F5C3D" w:rsidP="000F5C3D">
            <w:pPr>
              <w:spacing w:after="0" w:line="240" w:lineRule="auto"/>
              <w:contextualSpacing/>
              <w:jc w:val="center"/>
              <w:rPr>
                <w:sz w:val="16"/>
                <w:szCs w:val="18"/>
              </w:rPr>
            </w:pPr>
            <w:r w:rsidRPr="001C79E4">
              <w:rPr>
                <w:sz w:val="16"/>
                <w:szCs w:val="18"/>
              </w:rPr>
              <w:t>M6</w:t>
            </w:r>
          </w:p>
        </w:tc>
        <w:tc>
          <w:tcPr>
            <w:tcW w:w="1074" w:type="pct"/>
            <w:shd w:val="clear" w:color="auto" w:fill="F2F2F2" w:themeFill="background1" w:themeFillShade="F2"/>
            <w:vAlign w:val="center"/>
          </w:tcPr>
          <w:p w14:paraId="38BCAD3C" w14:textId="553BBF59"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F2F2F2" w:themeFill="background1" w:themeFillShade="F2"/>
            <w:vAlign w:val="center"/>
          </w:tcPr>
          <w:p w14:paraId="394EB402" w14:textId="796B460B"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auto"/>
            <w:vAlign w:val="center"/>
          </w:tcPr>
          <w:p w14:paraId="1B5C8912" w14:textId="0220F19C"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2F2F2" w:themeFill="background1" w:themeFillShade="F2"/>
            <w:vAlign w:val="center"/>
          </w:tcPr>
          <w:p w14:paraId="480330EF" w14:textId="785D82F8"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0F5C3D" w:rsidRPr="006A6CE9" w14:paraId="0FA15DAE" w14:textId="77777777" w:rsidTr="000F5C3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AC9F460" w14:textId="77777777" w:rsidR="000F5C3D" w:rsidRPr="001C79E4" w:rsidRDefault="000F5C3D" w:rsidP="000F5C3D">
            <w:pPr>
              <w:spacing w:after="0" w:line="240" w:lineRule="auto"/>
              <w:contextualSpacing/>
              <w:jc w:val="center"/>
              <w:rPr>
                <w:sz w:val="16"/>
                <w:szCs w:val="18"/>
              </w:rPr>
            </w:pPr>
            <w:r w:rsidRPr="001C79E4">
              <w:rPr>
                <w:sz w:val="16"/>
                <w:szCs w:val="18"/>
              </w:rPr>
              <w:t>M7</w:t>
            </w:r>
          </w:p>
        </w:tc>
        <w:tc>
          <w:tcPr>
            <w:tcW w:w="1074" w:type="pct"/>
            <w:shd w:val="clear" w:color="auto" w:fill="auto"/>
            <w:vAlign w:val="center"/>
          </w:tcPr>
          <w:p w14:paraId="60B0F2B2" w14:textId="686CC095"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7F5B7F2F" w14:textId="5CE4866E"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auto"/>
            <w:vAlign w:val="center"/>
          </w:tcPr>
          <w:p w14:paraId="742B3D2F" w14:textId="1CB6DA16"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39D731E1" w14:textId="36765922"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F5C3D" w:rsidRPr="006A6CE9" w14:paraId="1D5B62CB" w14:textId="77777777" w:rsidTr="000F5C3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C93A6FD" w14:textId="77777777" w:rsidR="000F5C3D" w:rsidRPr="001C79E4" w:rsidRDefault="000F5C3D" w:rsidP="000F5C3D">
            <w:pPr>
              <w:spacing w:after="0" w:line="240" w:lineRule="auto"/>
              <w:contextualSpacing/>
              <w:jc w:val="center"/>
              <w:rPr>
                <w:sz w:val="16"/>
                <w:szCs w:val="18"/>
              </w:rPr>
            </w:pPr>
            <w:r w:rsidRPr="001C79E4">
              <w:rPr>
                <w:sz w:val="16"/>
                <w:szCs w:val="18"/>
              </w:rPr>
              <w:lastRenderedPageBreak/>
              <w:t>M8</w:t>
            </w:r>
          </w:p>
        </w:tc>
        <w:tc>
          <w:tcPr>
            <w:tcW w:w="1074" w:type="pct"/>
            <w:shd w:val="clear" w:color="auto" w:fill="auto"/>
            <w:vAlign w:val="center"/>
          </w:tcPr>
          <w:p w14:paraId="077A1C65" w14:textId="3908FAE7"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729FF20E" w14:textId="71566F6D"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auto"/>
            <w:vAlign w:val="center"/>
          </w:tcPr>
          <w:p w14:paraId="7D15F918" w14:textId="0539817F"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4F021138" w14:textId="75463CB3"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F5C3D" w:rsidRPr="006A6CE9" w14:paraId="1B307E69" w14:textId="77777777" w:rsidTr="0032611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5E9CA3B" w14:textId="77777777" w:rsidR="000F5C3D" w:rsidRPr="001C79E4" w:rsidRDefault="000F5C3D" w:rsidP="000F5C3D">
            <w:pPr>
              <w:spacing w:after="0" w:line="240" w:lineRule="auto"/>
              <w:contextualSpacing/>
              <w:jc w:val="center"/>
              <w:rPr>
                <w:sz w:val="16"/>
                <w:szCs w:val="18"/>
              </w:rPr>
            </w:pPr>
            <w:r w:rsidRPr="001C79E4">
              <w:rPr>
                <w:sz w:val="16"/>
                <w:szCs w:val="18"/>
              </w:rPr>
              <w:t>M9</w:t>
            </w:r>
          </w:p>
        </w:tc>
        <w:tc>
          <w:tcPr>
            <w:tcW w:w="1074" w:type="pct"/>
            <w:shd w:val="clear" w:color="auto" w:fill="auto"/>
            <w:vAlign w:val="center"/>
          </w:tcPr>
          <w:p w14:paraId="05001407" w14:textId="72D649FF"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6F0CF4CE" w14:textId="69116288"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2F2F2" w:themeFill="background1" w:themeFillShade="F2"/>
            <w:vAlign w:val="center"/>
          </w:tcPr>
          <w:p w14:paraId="5F187FBD" w14:textId="77D67BF5"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F2F2F2" w:themeFill="background1" w:themeFillShade="F2"/>
            <w:vAlign w:val="center"/>
          </w:tcPr>
          <w:p w14:paraId="49E96E12" w14:textId="22938695"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0F5C3D" w:rsidRPr="006A6CE9" w14:paraId="4A97CB88" w14:textId="77777777" w:rsidTr="000F5C3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E6E3BC4" w14:textId="77777777" w:rsidR="000F5C3D" w:rsidRPr="001C79E4" w:rsidRDefault="000F5C3D" w:rsidP="000F5C3D">
            <w:pPr>
              <w:spacing w:after="0" w:line="240" w:lineRule="auto"/>
              <w:contextualSpacing/>
              <w:jc w:val="center"/>
              <w:rPr>
                <w:sz w:val="16"/>
                <w:szCs w:val="18"/>
              </w:rPr>
            </w:pPr>
            <w:r w:rsidRPr="001C79E4">
              <w:rPr>
                <w:sz w:val="16"/>
                <w:szCs w:val="18"/>
              </w:rPr>
              <w:t>M10</w:t>
            </w:r>
          </w:p>
        </w:tc>
        <w:tc>
          <w:tcPr>
            <w:tcW w:w="1074" w:type="pct"/>
            <w:shd w:val="clear" w:color="auto" w:fill="auto"/>
            <w:vAlign w:val="center"/>
          </w:tcPr>
          <w:p w14:paraId="55F79BD4" w14:textId="67C2A8F6"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1721F4C0" w14:textId="5954A7C1"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auto"/>
            <w:vAlign w:val="center"/>
          </w:tcPr>
          <w:p w14:paraId="0CB73056" w14:textId="2B768125"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6AC60AC3" w14:textId="109EB6CF"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F5C3D" w:rsidRPr="006A6CE9" w14:paraId="4FD6663D" w14:textId="77777777" w:rsidTr="0032611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C680170" w14:textId="77777777" w:rsidR="000F5C3D" w:rsidRPr="001C79E4" w:rsidRDefault="000F5C3D" w:rsidP="000F5C3D">
            <w:pPr>
              <w:spacing w:after="0" w:line="240" w:lineRule="auto"/>
              <w:contextualSpacing/>
              <w:jc w:val="center"/>
              <w:rPr>
                <w:sz w:val="16"/>
                <w:szCs w:val="18"/>
              </w:rPr>
            </w:pPr>
            <w:r w:rsidRPr="001C79E4">
              <w:rPr>
                <w:sz w:val="16"/>
                <w:szCs w:val="18"/>
              </w:rPr>
              <w:t>M11</w:t>
            </w:r>
          </w:p>
        </w:tc>
        <w:tc>
          <w:tcPr>
            <w:tcW w:w="1074" w:type="pct"/>
            <w:shd w:val="clear" w:color="auto" w:fill="auto"/>
            <w:vAlign w:val="center"/>
          </w:tcPr>
          <w:p w14:paraId="7D0C0824" w14:textId="63ECBD42"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51A140D7" w14:textId="67BFF96C"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2F2F2" w:themeFill="background1" w:themeFillShade="F2"/>
            <w:vAlign w:val="center"/>
          </w:tcPr>
          <w:p w14:paraId="32416A5F" w14:textId="072C76EC"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F2F2F2" w:themeFill="background1" w:themeFillShade="F2"/>
            <w:vAlign w:val="center"/>
          </w:tcPr>
          <w:p w14:paraId="129A986E" w14:textId="33D7CAEA"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0F5C3D" w:rsidRPr="006A6CE9" w14:paraId="7AFE6FE9" w14:textId="77777777" w:rsidTr="000F5C3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F1D076D" w14:textId="77777777" w:rsidR="000F5C3D" w:rsidRPr="001C79E4" w:rsidRDefault="000F5C3D" w:rsidP="000F5C3D">
            <w:pPr>
              <w:spacing w:after="0" w:line="240" w:lineRule="auto"/>
              <w:contextualSpacing/>
              <w:jc w:val="center"/>
              <w:rPr>
                <w:sz w:val="16"/>
                <w:szCs w:val="18"/>
              </w:rPr>
            </w:pPr>
            <w:r w:rsidRPr="001C79E4">
              <w:rPr>
                <w:sz w:val="16"/>
                <w:szCs w:val="18"/>
              </w:rPr>
              <w:t>M12</w:t>
            </w:r>
          </w:p>
        </w:tc>
        <w:tc>
          <w:tcPr>
            <w:tcW w:w="1074" w:type="pct"/>
            <w:shd w:val="clear" w:color="auto" w:fill="auto"/>
            <w:vAlign w:val="center"/>
          </w:tcPr>
          <w:p w14:paraId="47B2D590" w14:textId="16725D39"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32B7BD9F" w14:textId="40A8D537"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auto"/>
            <w:vAlign w:val="center"/>
          </w:tcPr>
          <w:p w14:paraId="4DF23B1A" w14:textId="021D6572"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60D23314" w14:textId="789030D2"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F5C3D" w:rsidRPr="006A6CE9" w14:paraId="478292D7" w14:textId="77777777" w:rsidTr="0032611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E184232" w14:textId="77777777" w:rsidR="000F5C3D" w:rsidRPr="001C79E4" w:rsidRDefault="000F5C3D" w:rsidP="000F5C3D">
            <w:pPr>
              <w:spacing w:after="0" w:line="240" w:lineRule="auto"/>
              <w:contextualSpacing/>
              <w:jc w:val="center"/>
              <w:rPr>
                <w:sz w:val="16"/>
                <w:szCs w:val="18"/>
              </w:rPr>
            </w:pPr>
            <w:r w:rsidRPr="001C79E4">
              <w:rPr>
                <w:sz w:val="16"/>
                <w:szCs w:val="18"/>
              </w:rPr>
              <w:t>M13</w:t>
            </w:r>
          </w:p>
        </w:tc>
        <w:tc>
          <w:tcPr>
            <w:tcW w:w="1074" w:type="pct"/>
            <w:shd w:val="clear" w:color="auto" w:fill="auto"/>
            <w:vAlign w:val="center"/>
          </w:tcPr>
          <w:p w14:paraId="53B03814" w14:textId="0D3967CE"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2F2F2" w:themeFill="background1" w:themeFillShade="F2"/>
            <w:vAlign w:val="center"/>
          </w:tcPr>
          <w:p w14:paraId="2A642EC9" w14:textId="663B570A"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F2F2F2" w:themeFill="background1" w:themeFillShade="F2"/>
            <w:vAlign w:val="center"/>
          </w:tcPr>
          <w:p w14:paraId="60638E7D" w14:textId="7CEB0E6F"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1075" w:type="pct"/>
            <w:shd w:val="clear" w:color="auto" w:fill="F2F2F2" w:themeFill="background1" w:themeFillShade="F2"/>
            <w:vAlign w:val="center"/>
          </w:tcPr>
          <w:p w14:paraId="665E3776" w14:textId="4EADE2DF"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2</w:t>
            </w:r>
          </w:p>
        </w:tc>
      </w:tr>
      <w:tr w:rsidR="000F5C3D" w:rsidRPr="006A6CE9" w14:paraId="7D49E452" w14:textId="77777777" w:rsidTr="000F5C3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7482E4D" w14:textId="77777777" w:rsidR="000F5C3D" w:rsidRPr="001C79E4" w:rsidRDefault="000F5C3D" w:rsidP="000F5C3D">
            <w:pPr>
              <w:spacing w:after="0" w:line="240" w:lineRule="auto"/>
              <w:contextualSpacing/>
              <w:jc w:val="center"/>
              <w:rPr>
                <w:sz w:val="16"/>
                <w:szCs w:val="18"/>
              </w:rPr>
            </w:pPr>
            <w:r w:rsidRPr="001C79E4">
              <w:rPr>
                <w:sz w:val="16"/>
                <w:szCs w:val="18"/>
              </w:rPr>
              <w:t>M14</w:t>
            </w:r>
          </w:p>
        </w:tc>
        <w:tc>
          <w:tcPr>
            <w:tcW w:w="1074" w:type="pct"/>
            <w:shd w:val="clear" w:color="auto" w:fill="auto"/>
            <w:vAlign w:val="center"/>
          </w:tcPr>
          <w:p w14:paraId="272524E7" w14:textId="1053799B"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57057F2B" w14:textId="103A96A7"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auto"/>
            <w:vAlign w:val="center"/>
          </w:tcPr>
          <w:p w14:paraId="08EC78E1" w14:textId="2B53DDE8"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72E6048F" w14:textId="7FE56524"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F5C3D" w:rsidRPr="006A6CE9" w14:paraId="7A0769E6" w14:textId="77777777" w:rsidTr="000F5C3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6C92018" w14:textId="77777777" w:rsidR="000F5C3D" w:rsidRPr="001C79E4" w:rsidRDefault="000F5C3D" w:rsidP="000F5C3D">
            <w:pPr>
              <w:spacing w:after="0" w:line="240" w:lineRule="auto"/>
              <w:contextualSpacing/>
              <w:jc w:val="center"/>
              <w:rPr>
                <w:sz w:val="16"/>
                <w:szCs w:val="18"/>
              </w:rPr>
            </w:pPr>
            <w:r w:rsidRPr="001C79E4">
              <w:rPr>
                <w:sz w:val="16"/>
                <w:szCs w:val="18"/>
              </w:rPr>
              <w:t>M15</w:t>
            </w:r>
          </w:p>
        </w:tc>
        <w:tc>
          <w:tcPr>
            <w:tcW w:w="1074" w:type="pct"/>
            <w:shd w:val="clear" w:color="auto" w:fill="auto"/>
            <w:vAlign w:val="center"/>
          </w:tcPr>
          <w:p w14:paraId="3CE0E766" w14:textId="050B8D48"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1B1A141E" w14:textId="7D8D6DAA"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auto"/>
            <w:vAlign w:val="center"/>
          </w:tcPr>
          <w:p w14:paraId="52827121" w14:textId="5AC5B09E"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1075" w:type="pct"/>
            <w:shd w:val="clear" w:color="auto" w:fill="FFFFFF" w:themeFill="background1"/>
            <w:vAlign w:val="center"/>
          </w:tcPr>
          <w:p w14:paraId="713ADB99" w14:textId="1E661802"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F5C3D" w:rsidRPr="006A6CE9" w14:paraId="52F87B3A" w14:textId="77777777" w:rsidTr="0032611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9769D5C" w14:textId="77777777" w:rsidR="000F5C3D" w:rsidRPr="001C79E4" w:rsidRDefault="000F5C3D" w:rsidP="000F5C3D">
            <w:pPr>
              <w:spacing w:after="0" w:line="240" w:lineRule="auto"/>
              <w:contextualSpacing/>
              <w:jc w:val="center"/>
              <w:rPr>
                <w:sz w:val="16"/>
                <w:szCs w:val="18"/>
              </w:rPr>
            </w:pPr>
            <w:r w:rsidRPr="001C79E4">
              <w:rPr>
                <w:sz w:val="16"/>
                <w:szCs w:val="18"/>
              </w:rPr>
              <w:t>M16</w:t>
            </w:r>
          </w:p>
        </w:tc>
        <w:tc>
          <w:tcPr>
            <w:tcW w:w="1074" w:type="pct"/>
            <w:shd w:val="clear" w:color="auto" w:fill="auto"/>
            <w:vAlign w:val="center"/>
          </w:tcPr>
          <w:p w14:paraId="267F8F31" w14:textId="20352D37"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075" w:type="pct"/>
            <w:shd w:val="clear" w:color="auto" w:fill="F2F2F2" w:themeFill="background1" w:themeFillShade="F2"/>
            <w:vAlign w:val="center"/>
          </w:tcPr>
          <w:p w14:paraId="06A50A32" w14:textId="7FEFCA50"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075" w:type="pct"/>
            <w:shd w:val="clear" w:color="auto" w:fill="auto"/>
            <w:vAlign w:val="center"/>
          </w:tcPr>
          <w:p w14:paraId="0484C6E8" w14:textId="6FF5DE01"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075" w:type="pct"/>
            <w:shd w:val="clear" w:color="auto" w:fill="F2F2F2" w:themeFill="background1" w:themeFillShade="F2"/>
            <w:vAlign w:val="center"/>
          </w:tcPr>
          <w:p w14:paraId="74CF623C" w14:textId="4DB3B701"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r w:rsidR="000F5C3D" w:rsidRPr="006A6CE9" w14:paraId="649A93FF" w14:textId="77777777" w:rsidTr="000F5C3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19C3B69" w14:textId="77777777" w:rsidR="000F5C3D" w:rsidRPr="001C79E4" w:rsidRDefault="000F5C3D" w:rsidP="000F5C3D">
            <w:pPr>
              <w:spacing w:after="0" w:line="240" w:lineRule="auto"/>
              <w:contextualSpacing/>
              <w:jc w:val="center"/>
              <w:rPr>
                <w:b w:val="0"/>
                <w:bCs w:val="0"/>
                <w:sz w:val="16"/>
                <w:szCs w:val="18"/>
              </w:rPr>
            </w:pPr>
            <w:r w:rsidRPr="001C79E4">
              <w:rPr>
                <w:sz w:val="16"/>
                <w:szCs w:val="18"/>
              </w:rPr>
              <w:t>M17</w:t>
            </w:r>
          </w:p>
        </w:tc>
        <w:tc>
          <w:tcPr>
            <w:tcW w:w="1074" w:type="pct"/>
            <w:shd w:val="clear" w:color="auto" w:fill="auto"/>
            <w:vAlign w:val="center"/>
          </w:tcPr>
          <w:p w14:paraId="019FEEBC" w14:textId="2DEEEB5D"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075" w:type="pct"/>
            <w:shd w:val="clear" w:color="auto" w:fill="FFFFFF" w:themeFill="background1"/>
            <w:vAlign w:val="center"/>
          </w:tcPr>
          <w:p w14:paraId="6F964FA0" w14:textId="5A1DA5A7"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075" w:type="pct"/>
            <w:shd w:val="clear" w:color="auto" w:fill="auto"/>
            <w:vAlign w:val="center"/>
          </w:tcPr>
          <w:p w14:paraId="7479A934" w14:textId="36A32D3F"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075" w:type="pct"/>
            <w:shd w:val="clear" w:color="auto" w:fill="FFFFFF" w:themeFill="background1"/>
            <w:vAlign w:val="center"/>
          </w:tcPr>
          <w:p w14:paraId="7A5D33D6" w14:textId="028076A3"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F5C3D" w:rsidRPr="006A6CE9" w14:paraId="75F75096" w14:textId="77777777" w:rsidTr="000F5C3D">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92C9633" w14:textId="77777777" w:rsidR="000F5C3D" w:rsidRPr="001C79E4" w:rsidRDefault="000F5C3D" w:rsidP="000F5C3D">
            <w:pPr>
              <w:spacing w:after="0" w:line="240" w:lineRule="auto"/>
              <w:contextualSpacing/>
              <w:jc w:val="center"/>
              <w:rPr>
                <w:b w:val="0"/>
                <w:bCs w:val="0"/>
                <w:sz w:val="16"/>
                <w:szCs w:val="18"/>
              </w:rPr>
            </w:pPr>
            <w:r w:rsidRPr="001C79E4">
              <w:rPr>
                <w:sz w:val="16"/>
                <w:szCs w:val="18"/>
              </w:rPr>
              <w:t>M18</w:t>
            </w:r>
          </w:p>
        </w:tc>
        <w:tc>
          <w:tcPr>
            <w:tcW w:w="1074" w:type="pct"/>
            <w:shd w:val="clear" w:color="auto" w:fill="auto"/>
            <w:vAlign w:val="center"/>
          </w:tcPr>
          <w:p w14:paraId="5E8ADFF8" w14:textId="36EDD23F"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075" w:type="pct"/>
            <w:shd w:val="clear" w:color="auto" w:fill="FFFFFF" w:themeFill="background1"/>
            <w:vAlign w:val="center"/>
          </w:tcPr>
          <w:p w14:paraId="10BF04D7" w14:textId="58DDBB81"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075" w:type="pct"/>
            <w:shd w:val="clear" w:color="auto" w:fill="auto"/>
            <w:vAlign w:val="center"/>
          </w:tcPr>
          <w:p w14:paraId="0B29541F" w14:textId="3CD194F4"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075" w:type="pct"/>
            <w:shd w:val="clear" w:color="auto" w:fill="FFFFFF" w:themeFill="background1"/>
            <w:vAlign w:val="center"/>
          </w:tcPr>
          <w:p w14:paraId="4B8CDC96" w14:textId="1553F374"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8110E0">
              <w:rPr>
                <w:sz w:val="16"/>
                <w:szCs w:val="16"/>
              </w:rPr>
              <w:t>0</w:t>
            </w:r>
          </w:p>
        </w:tc>
      </w:tr>
      <w:tr w:rsidR="000F5C3D" w:rsidRPr="006A6CE9" w14:paraId="189E196F" w14:textId="77777777" w:rsidTr="00326111">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BDB927D" w14:textId="77777777" w:rsidR="000F5C3D" w:rsidRPr="001C79E4" w:rsidRDefault="000F5C3D" w:rsidP="000F5C3D">
            <w:pPr>
              <w:spacing w:after="0" w:line="240" w:lineRule="auto"/>
              <w:contextualSpacing/>
              <w:jc w:val="center"/>
              <w:rPr>
                <w:b w:val="0"/>
                <w:bCs w:val="0"/>
                <w:sz w:val="16"/>
                <w:szCs w:val="18"/>
              </w:rPr>
            </w:pPr>
            <w:r w:rsidRPr="001C79E4">
              <w:rPr>
                <w:sz w:val="16"/>
                <w:szCs w:val="18"/>
              </w:rPr>
              <w:t>M19</w:t>
            </w:r>
          </w:p>
        </w:tc>
        <w:tc>
          <w:tcPr>
            <w:tcW w:w="1074" w:type="pct"/>
            <w:shd w:val="clear" w:color="auto" w:fill="auto"/>
            <w:vAlign w:val="center"/>
          </w:tcPr>
          <w:p w14:paraId="218F92F7" w14:textId="2246C929"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075" w:type="pct"/>
            <w:shd w:val="clear" w:color="auto" w:fill="FFFFFF" w:themeFill="background1"/>
            <w:vAlign w:val="center"/>
          </w:tcPr>
          <w:p w14:paraId="1C05C122" w14:textId="3F1A82CA"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1075" w:type="pct"/>
            <w:shd w:val="clear" w:color="auto" w:fill="F2F2F2" w:themeFill="background1" w:themeFillShade="F2"/>
            <w:vAlign w:val="center"/>
          </w:tcPr>
          <w:p w14:paraId="23CF000F" w14:textId="3297C81D" w:rsidR="000F5C3D" w:rsidRPr="00E3544F"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1075" w:type="pct"/>
            <w:shd w:val="clear" w:color="auto" w:fill="F2F2F2" w:themeFill="background1" w:themeFillShade="F2"/>
            <w:vAlign w:val="center"/>
          </w:tcPr>
          <w:p w14:paraId="5741F698" w14:textId="50AF7160" w:rsidR="000F5C3D" w:rsidRPr="008110E0" w:rsidRDefault="000F5C3D" w:rsidP="000F5C3D">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8110E0">
              <w:rPr>
                <w:b/>
                <w:bCs/>
                <w:sz w:val="16"/>
                <w:szCs w:val="16"/>
              </w:rPr>
              <w:t>1</w:t>
            </w:r>
          </w:p>
        </w:tc>
      </w:tr>
    </w:tbl>
    <w:p w14:paraId="0442869A" w14:textId="77777777" w:rsidR="00FD73FD" w:rsidRDefault="00FD73FD" w:rsidP="00FD73FD">
      <w:pPr>
        <w:rPr>
          <w:sz w:val="16"/>
          <w:szCs w:val="18"/>
          <w:lang w:bidi="en-US"/>
        </w:rPr>
      </w:pPr>
      <w:r w:rsidRPr="002D642D">
        <w:rPr>
          <w:sz w:val="16"/>
          <w:szCs w:val="18"/>
          <w:lang w:bidi="en-US"/>
        </w:rPr>
        <w:t>Źródło: Opracowanie własne.</w:t>
      </w:r>
    </w:p>
    <w:p w14:paraId="36D23645" w14:textId="477FB708" w:rsidR="00FD73FD" w:rsidRDefault="00FD73FD" w:rsidP="00FD73FD">
      <w:pPr>
        <w:rPr>
          <w:lang w:bidi="en-US"/>
        </w:rPr>
      </w:pPr>
      <w:r w:rsidRPr="00E31D14">
        <w:rPr>
          <w:lang w:bidi="en-US"/>
        </w:rPr>
        <w:t xml:space="preserve">Rozkład przestrzenny oraz natężenie negatywnych zjawisk w sferze </w:t>
      </w:r>
      <w:r w:rsidR="00326111">
        <w:rPr>
          <w:lang w:bidi="en-US"/>
        </w:rPr>
        <w:t xml:space="preserve">technicznej </w:t>
      </w:r>
      <w:r w:rsidRPr="00E31D14">
        <w:rPr>
          <w:lang w:bidi="en-US"/>
        </w:rPr>
        <w:t>zaprezentowano na poniższej rycinie.</w:t>
      </w:r>
    </w:p>
    <w:p w14:paraId="66BE18F5" w14:textId="33884220" w:rsidR="00FD73FD" w:rsidRPr="002D642D" w:rsidRDefault="00FD73FD" w:rsidP="00FD73FD">
      <w:pPr>
        <w:pStyle w:val="Legenda"/>
        <w:rPr>
          <w:szCs w:val="18"/>
          <w:lang w:bidi="en-US"/>
        </w:rPr>
      </w:pPr>
      <w:bookmarkStart w:id="144" w:name="_Toc111487607"/>
      <w:r w:rsidRPr="002D642D">
        <w:t xml:space="preserve">Ryc. </w:t>
      </w:r>
      <w:fldSimple w:instr=" SEQ Ryc. \* ARABIC ">
        <w:r w:rsidR="00A0760B">
          <w:rPr>
            <w:noProof/>
          </w:rPr>
          <w:t>44</w:t>
        </w:r>
      </w:fldSimple>
      <w:r>
        <w:t xml:space="preserve">. </w:t>
      </w:r>
      <w:r w:rsidRPr="00E3544F">
        <w:t xml:space="preserve">Rozkład przestrzenny oraz natężenie negatywnych zjawisk w sferze </w:t>
      </w:r>
      <w:r w:rsidR="00326111">
        <w:t>technicznej</w:t>
      </w:r>
      <w:bookmarkEnd w:id="144"/>
    </w:p>
    <w:p w14:paraId="25D05715" w14:textId="77777777" w:rsidR="00FD73FD" w:rsidRDefault="00FD73FD" w:rsidP="00FD73FD">
      <w:pPr>
        <w:spacing w:after="0"/>
        <w:jc w:val="center"/>
        <w:rPr>
          <w:lang w:bidi="en-US"/>
        </w:rPr>
      </w:pPr>
      <w:r>
        <w:rPr>
          <w:noProof/>
          <w:lang w:bidi="en-US"/>
        </w:rPr>
        <w:drawing>
          <wp:inline distT="0" distB="0" distL="0" distR="0" wp14:anchorId="358FCDB2" wp14:editId="71CABC66">
            <wp:extent cx="5905334" cy="4175998"/>
            <wp:effectExtent l="0" t="0" r="635"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05334" cy="4175998"/>
                    </a:xfrm>
                    <a:prstGeom prst="rect">
                      <a:avLst/>
                    </a:prstGeom>
                  </pic:spPr>
                </pic:pic>
              </a:graphicData>
            </a:graphic>
          </wp:inline>
        </w:drawing>
      </w:r>
    </w:p>
    <w:p w14:paraId="44A97F92" w14:textId="4B274FB1" w:rsidR="00FD73FD" w:rsidRDefault="00FD73FD" w:rsidP="00FD73FD">
      <w:pPr>
        <w:rPr>
          <w:sz w:val="16"/>
          <w:szCs w:val="18"/>
          <w:lang w:bidi="en-US"/>
        </w:rPr>
      </w:pPr>
      <w:r w:rsidRPr="002D642D">
        <w:rPr>
          <w:sz w:val="16"/>
          <w:szCs w:val="18"/>
          <w:lang w:bidi="en-US"/>
        </w:rPr>
        <w:t>Źródło: Opracowanie własne</w:t>
      </w:r>
      <w:r>
        <w:rPr>
          <w:sz w:val="16"/>
          <w:szCs w:val="18"/>
          <w:lang w:bidi="en-US"/>
        </w:rPr>
        <w:t>.</w:t>
      </w:r>
    </w:p>
    <w:p w14:paraId="3E290C06" w14:textId="47BF0A09" w:rsidR="008110E0" w:rsidRDefault="008110E0">
      <w:pPr>
        <w:spacing w:after="160" w:line="300" w:lineRule="auto"/>
        <w:jc w:val="left"/>
        <w:rPr>
          <w:sz w:val="16"/>
          <w:szCs w:val="18"/>
          <w:lang w:bidi="en-US"/>
        </w:rPr>
      </w:pPr>
      <w:r>
        <w:rPr>
          <w:sz w:val="16"/>
          <w:szCs w:val="18"/>
          <w:lang w:bidi="en-US"/>
        </w:rPr>
        <w:br w:type="page"/>
      </w:r>
    </w:p>
    <w:p w14:paraId="71A27069" w14:textId="6148F80A" w:rsidR="00FD73FD" w:rsidRDefault="008110E0" w:rsidP="00AD0C2B">
      <w:pPr>
        <w:pStyle w:val="Nagwek1"/>
      </w:pPr>
      <w:bookmarkStart w:id="145" w:name="_Toc111487511"/>
      <w:r>
        <w:lastRenderedPageBreak/>
        <w:t>Delimitacja obszaru zdegradowanego</w:t>
      </w:r>
      <w:bookmarkEnd w:id="145"/>
    </w:p>
    <w:p w14:paraId="4FB1F6D4" w14:textId="77777777" w:rsidR="008110E0" w:rsidRDefault="008110E0" w:rsidP="008110E0">
      <w:pPr>
        <w:rPr>
          <w:lang w:bidi="en-US"/>
        </w:rPr>
      </w:pPr>
    </w:p>
    <w:p w14:paraId="47607F09" w14:textId="2996F7C2" w:rsidR="008110E0" w:rsidRDefault="008110E0" w:rsidP="008110E0">
      <w:pPr>
        <w:rPr>
          <w:lang w:bidi="en-US"/>
        </w:rPr>
      </w:pPr>
      <w:r w:rsidRPr="008110E0">
        <w:rPr>
          <w:lang w:bidi="en-US"/>
        </w:rPr>
        <w:t xml:space="preserve">Zgodnie z przepisami ustawy o rewitalizacji jako obszar zdegradowany można wskazać obszar znajdujący się w stanie kryzysowym w przypadku występowania na nim ponadto co najmniej jednego z negatywnych zjawisk w sferach: gospodarczej, środowiskowej, przestrzenno-funkcjonalnej i technicznej. Zgodnie z przyjętą </w:t>
      </w:r>
      <w:r w:rsidR="00483735">
        <w:rPr>
          <w:lang w:bidi="en-US"/>
        </w:rPr>
        <w:t>metodyką</w:t>
      </w:r>
      <w:r w:rsidR="00863A3D">
        <w:rPr>
          <w:lang w:bidi="en-US"/>
        </w:rPr>
        <w:t>,</w:t>
      </w:r>
      <w:r w:rsidRPr="008110E0">
        <w:rPr>
          <w:lang w:bidi="en-US"/>
        </w:rPr>
        <w:t xml:space="preserve"> za obszar zdegradowany uznano jednostki analityczne, dla których zdiagnozowano wysoką koncentrację negatywnych zjawisk w sferze społecznej (wyrażoną dodatnią wartością syntetycznego wskaźnika społecznego)</w:t>
      </w:r>
      <w:r w:rsidR="00863A3D">
        <w:rPr>
          <w:lang w:bidi="en-US"/>
        </w:rPr>
        <w:t>,</w:t>
      </w:r>
      <w:r w:rsidRPr="008110E0">
        <w:rPr>
          <w:lang w:bidi="en-US"/>
        </w:rPr>
        <w:t xml:space="preserve"> oraz dla których zidentyfikowano (na zasadzie 0-1) przynajmniej jedno negatywne zjawisko w</w:t>
      </w:r>
      <w:r w:rsidR="00D94D8E">
        <w:rPr>
          <w:lang w:bidi="en-US"/>
        </w:rPr>
        <w:t> </w:t>
      </w:r>
      <w:r w:rsidRPr="008110E0">
        <w:rPr>
          <w:lang w:bidi="en-US"/>
        </w:rPr>
        <w:t>przynajmniej jednej z 4 sfer wskazanych w art. 9 ust. 1 pkt 1-4 ustawy o rewitalizacji.</w:t>
      </w:r>
    </w:p>
    <w:p w14:paraId="7F2F74CB" w14:textId="36B6BBC4" w:rsidR="008110E0" w:rsidRPr="006A6CE9" w:rsidRDefault="008110E0" w:rsidP="008110E0">
      <w:pPr>
        <w:pStyle w:val="Legenda"/>
      </w:pPr>
      <w:bookmarkStart w:id="146" w:name="_Toc111487561"/>
      <w:r w:rsidRPr="006A6CE9">
        <w:t xml:space="preserve">Tabela </w:t>
      </w:r>
      <w:fldSimple w:instr=" SEQ Tabela \* ARABIC ">
        <w:r w:rsidR="00A0760B">
          <w:rPr>
            <w:noProof/>
          </w:rPr>
          <w:t>42</w:t>
        </w:r>
      </w:fldSimple>
      <w:r w:rsidRPr="006A6CE9">
        <w:t xml:space="preserve">. </w:t>
      </w:r>
      <w:r w:rsidRPr="008110E0">
        <w:t>Zestawienie syntetycznego wskaźnika społecznego oraz wyników analizy występowania negatywnych zjawisk dla sfer: gospodarczej, środowiskowej, przestrzenno-funkcjonalnej i technicznej</w:t>
      </w:r>
      <w:bookmarkEnd w:id="146"/>
    </w:p>
    <w:tbl>
      <w:tblPr>
        <w:tblStyle w:val="Tabelasiatki1jasnaakcent31"/>
        <w:tblW w:w="5000" w:type="pct"/>
        <w:tblLook w:val="04A0" w:firstRow="1" w:lastRow="0" w:firstColumn="1" w:lastColumn="0" w:noHBand="0" w:noVBand="1"/>
      </w:tblPr>
      <w:tblGrid>
        <w:gridCol w:w="1158"/>
        <w:gridCol w:w="1553"/>
        <w:gridCol w:w="1557"/>
        <w:gridCol w:w="1559"/>
        <w:gridCol w:w="1678"/>
        <w:gridCol w:w="1557"/>
      </w:tblGrid>
      <w:tr w:rsidR="008110E0" w:rsidRPr="006A6CE9" w14:paraId="71D3362B" w14:textId="77777777" w:rsidTr="008110E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5AA08190" w14:textId="77777777" w:rsidR="008110E0" w:rsidRPr="006A6CE9" w:rsidRDefault="008110E0" w:rsidP="008110E0">
            <w:pPr>
              <w:spacing w:after="0" w:line="240" w:lineRule="auto"/>
              <w:contextualSpacing/>
              <w:jc w:val="center"/>
              <w:rPr>
                <w:sz w:val="16"/>
                <w:szCs w:val="16"/>
              </w:rPr>
            </w:pPr>
            <w:r w:rsidRPr="006A6CE9">
              <w:rPr>
                <w:sz w:val="16"/>
                <w:szCs w:val="16"/>
              </w:rPr>
              <w:t>Numer jednostki analitycznej</w:t>
            </w:r>
          </w:p>
        </w:tc>
        <w:tc>
          <w:tcPr>
            <w:tcW w:w="857" w:type="pct"/>
            <w:shd w:val="clear" w:color="auto" w:fill="FFFFFF" w:themeFill="background1"/>
            <w:vAlign w:val="center"/>
          </w:tcPr>
          <w:p w14:paraId="5A9747DA" w14:textId="76DAE130" w:rsidR="008110E0" w:rsidRPr="008110E0" w:rsidRDefault="008110E0" w:rsidP="008110E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8110E0">
              <w:rPr>
                <w:sz w:val="16"/>
                <w:szCs w:val="16"/>
              </w:rPr>
              <w:t>Syntetyczny wskaźnik społeczny</w:t>
            </w:r>
          </w:p>
        </w:tc>
        <w:tc>
          <w:tcPr>
            <w:tcW w:w="859" w:type="pct"/>
            <w:shd w:val="clear" w:color="auto" w:fill="FFFFFF" w:themeFill="background1"/>
            <w:vAlign w:val="center"/>
          </w:tcPr>
          <w:p w14:paraId="78AC6E87" w14:textId="45FDE6FF" w:rsidR="008110E0" w:rsidRPr="008110E0" w:rsidRDefault="008110E0" w:rsidP="008110E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8110E0">
              <w:rPr>
                <w:sz w:val="16"/>
                <w:szCs w:val="16"/>
              </w:rPr>
              <w:t>Negatywne zjawiska w sferze gospodarczej</w:t>
            </w:r>
          </w:p>
        </w:tc>
        <w:tc>
          <w:tcPr>
            <w:tcW w:w="860" w:type="pct"/>
            <w:shd w:val="clear" w:color="auto" w:fill="FFFFFF" w:themeFill="background1"/>
            <w:vAlign w:val="center"/>
          </w:tcPr>
          <w:p w14:paraId="79265B9F" w14:textId="3893A884" w:rsidR="008110E0" w:rsidRPr="008110E0" w:rsidRDefault="008110E0" w:rsidP="008110E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8110E0">
              <w:rPr>
                <w:sz w:val="16"/>
                <w:szCs w:val="16"/>
              </w:rPr>
              <w:t>Negatywne zjawiska w sferze środowiskowej</w:t>
            </w:r>
          </w:p>
        </w:tc>
        <w:tc>
          <w:tcPr>
            <w:tcW w:w="926" w:type="pct"/>
            <w:shd w:val="clear" w:color="auto" w:fill="FFFFFF" w:themeFill="background1"/>
            <w:vAlign w:val="center"/>
          </w:tcPr>
          <w:p w14:paraId="0A19264F" w14:textId="13B4AEAA" w:rsidR="008110E0" w:rsidRPr="008110E0" w:rsidRDefault="008110E0" w:rsidP="008110E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8110E0">
              <w:rPr>
                <w:sz w:val="16"/>
                <w:szCs w:val="16"/>
              </w:rPr>
              <w:t>Negatywne zjawiska w sferze funkcjonalno-przestrzennej</w:t>
            </w:r>
          </w:p>
        </w:tc>
        <w:tc>
          <w:tcPr>
            <w:tcW w:w="859" w:type="pct"/>
            <w:shd w:val="clear" w:color="auto" w:fill="FFFFFF" w:themeFill="background1"/>
            <w:vAlign w:val="center"/>
          </w:tcPr>
          <w:p w14:paraId="01DF6285" w14:textId="159D7A04" w:rsidR="008110E0" w:rsidRPr="008110E0" w:rsidRDefault="008110E0" w:rsidP="008110E0">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8110E0">
              <w:rPr>
                <w:sz w:val="16"/>
                <w:szCs w:val="16"/>
              </w:rPr>
              <w:t>Negatywne zjawiska w sferze technicznej</w:t>
            </w:r>
          </w:p>
        </w:tc>
      </w:tr>
      <w:tr w:rsidR="008110E0" w:rsidRPr="006A6CE9" w14:paraId="2250A9A4" w14:textId="77777777" w:rsidTr="00A479F3">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4ED2161E" w14:textId="77777777" w:rsidR="008110E0" w:rsidRPr="001C79E4" w:rsidRDefault="008110E0" w:rsidP="008110E0">
            <w:pPr>
              <w:spacing w:after="0" w:line="240" w:lineRule="auto"/>
              <w:contextualSpacing/>
              <w:jc w:val="center"/>
              <w:rPr>
                <w:sz w:val="16"/>
                <w:szCs w:val="18"/>
              </w:rPr>
            </w:pPr>
            <w:r w:rsidRPr="001C79E4">
              <w:rPr>
                <w:sz w:val="16"/>
                <w:szCs w:val="18"/>
              </w:rPr>
              <w:t>M1</w:t>
            </w:r>
          </w:p>
        </w:tc>
        <w:tc>
          <w:tcPr>
            <w:tcW w:w="857" w:type="pct"/>
            <w:vAlign w:val="center"/>
          </w:tcPr>
          <w:p w14:paraId="6CA76F76" w14:textId="4F936038"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-1,40</w:t>
            </w:r>
          </w:p>
        </w:tc>
        <w:tc>
          <w:tcPr>
            <w:tcW w:w="859" w:type="pct"/>
            <w:shd w:val="clear" w:color="auto" w:fill="F2F2F2" w:themeFill="background1" w:themeFillShade="F2"/>
            <w:vAlign w:val="center"/>
          </w:tcPr>
          <w:p w14:paraId="6E6BF7A7" w14:textId="68378F3A"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60" w:type="pct"/>
            <w:shd w:val="clear" w:color="auto" w:fill="F2F2F2" w:themeFill="background1" w:themeFillShade="F2"/>
            <w:vAlign w:val="center"/>
          </w:tcPr>
          <w:p w14:paraId="449B4A9E" w14:textId="33A1C0E7"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926" w:type="pct"/>
            <w:shd w:val="clear" w:color="auto" w:fill="F2F2F2" w:themeFill="background1" w:themeFillShade="F2"/>
            <w:vAlign w:val="center"/>
          </w:tcPr>
          <w:p w14:paraId="3F08B030" w14:textId="3CC0746A"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59" w:type="pct"/>
            <w:shd w:val="clear" w:color="auto" w:fill="F2F2F2" w:themeFill="background1" w:themeFillShade="F2"/>
            <w:vAlign w:val="center"/>
          </w:tcPr>
          <w:p w14:paraId="4B5BF847" w14:textId="0D9BE339"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003300"/>
                <w:sz w:val="16"/>
                <w:szCs w:val="16"/>
              </w:rPr>
            </w:pPr>
            <w:r>
              <w:rPr>
                <w:b/>
                <w:bCs/>
                <w:sz w:val="16"/>
                <w:szCs w:val="16"/>
              </w:rPr>
              <w:t>+</w:t>
            </w:r>
          </w:p>
        </w:tc>
      </w:tr>
      <w:tr w:rsidR="008110E0" w:rsidRPr="006A6CE9" w14:paraId="3313AE4F" w14:textId="77777777" w:rsidTr="00A479F3">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0B88B6FF" w14:textId="77777777" w:rsidR="008110E0" w:rsidRPr="001C79E4" w:rsidRDefault="008110E0" w:rsidP="008110E0">
            <w:pPr>
              <w:spacing w:after="0" w:line="240" w:lineRule="auto"/>
              <w:contextualSpacing/>
              <w:jc w:val="center"/>
              <w:rPr>
                <w:sz w:val="16"/>
                <w:szCs w:val="18"/>
              </w:rPr>
            </w:pPr>
            <w:r w:rsidRPr="001C79E4">
              <w:rPr>
                <w:sz w:val="16"/>
                <w:szCs w:val="18"/>
              </w:rPr>
              <w:t>M2</w:t>
            </w:r>
          </w:p>
        </w:tc>
        <w:tc>
          <w:tcPr>
            <w:tcW w:w="857" w:type="pct"/>
            <w:vAlign w:val="center"/>
          </w:tcPr>
          <w:p w14:paraId="16E113E1" w14:textId="63DF1D2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-3,01</w:t>
            </w:r>
          </w:p>
        </w:tc>
        <w:tc>
          <w:tcPr>
            <w:tcW w:w="859" w:type="pct"/>
            <w:shd w:val="clear" w:color="auto" w:fill="F2F2F2" w:themeFill="background1" w:themeFillShade="F2"/>
            <w:vAlign w:val="center"/>
          </w:tcPr>
          <w:p w14:paraId="53C45DE7" w14:textId="3C0FBCD7"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60" w:type="pct"/>
            <w:shd w:val="clear" w:color="auto" w:fill="F2F2F2" w:themeFill="background1" w:themeFillShade="F2"/>
            <w:vAlign w:val="center"/>
          </w:tcPr>
          <w:p w14:paraId="1D0839EE" w14:textId="3698AEF0"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926" w:type="pct"/>
            <w:shd w:val="clear" w:color="auto" w:fill="F2F2F2" w:themeFill="background1" w:themeFillShade="F2"/>
            <w:vAlign w:val="center"/>
          </w:tcPr>
          <w:p w14:paraId="2F53457B" w14:textId="231809DD"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59" w:type="pct"/>
            <w:shd w:val="clear" w:color="auto" w:fill="F2F2F2" w:themeFill="background1" w:themeFillShade="F2"/>
            <w:vAlign w:val="center"/>
          </w:tcPr>
          <w:p w14:paraId="289D3C01" w14:textId="4E5E45B9"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003300"/>
                <w:sz w:val="16"/>
                <w:szCs w:val="16"/>
              </w:rPr>
            </w:pPr>
            <w:r>
              <w:rPr>
                <w:b/>
                <w:bCs/>
                <w:sz w:val="16"/>
                <w:szCs w:val="16"/>
              </w:rPr>
              <w:t>+</w:t>
            </w:r>
          </w:p>
        </w:tc>
      </w:tr>
      <w:tr w:rsidR="008110E0" w:rsidRPr="006A6CE9" w14:paraId="7058BBC5" w14:textId="77777777" w:rsidTr="002428CE">
        <w:trPr>
          <w:trHeight w:val="255"/>
        </w:trPr>
        <w:tc>
          <w:tcPr>
            <w:cnfStyle w:val="001000000000" w:firstRow="0" w:lastRow="0" w:firstColumn="1" w:lastColumn="0" w:oddVBand="0" w:evenVBand="0" w:oddHBand="0" w:evenHBand="0" w:firstRowFirstColumn="0" w:firstRowLastColumn="0" w:lastRowFirstColumn="0" w:lastRowLastColumn="0"/>
            <w:tcW w:w="0" w:type="pct"/>
            <w:vAlign w:val="center"/>
          </w:tcPr>
          <w:p w14:paraId="1512CC2B" w14:textId="77777777" w:rsidR="008110E0" w:rsidRPr="001C79E4" w:rsidRDefault="008110E0" w:rsidP="008110E0">
            <w:pPr>
              <w:spacing w:after="0" w:line="240" w:lineRule="auto"/>
              <w:contextualSpacing/>
              <w:jc w:val="center"/>
              <w:rPr>
                <w:sz w:val="16"/>
                <w:szCs w:val="18"/>
              </w:rPr>
            </w:pPr>
            <w:r w:rsidRPr="001C79E4">
              <w:rPr>
                <w:sz w:val="16"/>
                <w:szCs w:val="18"/>
              </w:rPr>
              <w:t>M3</w:t>
            </w:r>
          </w:p>
        </w:tc>
        <w:tc>
          <w:tcPr>
            <w:tcW w:w="0" w:type="pct"/>
            <w:shd w:val="clear" w:color="auto" w:fill="F2F2F2" w:themeFill="background1" w:themeFillShade="F2"/>
            <w:vAlign w:val="center"/>
          </w:tcPr>
          <w:p w14:paraId="0D2F3B55" w14:textId="016D9006"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b/>
                <w:bCs/>
                <w:color w:val="9B2D1F" w:themeColor="accent2"/>
                <w:sz w:val="16"/>
                <w:szCs w:val="16"/>
              </w:rPr>
              <w:t>1,77</w:t>
            </w:r>
          </w:p>
        </w:tc>
        <w:tc>
          <w:tcPr>
            <w:tcW w:w="0" w:type="pct"/>
            <w:shd w:val="clear" w:color="auto" w:fill="FFFFFF" w:themeFill="background1"/>
            <w:vAlign w:val="center"/>
          </w:tcPr>
          <w:p w14:paraId="6803D7B6" w14:textId="0D5DA7A2" w:rsidR="008110E0" w:rsidRPr="008110E0" w:rsidRDefault="00863A3D"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2F2F2" w:themeFill="background1" w:themeFillShade="F2"/>
            <w:vAlign w:val="center"/>
          </w:tcPr>
          <w:p w14:paraId="0F762337" w14:textId="7AC5D990"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2F2F2" w:themeFill="background1" w:themeFillShade="F2"/>
            <w:vAlign w:val="center"/>
          </w:tcPr>
          <w:p w14:paraId="767744EB" w14:textId="77822FB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2F2F2" w:themeFill="background1" w:themeFillShade="F2"/>
            <w:vAlign w:val="center"/>
          </w:tcPr>
          <w:p w14:paraId="589BE979" w14:textId="5D5D2CBD"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003300"/>
                <w:sz w:val="16"/>
                <w:szCs w:val="16"/>
              </w:rPr>
            </w:pPr>
            <w:r>
              <w:rPr>
                <w:b/>
                <w:bCs/>
                <w:sz w:val="16"/>
                <w:szCs w:val="16"/>
              </w:rPr>
              <w:t>+</w:t>
            </w:r>
          </w:p>
        </w:tc>
      </w:tr>
      <w:tr w:rsidR="008110E0" w:rsidRPr="006A6CE9" w14:paraId="654587B1" w14:textId="77777777" w:rsidTr="00A479F3">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1728553A" w14:textId="77777777" w:rsidR="008110E0" w:rsidRPr="001C79E4" w:rsidRDefault="008110E0" w:rsidP="008110E0">
            <w:pPr>
              <w:spacing w:after="0" w:line="240" w:lineRule="auto"/>
              <w:contextualSpacing/>
              <w:jc w:val="center"/>
              <w:rPr>
                <w:sz w:val="16"/>
                <w:szCs w:val="18"/>
              </w:rPr>
            </w:pPr>
            <w:r w:rsidRPr="001C79E4">
              <w:rPr>
                <w:sz w:val="16"/>
                <w:szCs w:val="18"/>
              </w:rPr>
              <w:t>M4</w:t>
            </w:r>
          </w:p>
        </w:tc>
        <w:tc>
          <w:tcPr>
            <w:tcW w:w="857" w:type="pct"/>
            <w:vAlign w:val="center"/>
          </w:tcPr>
          <w:p w14:paraId="015A51D7" w14:textId="633AF485"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-1,64</w:t>
            </w:r>
          </w:p>
        </w:tc>
        <w:tc>
          <w:tcPr>
            <w:tcW w:w="859" w:type="pct"/>
            <w:shd w:val="clear" w:color="auto" w:fill="F2F2F2" w:themeFill="background1" w:themeFillShade="F2"/>
            <w:vAlign w:val="center"/>
          </w:tcPr>
          <w:p w14:paraId="01024853" w14:textId="034E908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60" w:type="pct"/>
            <w:shd w:val="clear" w:color="auto" w:fill="F2F2F2" w:themeFill="background1" w:themeFillShade="F2"/>
            <w:vAlign w:val="center"/>
          </w:tcPr>
          <w:p w14:paraId="060A02D4" w14:textId="47915B35"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926" w:type="pct"/>
            <w:shd w:val="clear" w:color="auto" w:fill="F2F2F2" w:themeFill="background1" w:themeFillShade="F2"/>
            <w:vAlign w:val="center"/>
          </w:tcPr>
          <w:p w14:paraId="4F9D59DD" w14:textId="708DBFAD"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59" w:type="pct"/>
            <w:shd w:val="clear" w:color="auto" w:fill="F2F2F2" w:themeFill="background1" w:themeFillShade="F2"/>
            <w:vAlign w:val="center"/>
          </w:tcPr>
          <w:p w14:paraId="628D6416" w14:textId="467DCB28"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003300"/>
                <w:sz w:val="16"/>
                <w:szCs w:val="16"/>
              </w:rPr>
            </w:pPr>
            <w:r>
              <w:rPr>
                <w:b/>
                <w:bCs/>
                <w:sz w:val="16"/>
                <w:szCs w:val="16"/>
              </w:rPr>
              <w:t>+</w:t>
            </w:r>
          </w:p>
        </w:tc>
      </w:tr>
      <w:tr w:rsidR="008110E0" w:rsidRPr="006A6CE9" w14:paraId="7C40DA9E" w14:textId="77777777" w:rsidTr="00ED151F">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37737A20" w14:textId="77777777" w:rsidR="008110E0" w:rsidRPr="001C79E4" w:rsidRDefault="008110E0" w:rsidP="008110E0">
            <w:pPr>
              <w:spacing w:after="0" w:line="240" w:lineRule="auto"/>
              <w:contextualSpacing/>
              <w:jc w:val="center"/>
              <w:rPr>
                <w:sz w:val="16"/>
                <w:szCs w:val="18"/>
              </w:rPr>
            </w:pPr>
            <w:r w:rsidRPr="001C79E4">
              <w:rPr>
                <w:sz w:val="16"/>
                <w:szCs w:val="18"/>
              </w:rPr>
              <w:t>M5</w:t>
            </w:r>
          </w:p>
        </w:tc>
        <w:tc>
          <w:tcPr>
            <w:tcW w:w="857" w:type="pct"/>
            <w:vAlign w:val="center"/>
          </w:tcPr>
          <w:p w14:paraId="6420FBE2" w14:textId="67C370F3"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-0,49</w:t>
            </w:r>
          </w:p>
        </w:tc>
        <w:tc>
          <w:tcPr>
            <w:tcW w:w="859" w:type="pct"/>
            <w:shd w:val="clear" w:color="auto" w:fill="FFFFFF" w:themeFill="background1"/>
            <w:vAlign w:val="center"/>
          </w:tcPr>
          <w:p w14:paraId="606BFA45" w14:textId="206636DA"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860" w:type="pct"/>
            <w:shd w:val="clear" w:color="auto" w:fill="F2F2F2" w:themeFill="background1" w:themeFillShade="F2"/>
            <w:vAlign w:val="center"/>
          </w:tcPr>
          <w:p w14:paraId="30B25CDF" w14:textId="6C27EC57"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926" w:type="pct"/>
            <w:shd w:val="clear" w:color="auto" w:fill="F2F2F2" w:themeFill="background1" w:themeFillShade="F2"/>
            <w:vAlign w:val="center"/>
          </w:tcPr>
          <w:p w14:paraId="296D1BDC" w14:textId="49BC45AC"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59" w:type="pct"/>
            <w:shd w:val="clear" w:color="auto" w:fill="FFFFFF" w:themeFill="background1"/>
            <w:vAlign w:val="center"/>
          </w:tcPr>
          <w:p w14:paraId="59D284E3" w14:textId="1DEE81BF"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r>
      <w:tr w:rsidR="008110E0" w:rsidRPr="006A6CE9" w14:paraId="482D1A60" w14:textId="77777777" w:rsidTr="00A479F3">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5F0FDDA7" w14:textId="77777777" w:rsidR="008110E0" w:rsidRPr="001C79E4" w:rsidRDefault="008110E0" w:rsidP="008110E0">
            <w:pPr>
              <w:spacing w:after="0" w:line="240" w:lineRule="auto"/>
              <w:contextualSpacing/>
              <w:jc w:val="center"/>
              <w:rPr>
                <w:sz w:val="16"/>
                <w:szCs w:val="18"/>
              </w:rPr>
            </w:pPr>
            <w:r w:rsidRPr="001C79E4">
              <w:rPr>
                <w:sz w:val="16"/>
                <w:szCs w:val="18"/>
              </w:rPr>
              <w:t>M6</w:t>
            </w:r>
          </w:p>
        </w:tc>
        <w:tc>
          <w:tcPr>
            <w:tcW w:w="857" w:type="pct"/>
            <w:shd w:val="clear" w:color="auto" w:fill="F2F2F2" w:themeFill="background1" w:themeFillShade="F2"/>
            <w:vAlign w:val="center"/>
          </w:tcPr>
          <w:p w14:paraId="7EB72C0D" w14:textId="4FD10F64"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b/>
                <w:bCs/>
                <w:color w:val="9B2D1F" w:themeColor="accent2"/>
                <w:sz w:val="16"/>
                <w:szCs w:val="16"/>
              </w:rPr>
              <w:t>2,02</w:t>
            </w:r>
          </w:p>
        </w:tc>
        <w:tc>
          <w:tcPr>
            <w:tcW w:w="859" w:type="pct"/>
            <w:shd w:val="clear" w:color="auto" w:fill="F2F2F2" w:themeFill="background1" w:themeFillShade="F2"/>
            <w:vAlign w:val="center"/>
          </w:tcPr>
          <w:p w14:paraId="5421ED80" w14:textId="13932418"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60" w:type="pct"/>
            <w:shd w:val="clear" w:color="auto" w:fill="F2F2F2" w:themeFill="background1" w:themeFillShade="F2"/>
            <w:vAlign w:val="center"/>
          </w:tcPr>
          <w:p w14:paraId="679186C9" w14:textId="37CD8B0D"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926" w:type="pct"/>
            <w:shd w:val="clear" w:color="auto" w:fill="F2F2F2" w:themeFill="background1" w:themeFillShade="F2"/>
            <w:vAlign w:val="center"/>
          </w:tcPr>
          <w:p w14:paraId="34A12E3A" w14:textId="66DFC414"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59" w:type="pct"/>
            <w:shd w:val="clear" w:color="auto" w:fill="F2F2F2" w:themeFill="background1" w:themeFillShade="F2"/>
            <w:vAlign w:val="center"/>
          </w:tcPr>
          <w:p w14:paraId="26774209" w14:textId="00C966D6"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003300"/>
                <w:sz w:val="16"/>
                <w:szCs w:val="16"/>
              </w:rPr>
            </w:pPr>
            <w:r>
              <w:rPr>
                <w:b/>
                <w:bCs/>
                <w:sz w:val="16"/>
                <w:szCs w:val="16"/>
              </w:rPr>
              <w:t>+</w:t>
            </w:r>
          </w:p>
        </w:tc>
      </w:tr>
      <w:tr w:rsidR="008110E0" w:rsidRPr="006A6CE9" w14:paraId="7A2B895D" w14:textId="77777777" w:rsidTr="00ED151F">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0559BD2E" w14:textId="77777777" w:rsidR="008110E0" w:rsidRPr="001C79E4" w:rsidRDefault="008110E0" w:rsidP="008110E0">
            <w:pPr>
              <w:spacing w:after="0" w:line="240" w:lineRule="auto"/>
              <w:contextualSpacing/>
              <w:jc w:val="center"/>
              <w:rPr>
                <w:sz w:val="16"/>
                <w:szCs w:val="18"/>
              </w:rPr>
            </w:pPr>
            <w:r w:rsidRPr="001C79E4">
              <w:rPr>
                <w:sz w:val="16"/>
                <w:szCs w:val="18"/>
              </w:rPr>
              <w:t>M7</w:t>
            </w:r>
          </w:p>
        </w:tc>
        <w:tc>
          <w:tcPr>
            <w:tcW w:w="857" w:type="pct"/>
            <w:vAlign w:val="center"/>
          </w:tcPr>
          <w:p w14:paraId="5EBB3B31" w14:textId="2248457F"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-1,06</w:t>
            </w:r>
          </w:p>
        </w:tc>
        <w:tc>
          <w:tcPr>
            <w:tcW w:w="859" w:type="pct"/>
            <w:shd w:val="clear" w:color="auto" w:fill="F2F2F2" w:themeFill="background1" w:themeFillShade="F2"/>
            <w:vAlign w:val="center"/>
          </w:tcPr>
          <w:p w14:paraId="4FDAAA74" w14:textId="07F77DAB"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60" w:type="pct"/>
            <w:shd w:val="clear" w:color="auto" w:fill="F2F2F2" w:themeFill="background1" w:themeFillShade="F2"/>
            <w:vAlign w:val="center"/>
          </w:tcPr>
          <w:p w14:paraId="1B30B964" w14:textId="2A016525"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926" w:type="pct"/>
            <w:shd w:val="clear" w:color="auto" w:fill="F2F2F2" w:themeFill="background1" w:themeFillShade="F2"/>
            <w:vAlign w:val="center"/>
          </w:tcPr>
          <w:p w14:paraId="12CA1450" w14:textId="604F37F7"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59" w:type="pct"/>
            <w:shd w:val="clear" w:color="auto" w:fill="FFFFFF" w:themeFill="background1"/>
            <w:vAlign w:val="center"/>
          </w:tcPr>
          <w:p w14:paraId="6D79F150" w14:textId="72BFC1B8"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color w:val="003300"/>
                <w:sz w:val="16"/>
                <w:szCs w:val="16"/>
              </w:rPr>
            </w:pPr>
            <w:r>
              <w:rPr>
                <w:sz w:val="16"/>
                <w:szCs w:val="16"/>
              </w:rPr>
              <w:t>-</w:t>
            </w:r>
          </w:p>
        </w:tc>
      </w:tr>
      <w:tr w:rsidR="008110E0" w:rsidRPr="006A6CE9" w14:paraId="0D193184" w14:textId="77777777" w:rsidTr="002428CE">
        <w:trPr>
          <w:trHeight w:val="255"/>
        </w:trPr>
        <w:tc>
          <w:tcPr>
            <w:cnfStyle w:val="001000000000" w:firstRow="0" w:lastRow="0" w:firstColumn="1" w:lastColumn="0" w:oddVBand="0" w:evenVBand="0" w:oddHBand="0" w:evenHBand="0" w:firstRowFirstColumn="0" w:firstRowLastColumn="0" w:lastRowFirstColumn="0" w:lastRowLastColumn="0"/>
            <w:tcW w:w="0" w:type="pct"/>
            <w:vAlign w:val="center"/>
          </w:tcPr>
          <w:p w14:paraId="7341A600" w14:textId="77777777" w:rsidR="008110E0" w:rsidRPr="001C79E4" w:rsidRDefault="008110E0" w:rsidP="008110E0">
            <w:pPr>
              <w:spacing w:after="0" w:line="240" w:lineRule="auto"/>
              <w:contextualSpacing/>
              <w:jc w:val="center"/>
              <w:rPr>
                <w:sz w:val="16"/>
                <w:szCs w:val="18"/>
              </w:rPr>
            </w:pPr>
            <w:r w:rsidRPr="001C79E4">
              <w:rPr>
                <w:sz w:val="16"/>
                <w:szCs w:val="18"/>
              </w:rPr>
              <w:t>M8</w:t>
            </w:r>
          </w:p>
        </w:tc>
        <w:tc>
          <w:tcPr>
            <w:tcW w:w="0" w:type="pct"/>
            <w:vAlign w:val="center"/>
          </w:tcPr>
          <w:p w14:paraId="388A3986" w14:textId="499EEEA1"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-1,89</w:t>
            </w:r>
          </w:p>
        </w:tc>
        <w:tc>
          <w:tcPr>
            <w:tcW w:w="0" w:type="pct"/>
            <w:shd w:val="clear" w:color="auto" w:fill="FFFFFF" w:themeFill="background1"/>
            <w:vAlign w:val="center"/>
          </w:tcPr>
          <w:p w14:paraId="29CD9655" w14:textId="5CF4BBCE" w:rsidR="008110E0" w:rsidRPr="008110E0" w:rsidRDefault="00863A3D"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2F2F2" w:themeFill="background1" w:themeFillShade="F2"/>
            <w:vAlign w:val="center"/>
          </w:tcPr>
          <w:p w14:paraId="6ADF0F6D" w14:textId="09427BC6"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2F2F2" w:themeFill="background1" w:themeFillShade="F2"/>
            <w:vAlign w:val="center"/>
          </w:tcPr>
          <w:p w14:paraId="4F0D0DC0" w14:textId="05E98A11"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FFFFF" w:themeFill="background1"/>
            <w:vAlign w:val="center"/>
          </w:tcPr>
          <w:p w14:paraId="42D5548B" w14:textId="241A572E"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color w:val="003300"/>
                <w:sz w:val="16"/>
                <w:szCs w:val="16"/>
              </w:rPr>
            </w:pPr>
            <w:r>
              <w:rPr>
                <w:sz w:val="16"/>
                <w:szCs w:val="16"/>
              </w:rPr>
              <w:t>-</w:t>
            </w:r>
          </w:p>
        </w:tc>
      </w:tr>
      <w:tr w:rsidR="008110E0" w:rsidRPr="006A6CE9" w14:paraId="50F890F2" w14:textId="77777777" w:rsidTr="00D94D8E">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1A8D4057" w14:textId="77777777" w:rsidR="008110E0" w:rsidRPr="001C79E4" w:rsidRDefault="008110E0" w:rsidP="008110E0">
            <w:pPr>
              <w:spacing w:after="0" w:line="240" w:lineRule="auto"/>
              <w:contextualSpacing/>
              <w:jc w:val="center"/>
              <w:rPr>
                <w:sz w:val="16"/>
                <w:szCs w:val="18"/>
              </w:rPr>
            </w:pPr>
            <w:r w:rsidRPr="001C79E4">
              <w:rPr>
                <w:sz w:val="16"/>
                <w:szCs w:val="18"/>
              </w:rPr>
              <w:t>M9</w:t>
            </w:r>
          </w:p>
        </w:tc>
        <w:tc>
          <w:tcPr>
            <w:tcW w:w="857" w:type="pct"/>
            <w:vAlign w:val="center"/>
          </w:tcPr>
          <w:p w14:paraId="37EA039A" w14:textId="713579FE"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-1,59</w:t>
            </w:r>
          </w:p>
        </w:tc>
        <w:tc>
          <w:tcPr>
            <w:tcW w:w="859" w:type="pct"/>
            <w:shd w:val="clear" w:color="auto" w:fill="F2F2F2" w:themeFill="background1" w:themeFillShade="F2"/>
            <w:vAlign w:val="center"/>
          </w:tcPr>
          <w:p w14:paraId="2798F50D" w14:textId="6DDB4056"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60" w:type="pct"/>
            <w:shd w:val="clear" w:color="auto" w:fill="FFFFFF" w:themeFill="background1"/>
            <w:vAlign w:val="center"/>
          </w:tcPr>
          <w:p w14:paraId="14A7B4AD" w14:textId="68E1CB11"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926" w:type="pct"/>
            <w:shd w:val="clear" w:color="auto" w:fill="F2F2F2" w:themeFill="background1" w:themeFillShade="F2"/>
            <w:vAlign w:val="center"/>
          </w:tcPr>
          <w:p w14:paraId="31FDBFDA" w14:textId="7B4F347A" w:rsidR="008110E0" w:rsidRPr="00D94D8E" w:rsidRDefault="00D94D8E"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D94D8E">
              <w:rPr>
                <w:b/>
                <w:bCs/>
                <w:sz w:val="16"/>
                <w:szCs w:val="16"/>
              </w:rPr>
              <w:t>+</w:t>
            </w:r>
          </w:p>
        </w:tc>
        <w:tc>
          <w:tcPr>
            <w:tcW w:w="859" w:type="pct"/>
            <w:shd w:val="clear" w:color="auto" w:fill="F2F2F2" w:themeFill="background1" w:themeFillShade="F2"/>
            <w:vAlign w:val="center"/>
          </w:tcPr>
          <w:p w14:paraId="6EB5D6A6" w14:textId="3AE11777"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003300"/>
                <w:sz w:val="16"/>
                <w:szCs w:val="16"/>
              </w:rPr>
            </w:pPr>
            <w:r>
              <w:rPr>
                <w:b/>
                <w:bCs/>
                <w:sz w:val="16"/>
                <w:szCs w:val="16"/>
              </w:rPr>
              <w:t>+</w:t>
            </w:r>
          </w:p>
        </w:tc>
      </w:tr>
      <w:tr w:rsidR="008110E0" w:rsidRPr="006A6CE9" w14:paraId="182D2CF2" w14:textId="77777777" w:rsidTr="002428CE">
        <w:trPr>
          <w:trHeight w:val="255"/>
        </w:trPr>
        <w:tc>
          <w:tcPr>
            <w:cnfStyle w:val="001000000000" w:firstRow="0" w:lastRow="0" w:firstColumn="1" w:lastColumn="0" w:oddVBand="0" w:evenVBand="0" w:oddHBand="0" w:evenHBand="0" w:firstRowFirstColumn="0" w:firstRowLastColumn="0" w:lastRowFirstColumn="0" w:lastRowLastColumn="0"/>
            <w:tcW w:w="0" w:type="pct"/>
            <w:vAlign w:val="center"/>
          </w:tcPr>
          <w:p w14:paraId="6ADD6A74" w14:textId="77777777" w:rsidR="008110E0" w:rsidRPr="001C79E4" w:rsidRDefault="008110E0" w:rsidP="008110E0">
            <w:pPr>
              <w:spacing w:after="0" w:line="240" w:lineRule="auto"/>
              <w:contextualSpacing/>
              <w:jc w:val="center"/>
              <w:rPr>
                <w:sz w:val="16"/>
                <w:szCs w:val="18"/>
              </w:rPr>
            </w:pPr>
            <w:r w:rsidRPr="001C79E4">
              <w:rPr>
                <w:sz w:val="16"/>
                <w:szCs w:val="18"/>
              </w:rPr>
              <w:t>M10</w:t>
            </w:r>
          </w:p>
        </w:tc>
        <w:tc>
          <w:tcPr>
            <w:tcW w:w="0" w:type="pct"/>
            <w:shd w:val="clear" w:color="auto" w:fill="F2F2F2" w:themeFill="background1" w:themeFillShade="F2"/>
            <w:vAlign w:val="center"/>
          </w:tcPr>
          <w:p w14:paraId="4B49DC7A" w14:textId="2B95E78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b/>
                <w:bCs/>
                <w:color w:val="9B2D1F" w:themeColor="accent2"/>
                <w:sz w:val="16"/>
                <w:szCs w:val="16"/>
              </w:rPr>
              <w:t>1,79</w:t>
            </w:r>
          </w:p>
        </w:tc>
        <w:tc>
          <w:tcPr>
            <w:tcW w:w="0" w:type="pct"/>
            <w:shd w:val="clear" w:color="auto" w:fill="FFFFFF" w:themeFill="background1"/>
            <w:vAlign w:val="center"/>
          </w:tcPr>
          <w:p w14:paraId="6B9C035E" w14:textId="33D5B264" w:rsidR="008110E0" w:rsidRPr="008110E0" w:rsidRDefault="00935898"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2F2F2" w:themeFill="background1" w:themeFillShade="F2"/>
            <w:vAlign w:val="center"/>
          </w:tcPr>
          <w:p w14:paraId="0B4BA978" w14:textId="28297707" w:rsidR="008110E0" w:rsidRPr="002428CE" w:rsidRDefault="00935898"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2428CE">
              <w:rPr>
                <w:b/>
                <w:bCs/>
                <w:sz w:val="16"/>
                <w:szCs w:val="16"/>
              </w:rPr>
              <w:t>+</w:t>
            </w:r>
          </w:p>
        </w:tc>
        <w:tc>
          <w:tcPr>
            <w:tcW w:w="0" w:type="pct"/>
            <w:shd w:val="clear" w:color="auto" w:fill="auto"/>
            <w:vAlign w:val="center"/>
          </w:tcPr>
          <w:p w14:paraId="5B3A1F30" w14:textId="5E905321"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0" w:type="pct"/>
            <w:shd w:val="clear" w:color="auto" w:fill="FFFFFF" w:themeFill="background1"/>
            <w:vAlign w:val="center"/>
          </w:tcPr>
          <w:p w14:paraId="5FCB5FF5" w14:textId="0FFE8F58"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color w:val="003300"/>
                <w:sz w:val="16"/>
                <w:szCs w:val="16"/>
              </w:rPr>
            </w:pPr>
            <w:r>
              <w:rPr>
                <w:sz w:val="16"/>
                <w:szCs w:val="16"/>
              </w:rPr>
              <w:t>-</w:t>
            </w:r>
          </w:p>
        </w:tc>
      </w:tr>
      <w:tr w:rsidR="008110E0" w:rsidRPr="006A6CE9" w14:paraId="15FF55FA" w14:textId="77777777" w:rsidTr="00A479F3">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18220BD2" w14:textId="77777777" w:rsidR="008110E0" w:rsidRPr="001C79E4" w:rsidRDefault="008110E0" w:rsidP="008110E0">
            <w:pPr>
              <w:spacing w:after="0" w:line="240" w:lineRule="auto"/>
              <w:contextualSpacing/>
              <w:jc w:val="center"/>
              <w:rPr>
                <w:sz w:val="16"/>
                <w:szCs w:val="18"/>
              </w:rPr>
            </w:pPr>
            <w:r w:rsidRPr="001C79E4">
              <w:rPr>
                <w:sz w:val="16"/>
                <w:szCs w:val="18"/>
              </w:rPr>
              <w:t>M11</w:t>
            </w:r>
          </w:p>
        </w:tc>
        <w:tc>
          <w:tcPr>
            <w:tcW w:w="857" w:type="pct"/>
            <w:shd w:val="clear" w:color="auto" w:fill="F2F2F2" w:themeFill="background1" w:themeFillShade="F2"/>
            <w:vAlign w:val="center"/>
          </w:tcPr>
          <w:p w14:paraId="6D2C2AD6" w14:textId="30DF1ECC"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b/>
                <w:bCs/>
                <w:color w:val="9B2D1F" w:themeColor="accent2"/>
                <w:sz w:val="16"/>
                <w:szCs w:val="16"/>
              </w:rPr>
              <w:t>1,39</w:t>
            </w:r>
          </w:p>
        </w:tc>
        <w:tc>
          <w:tcPr>
            <w:tcW w:w="859" w:type="pct"/>
            <w:shd w:val="clear" w:color="auto" w:fill="F2F2F2" w:themeFill="background1" w:themeFillShade="F2"/>
            <w:vAlign w:val="center"/>
          </w:tcPr>
          <w:p w14:paraId="527452BF" w14:textId="253BB034"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60" w:type="pct"/>
            <w:shd w:val="clear" w:color="auto" w:fill="F2F2F2" w:themeFill="background1" w:themeFillShade="F2"/>
            <w:vAlign w:val="center"/>
          </w:tcPr>
          <w:p w14:paraId="552DAA45" w14:textId="7F50C21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926" w:type="pct"/>
            <w:shd w:val="clear" w:color="auto" w:fill="auto"/>
            <w:vAlign w:val="center"/>
          </w:tcPr>
          <w:p w14:paraId="53973EBB" w14:textId="4EAB1D3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859" w:type="pct"/>
            <w:shd w:val="clear" w:color="auto" w:fill="F2F2F2" w:themeFill="background1" w:themeFillShade="F2"/>
            <w:vAlign w:val="center"/>
          </w:tcPr>
          <w:p w14:paraId="6C4E6180" w14:textId="1F027321"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003300"/>
                <w:sz w:val="16"/>
                <w:szCs w:val="16"/>
              </w:rPr>
            </w:pPr>
            <w:r>
              <w:rPr>
                <w:b/>
                <w:bCs/>
                <w:sz w:val="16"/>
                <w:szCs w:val="16"/>
              </w:rPr>
              <w:t>+</w:t>
            </w:r>
          </w:p>
        </w:tc>
      </w:tr>
      <w:tr w:rsidR="008110E0" w:rsidRPr="006A6CE9" w14:paraId="18AF62F1" w14:textId="77777777" w:rsidTr="002428CE">
        <w:trPr>
          <w:trHeight w:val="255"/>
        </w:trPr>
        <w:tc>
          <w:tcPr>
            <w:cnfStyle w:val="001000000000" w:firstRow="0" w:lastRow="0" w:firstColumn="1" w:lastColumn="0" w:oddVBand="0" w:evenVBand="0" w:oddHBand="0" w:evenHBand="0" w:firstRowFirstColumn="0" w:firstRowLastColumn="0" w:lastRowFirstColumn="0" w:lastRowLastColumn="0"/>
            <w:tcW w:w="0" w:type="pct"/>
            <w:vAlign w:val="center"/>
          </w:tcPr>
          <w:p w14:paraId="7F920FA3" w14:textId="77777777" w:rsidR="008110E0" w:rsidRPr="001C79E4" w:rsidRDefault="008110E0" w:rsidP="008110E0">
            <w:pPr>
              <w:spacing w:after="0" w:line="240" w:lineRule="auto"/>
              <w:contextualSpacing/>
              <w:jc w:val="center"/>
              <w:rPr>
                <w:sz w:val="16"/>
                <w:szCs w:val="18"/>
              </w:rPr>
            </w:pPr>
            <w:r w:rsidRPr="001C79E4">
              <w:rPr>
                <w:sz w:val="16"/>
                <w:szCs w:val="18"/>
              </w:rPr>
              <w:t>M12</w:t>
            </w:r>
          </w:p>
        </w:tc>
        <w:tc>
          <w:tcPr>
            <w:tcW w:w="0" w:type="pct"/>
            <w:shd w:val="clear" w:color="auto" w:fill="F2F2F2" w:themeFill="background1" w:themeFillShade="F2"/>
            <w:vAlign w:val="center"/>
          </w:tcPr>
          <w:p w14:paraId="216EECC8" w14:textId="7AAD5744"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b/>
                <w:bCs/>
                <w:color w:val="9B2D1F" w:themeColor="accent2"/>
                <w:sz w:val="16"/>
                <w:szCs w:val="16"/>
              </w:rPr>
              <w:t>5,53</w:t>
            </w:r>
          </w:p>
        </w:tc>
        <w:tc>
          <w:tcPr>
            <w:tcW w:w="0" w:type="pct"/>
            <w:shd w:val="clear" w:color="auto" w:fill="FFFFFF" w:themeFill="background1"/>
            <w:vAlign w:val="center"/>
          </w:tcPr>
          <w:p w14:paraId="377E8534" w14:textId="59C81312" w:rsidR="008110E0" w:rsidRPr="008110E0" w:rsidRDefault="00935898"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2F2F2" w:themeFill="background1" w:themeFillShade="F2"/>
            <w:vAlign w:val="center"/>
          </w:tcPr>
          <w:p w14:paraId="54265CC7" w14:textId="1894DF38"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2F2F2" w:themeFill="background1" w:themeFillShade="F2"/>
            <w:vAlign w:val="center"/>
          </w:tcPr>
          <w:p w14:paraId="0BC8FFD9" w14:textId="052653E8"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FFFFF" w:themeFill="background1"/>
            <w:vAlign w:val="center"/>
          </w:tcPr>
          <w:p w14:paraId="390BE726" w14:textId="793B958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color w:val="003300"/>
                <w:sz w:val="16"/>
                <w:szCs w:val="16"/>
              </w:rPr>
            </w:pPr>
            <w:r>
              <w:rPr>
                <w:sz w:val="16"/>
                <w:szCs w:val="16"/>
              </w:rPr>
              <w:t>-</w:t>
            </w:r>
          </w:p>
        </w:tc>
      </w:tr>
      <w:tr w:rsidR="008110E0" w:rsidRPr="006A6CE9" w14:paraId="52C345BC" w14:textId="77777777" w:rsidTr="002428CE">
        <w:trPr>
          <w:trHeight w:val="255"/>
        </w:trPr>
        <w:tc>
          <w:tcPr>
            <w:cnfStyle w:val="001000000000" w:firstRow="0" w:lastRow="0" w:firstColumn="1" w:lastColumn="0" w:oddVBand="0" w:evenVBand="0" w:oddHBand="0" w:evenHBand="0" w:firstRowFirstColumn="0" w:firstRowLastColumn="0" w:lastRowFirstColumn="0" w:lastRowLastColumn="0"/>
            <w:tcW w:w="0" w:type="pct"/>
            <w:vAlign w:val="center"/>
          </w:tcPr>
          <w:p w14:paraId="1B736BA1" w14:textId="77777777" w:rsidR="008110E0" w:rsidRPr="001C79E4" w:rsidRDefault="008110E0" w:rsidP="008110E0">
            <w:pPr>
              <w:spacing w:after="0" w:line="240" w:lineRule="auto"/>
              <w:contextualSpacing/>
              <w:jc w:val="center"/>
              <w:rPr>
                <w:sz w:val="16"/>
                <w:szCs w:val="18"/>
              </w:rPr>
            </w:pPr>
            <w:r w:rsidRPr="001C79E4">
              <w:rPr>
                <w:sz w:val="16"/>
                <w:szCs w:val="18"/>
              </w:rPr>
              <w:t>M13</w:t>
            </w:r>
          </w:p>
        </w:tc>
        <w:tc>
          <w:tcPr>
            <w:tcW w:w="0" w:type="pct"/>
            <w:shd w:val="clear" w:color="auto" w:fill="F2F2F2" w:themeFill="background1" w:themeFillShade="F2"/>
            <w:vAlign w:val="center"/>
          </w:tcPr>
          <w:p w14:paraId="35F4BC2E" w14:textId="66F9BFC4"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b/>
                <w:bCs/>
                <w:color w:val="9B2D1F" w:themeColor="accent2"/>
                <w:sz w:val="16"/>
                <w:szCs w:val="16"/>
              </w:rPr>
              <w:t>4,56</w:t>
            </w:r>
          </w:p>
        </w:tc>
        <w:tc>
          <w:tcPr>
            <w:tcW w:w="0" w:type="pct"/>
            <w:shd w:val="clear" w:color="auto" w:fill="FFFFFF" w:themeFill="background1"/>
            <w:vAlign w:val="center"/>
          </w:tcPr>
          <w:p w14:paraId="08E40F80" w14:textId="6B9076F9" w:rsidR="008110E0" w:rsidRPr="008110E0" w:rsidRDefault="00935898"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2F2F2" w:themeFill="background1" w:themeFillShade="F2"/>
            <w:vAlign w:val="center"/>
          </w:tcPr>
          <w:p w14:paraId="55D17148" w14:textId="29D9DB0F"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0" w:type="pct"/>
            <w:shd w:val="clear" w:color="auto" w:fill="F2F2F2" w:themeFill="background1" w:themeFillShade="F2"/>
            <w:vAlign w:val="center"/>
          </w:tcPr>
          <w:p w14:paraId="30334C5C" w14:textId="47B8A97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0" w:type="pct"/>
            <w:shd w:val="clear" w:color="auto" w:fill="F2F2F2" w:themeFill="background1" w:themeFillShade="F2"/>
            <w:vAlign w:val="center"/>
          </w:tcPr>
          <w:p w14:paraId="3B053B5E" w14:textId="14563936"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003300"/>
                <w:sz w:val="16"/>
                <w:szCs w:val="16"/>
              </w:rPr>
            </w:pPr>
            <w:r>
              <w:rPr>
                <w:b/>
                <w:bCs/>
                <w:sz w:val="16"/>
                <w:szCs w:val="16"/>
              </w:rPr>
              <w:t>+</w:t>
            </w:r>
          </w:p>
        </w:tc>
      </w:tr>
      <w:tr w:rsidR="008110E0" w:rsidRPr="006A6CE9" w14:paraId="6D34EAE6" w14:textId="77777777" w:rsidTr="00ED151F">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28572D2B" w14:textId="77777777" w:rsidR="008110E0" w:rsidRPr="001C79E4" w:rsidRDefault="008110E0" w:rsidP="008110E0">
            <w:pPr>
              <w:spacing w:after="0" w:line="240" w:lineRule="auto"/>
              <w:contextualSpacing/>
              <w:jc w:val="center"/>
              <w:rPr>
                <w:sz w:val="16"/>
                <w:szCs w:val="18"/>
              </w:rPr>
            </w:pPr>
            <w:r w:rsidRPr="001C79E4">
              <w:rPr>
                <w:sz w:val="16"/>
                <w:szCs w:val="18"/>
              </w:rPr>
              <w:t>M14</w:t>
            </w:r>
          </w:p>
        </w:tc>
        <w:tc>
          <w:tcPr>
            <w:tcW w:w="857" w:type="pct"/>
            <w:vAlign w:val="center"/>
          </w:tcPr>
          <w:p w14:paraId="336C855E" w14:textId="163EA9FB"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-3,33</w:t>
            </w:r>
          </w:p>
        </w:tc>
        <w:tc>
          <w:tcPr>
            <w:tcW w:w="859" w:type="pct"/>
            <w:shd w:val="clear" w:color="auto" w:fill="F2F2F2" w:themeFill="background1" w:themeFillShade="F2"/>
            <w:vAlign w:val="center"/>
          </w:tcPr>
          <w:p w14:paraId="65452A35" w14:textId="232AB837"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60" w:type="pct"/>
            <w:shd w:val="clear" w:color="auto" w:fill="FFFFFF" w:themeFill="background1"/>
            <w:vAlign w:val="center"/>
          </w:tcPr>
          <w:p w14:paraId="49AB4C56" w14:textId="7E24E416"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26" w:type="pct"/>
            <w:shd w:val="clear" w:color="auto" w:fill="F2F2F2" w:themeFill="background1" w:themeFillShade="F2"/>
            <w:vAlign w:val="center"/>
          </w:tcPr>
          <w:p w14:paraId="297122E6" w14:textId="221B145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59" w:type="pct"/>
            <w:shd w:val="clear" w:color="auto" w:fill="FFFFFF" w:themeFill="background1"/>
            <w:vAlign w:val="center"/>
          </w:tcPr>
          <w:p w14:paraId="74549DC1" w14:textId="1DD5B23A"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color w:val="003300"/>
                <w:sz w:val="16"/>
                <w:szCs w:val="16"/>
              </w:rPr>
            </w:pPr>
            <w:r>
              <w:rPr>
                <w:sz w:val="16"/>
                <w:szCs w:val="16"/>
              </w:rPr>
              <w:t>-</w:t>
            </w:r>
          </w:p>
        </w:tc>
      </w:tr>
      <w:tr w:rsidR="008110E0" w:rsidRPr="006A6CE9" w14:paraId="0EC24F0F" w14:textId="77777777" w:rsidTr="00ED151F">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22246813" w14:textId="77777777" w:rsidR="008110E0" w:rsidRPr="001C79E4" w:rsidRDefault="008110E0" w:rsidP="008110E0">
            <w:pPr>
              <w:spacing w:after="0" w:line="240" w:lineRule="auto"/>
              <w:contextualSpacing/>
              <w:jc w:val="center"/>
              <w:rPr>
                <w:sz w:val="16"/>
                <w:szCs w:val="18"/>
              </w:rPr>
            </w:pPr>
            <w:r w:rsidRPr="001C79E4">
              <w:rPr>
                <w:sz w:val="16"/>
                <w:szCs w:val="18"/>
              </w:rPr>
              <w:t>M15</w:t>
            </w:r>
          </w:p>
        </w:tc>
        <w:tc>
          <w:tcPr>
            <w:tcW w:w="857" w:type="pct"/>
            <w:vAlign w:val="center"/>
          </w:tcPr>
          <w:p w14:paraId="69B977BE" w14:textId="7D0BCB9C"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0F3B8F">
              <w:rPr>
                <w:sz w:val="16"/>
                <w:szCs w:val="16"/>
              </w:rPr>
              <w:t>-3,02</w:t>
            </w:r>
          </w:p>
        </w:tc>
        <w:tc>
          <w:tcPr>
            <w:tcW w:w="859" w:type="pct"/>
            <w:shd w:val="clear" w:color="auto" w:fill="F2F2F2" w:themeFill="background1" w:themeFillShade="F2"/>
            <w:vAlign w:val="center"/>
          </w:tcPr>
          <w:p w14:paraId="0B33A1DF" w14:textId="7CCE1491"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60" w:type="pct"/>
            <w:shd w:val="clear" w:color="auto" w:fill="F2F2F2" w:themeFill="background1" w:themeFillShade="F2"/>
            <w:vAlign w:val="center"/>
          </w:tcPr>
          <w:p w14:paraId="4ABE6D85" w14:textId="40A2031F"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926" w:type="pct"/>
            <w:shd w:val="clear" w:color="auto" w:fill="F2F2F2" w:themeFill="background1" w:themeFillShade="F2"/>
            <w:vAlign w:val="center"/>
          </w:tcPr>
          <w:p w14:paraId="56D5A66D" w14:textId="5E9F273F"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859" w:type="pct"/>
            <w:shd w:val="clear" w:color="auto" w:fill="FFFFFF" w:themeFill="background1"/>
            <w:vAlign w:val="center"/>
          </w:tcPr>
          <w:p w14:paraId="5D5E8933" w14:textId="21B7B714"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color w:val="003300"/>
                <w:sz w:val="16"/>
                <w:szCs w:val="16"/>
              </w:rPr>
            </w:pPr>
            <w:r>
              <w:rPr>
                <w:sz w:val="16"/>
                <w:szCs w:val="16"/>
              </w:rPr>
              <w:t>-</w:t>
            </w:r>
          </w:p>
        </w:tc>
      </w:tr>
      <w:tr w:rsidR="008110E0" w:rsidRPr="006A6CE9" w14:paraId="5C031485" w14:textId="77777777" w:rsidTr="00A479F3">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4F5FAAA5" w14:textId="77777777" w:rsidR="008110E0" w:rsidRPr="001C79E4" w:rsidRDefault="008110E0" w:rsidP="008110E0">
            <w:pPr>
              <w:spacing w:after="0" w:line="240" w:lineRule="auto"/>
              <w:contextualSpacing/>
              <w:jc w:val="center"/>
              <w:rPr>
                <w:sz w:val="16"/>
                <w:szCs w:val="18"/>
              </w:rPr>
            </w:pPr>
            <w:r w:rsidRPr="001C79E4">
              <w:rPr>
                <w:sz w:val="16"/>
                <w:szCs w:val="18"/>
              </w:rPr>
              <w:t>M16</w:t>
            </w:r>
          </w:p>
        </w:tc>
        <w:tc>
          <w:tcPr>
            <w:tcW w:w="857" w:type="pct"/>
            <w:vAlign w:val="center"/>
          </w:tcPr>
          <w:p w14:paraId="24225EA0" w14:textId="488F202C"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-1,25</w:t>
            </w:r>
          </w:p>
        </w:tc>
        <w:tc>
          <w:tcPr>
            <w:tcW w:w="859" w:type="pct"/>
            <w:shd w:val="clear" w:color="auto" w:fill="F2F2F2" w:themeFill="background1" w:themeFillShade="F2"/>
            <w:vAlign w:val="center"/>
          </w:tcPr>
          <w:p w14:paraId="5594DC11" w14:textId="2E024397"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860" w:type="pct"/>
            <w:shd w:val="clear" w:color="auto" w:fill="F2F2F2" w:themeFill="background1" w:themeFillShade="F2"/>
            <w:vAlign w:val="center"/>
          </w:tcPr>
          <w:p w14:paraId="6F14F144" w14:textId="21A2D5C4"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926" w:type="pct"/>
            <w:shd w:val="clear" w:color="auto" w:fill="F2F2F2" w:themeFill="background1" w:themeFillShade="F2"/>
            <w:vAlign w:val="center"/>
          </w:tcPr>
          <w:p w14:paraId="4ACB5E01" w14:textId="271A99EE"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859" w:type="pct"/>
            <w:shd w:val="clear" w:color="auto" w:fill="F2F2F2" w:themeFill="background1" w:themeFillShade="F2"/>
            <w:vAlign w:val="center"/>
          </w:tcPr>
          <w:p w14:paraId="76E2206E" w14:textId="2E9369E0"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003300"/>
                <w:sz w:val="16"/>
                <w:szCs w:val="16"/>
              </w:rPr>
            </w:pPr>
            <w:r>
              <w:rPr>
                <w:b/>
                <w:bCs/>
                <w:sz w:val="16"/>
                <w:szCs w:val="16"/>
              </w:rPr>
              <w:t>+</w:t>
            </w:r>
          </w:p>
        </w:tc>
      </w:tr>
      <w:tr w:rsidR="008110E0" w:rsidRPr="006A6CE9" w14:paraId="06F69B81" w14:textId="77777777" w:rsidTr="00ED151F">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7D371631" w14:textId="77777777" w:rsidR="008110E0" w:rsidRPr="001C79E4" w:rsidRDefault="008110E0" w:rsidP="008110E0">
            <w:pPr>
              <w:spacing w:after="0" w:line="240" w:lineRule="auto"/>
              <w:contextualSpacing/>
              <w:jc w:val="center"/>
              <w:rPr>
                <w:b w:val="0"/>
                <w:bCs w:val="0"/>
                <w:sz w:val="16"/>
                <w:szCs w:val="18"/>
              </w:rPr>
            </w:pPr>
            <w:r w:rsidRPr="001C79E4">
              <w:rPr>
                <w:sz w:val="16"/>
                <w:szCs w:val="18"/>
              </w:rPr>
              <w:t>M17</w:t>
            </w:r>
          </w:p>
        </w:tc>
        <w:tc>
          <w:tcPr>
            <w:tcW w:w="857" w:type="pct"/>
            <w:vAlign w:val="center"/>
          </w:tcPr>
          <w:p w14:paraId="455B5AE0" w14:textId="35D2259B"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-1,53</w:t>
            </w:r>
          </w:p>
        </w:tc>
        <w:tc>
          <w:tcPr>
            <w:tcW w:w="859" w:type="pct"/>
            <w:shd w:val="clear" w:color="auto" w:fill="F2F2F2" w:themeFill="background1" w:themeFillShade="F2"/>
            <w:vAlign w:val="center"/>
          </w:tcPr>
          <w:p w14:paraId="5CBA0DA1" w14:textId="7F4B3A89"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860" w:type="pct"/>
            <w:shd w:val="clear" w:color="auto" w:fill="FFFFFF" w:themeFill="background1"/>
            <w:vAlign w:val="center"/>
          </w:tcPr>
          <w:p w14:paraId="5EDE0D41" w14:textId="3C9906AC"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926" w:type="pct"/>
            <w:shd w:val="clear" w:color="auto" w:fill="auto"/>
            <w:vAlign w:val="center"/>
          </w:tcPr>
          <w:p w14:paraId="68A9B38D" w14:textId="32C50F37"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sz w:val="16"/>
                <w:szCs w:val="16"/>
              </w:rPr>
              <w:t>-</w:t>
            </w:r>
          </w:p>
        </w:tc>
        <w:tc>
          <w:tcPr>
            <w:tcW w:w="859" w:type="pct"/>
            <w:shd w:val="clear" w:color="auto" w:fill="FFFFFF" w:themeFill="background1"/>
            <w:vAlign w:val="center"/>
          </w:tcPr>
          <w:p w14:paraId="515A0ECC" w14:textId="6DC72876"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color w:val="003300"/>
                <w:sz w:val="16"/>
                <w:szCs w:val="16"/>
              </w:rPr>
            </w:pPr>
            <w:r>
              <w:rPr>
                <w:sz w:val="16"/>
                <w:szCs w:val="16"/>
              </w:rPr>
              <w:t>-</w:t>
            </w:r>
          </w:p>
        </w:tc>
      </w:tr>
      <w:tr w:rsidR="008110E0" w:rsidRPr="006A6CE9" w14:paraId="3D5E1DA5" w14:textId="77777777" w:rsidTr="00ED151F">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3DB84CD9" w14:textId="77777777" w:rsidR="008110E0" w:rsidRPr="001C79E4" w:rsidRDefault="008110E0" w:rsidP="008110E0">
            <w:pPr>
              <w:spacing w:after="0" w:line="240" w:lineRule="auto"/>
              <w:contextualSpacing/>
              <w:jc w:val="center"/>
              <w:rPr>
                <w:b w:val="0"/>
                <w:bCs w:val="0"/>
                <w:sz w:val="16"/>
                <w:szCs w:val="18"/>
              </w:rPr>
            </w:pPr>
            <w:r w:rsidRPr="001C79E4">
              <w:rPr>
                <w:sz w:val="16"/>
                <w:szCs w:val="18"/>
              </w:rPr>
              <w:t>M18</w:t>
            </w:r>
          </w:p>
        </w:tc>
        <w:tc>
          <w:tcPr>
            <w:tcW w:w="857" w:type="pct"/>
            <w:vAlign w:val="center"/>
          </w:tcPr>
          <w:p w14:paraId="62690862" w14:textId="59F97B2E"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sz w:val="16"/>
                <w:szCs w:val="16"/>
              </w:rPr>
              <w:t>-1,31</w:t>
            </w:r>
          </w:p>
        </w:tc>
        <w:tc>
          <w:tcPr>
            <w:tcW w:w="859" w:type="pct"/>
            <w:shd w:val="clear" w:color="auto" w:fill="F2F2F2" w:themeFill="background1" w:themeFillShade="F2"/>
            <w:vAlign w:val="center"/>
          </w:tcPr>
          <w:p w14:paraId="7273727D" w14:textId="336F0A11"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860" w:type="pct"/>
            <w:shd w:val="clear" w:color="auto" w:fill="F2F2F2" w:themeFill="background1" w:themeFillShade="F2"/>
            <w:vAlign w:val="center"/>
          </w:tcPr>
          <w:p w14:paraId="6B9A24B7" w14:textId="5AD79469"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b/>
                <w:bCs/>
                <w:sz w:val="16"/>
                <w:szCs w:val="16"/>
              </w:rPr>
              <w:t>+</w:t>
            </w:r>
          </w:p>
        </w:tc>
        <w:tc>
          <w:tcPr>
            <w:tcW w:w="926" w:type="pct"/>
            <w:shd w:val="clear" w:color="auto" w:fill="F2F2F2" w:themeFill="background1" w:themeFillShade="F2"/>
            <w:vAlign w:val="center"/>
          </w:tcPr>
          <w:p w14:paraId="51FC0BE9" w14:textId="2BF6BE5B"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859" w:type="pct"/>
            <w:shd w:val="clear" w:color="auto" w:fill="FFFFFF" w:themeFill="background1"/>
            <w:vAlign w:val="center"/>
          </w:tcPr>
          <w:p w14:paraId="4D61D611" w14:textId="13DF0D4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color w:val="003300"/>
                <w:sz w:val="16"/>
                <w:szCs w:val="16"/>
              </w:rPr>
            </w:pPr>
            <w:r>
              <w:rPr>
                <w:sz w:val="16"/>
                <w:szCs w:val="16"/>
              </w:rPr>
              <w:t>-</w:t>
            </w:r>
          </w:p>
        </w:tc>
      </w:tr>
      <w:tr w:rsidR="008110E0" w:rsidRPr="006A6CE9" w14:paraId="2F77FF82" w14:textId="77777777" w:rsidTr="00A479F3">
        <w:trPr>
          <w:trHeight w:val="255"/>
        </w:trPr>
        <w:tc>
          <w:tcPr>
            <w:cnfStyle w:val="001000000000" w:firstRow="0" w:lastRow="0" w:firstColumn="1" w:lastColumn="0" w:oddVBand="0" w:evenVBand="0" w:oddHBand="0" w:evenHBand="0" w:firstRowFirstColumn="0" w:firstRowLastColumn="0" w:lastRowFirstColumn="0" w:lastRowLastColumn="0"/>
            <w:tcW w:w="639" w:type="pct"/>
            <w:vAlign w:val="center"/>
          </w:tcPr>
          <w:p w14:paraId="5EA42A1E" w14:textId="77777777" w:rsidR="008110E0" w:rsidRPr="001C79E4" w:rsidRDefault="008110E0" w:rsidP="008110E0">
            <w:pPr>
              <w:spacing w:after="0" w:line="240" w:lineRule="auto"/>
              <w:contextualSpacing/>
              <w:jc w:val="center"/>
              <w:rPr>
                <w:b w:val="0"/>
                <w:bCs w:val="0"/>
                <w:sz w:val="16"/>
                <w:szCs w:val="18"/>
              </w:rPr>
            </w:pPr>
            <w:r w:rsidRPr="001C79E4">
              <w:rPr>
                <w:sz w:val="16"/>
                <w:szCs w:val="18"/>
              </w:rPr>
              <w:t>M19</w:t>
            </w:r>
          </w:p>
        </w:tc>
        <w:tc>
          <w:tcPr>
            <w:tcW w:w="857" w:type="pct"/>
            <w:shd w:val="clear" w:color="auto" w:fill="F2F2F2" w:themeFill="background1" w:themeFillShade="F2"/>
            <w:vAlign w:val="center"/>
          </w:tcPr>
          <w:p w14:paraId="5AF09F4F" w14:textId="52F785AD"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0F3B8F">
              <w:rPr>
                <w:b/>
                <w:bCs/>
                <w:color w:val="9B2D1F" w:themeColor="accent2"/>
                <w:sz w:val="16"/>
                <w:szCs w:val="16"/>
              </w:rPr>
              <w:t>4,45</w:t>
            </w:r>
          </w:p>
        </w:tc>
        <w:tc>
          <w:tcPr>
            <w:tcW w:w="859" w:type="pct"/>
            <w:shd w:val="clear" w:color="auto" w:fill="F2F2F2" w:themeFill="background1" w:themeFillShade="F2"/>
            <w:vAlign w:val="center"/>
          </w:tcPr>
          <w:p w14:paraId="5C1C6E71" w14:textId="0C2669F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860" w:type="pct"/>
            <w:shd w:val="clear" w:color="auto" w:fill="F2F2F2" w:themeFill="background1" w:themeFillShade="F2"/>
            <w:vAlign w:val="center"/>
          </w:tcPr>
          <w:p w14:paraId="1BFA3C99" w14:textId="463AE918"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926" w:type="pct"/>
            <w:shd w:val="clear" w:color="auto" w:fill="F2F2F2" w:themeFill="background1" w:themeFillShade="F2"/>
            <w:vAlign w:val="center"/>
          </w:tcPr>
          <w:p w14:paraId="49C5CF99" w14:textId="4F9FAC9C"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w:t>
            </w:r>
          </w:p>
        </w:tc>
        <w:tc>
          <w:tcPr>
            <w:tcW w:w="859" w:type="pct"/>
            <w:shd w:val="clear" w:color="auto" w:fill="F2F2F2" w:themeFill="background1" w:themeFillShade="F2"/>
            <w:vAlign w:val="center"/>
          </w:tcPr>
          <w:p w14:paraId="44BA05A9" w14:textId="198CBCE2" w:rsidR="008110E0" w:rsidRPr="008110E0" w:rsidRDefault="008110E0" w:rsidP="008110E0">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color w:val="003300"/>
                <w:sz w:val="16"/>
                <w:szCs w:val="16"/>
              </w:rPr>
            </w:pPr>
            <w:r>
              <w:rPr>
                <w:b/>
                <w:bCs/>
                <w:sz w:val="16"/>
                <w:szCs w:val="16"/>
              </w:rPr>
              <w:t>+</w:t>
            </w:r>
          </w:p>
        </w:tc>
      </w:tr>
    </w:tbl>
    <w:p w14:paraId="2991F346" w14:textId="77777777" w:rsidR="008110E0" w:rsidRDefault="008110E0" w:rsidP="008110E0">
      <w:pPr>
        <w:rPr>
          <w:sz w:val="16"/>
          <w:szCs w:val="18"/>
          <w:lang w:bidi="en-US"/>
        </w:rPr>
      </w:pPr>
      <w:r w:rsidRPr="002D642D">
        <w:rPr>
          <w:sz w:val="16"/>
          <w:szCs w:val="18"/>
          <w:lang w:bidi="en-US"/>
        </w:rPr>
        <w:t>Źródło: Opracowanie własne.</w:t>
      </w:r>
    </w:p>
    <w:p w14:paraId="67CC0E78" w14:textId="5246E8EC" w:rsidR="00BE4E04" w:rsidRDefault="00BE4E04" w:rsidP="008110E0">
      <w:pPr>
        <w:rPr>
          <w:lang w:bidi="en-US"/>
        </w:rPr>
      </w:pPr>
      <w:r w:rsidRPr="00BE4E04">
        <w:rPr>
          <w:lang w:bidi="en-US"/>
        </w:rPr>
        <w:t xml:space="preserve">W związku z powyższym jako obszar zdegradowany Miasta </w:t>
      </w:r>
      <w:r>
        <w:rPr>
          <w:lang w:bidi="en-US"/>
        </w:rPr>
        <w:t>Łuków</w:t>
      </w:r>
      <w:r w:rsidRPr="00BE4E04">
        <w:rPr>
          <w:lang w:bidi="en-US"/>
        </w:rPr>
        <w:t xml:space="preserve"> wskazuje się tereny jednostek analitycznych:</w:t>
      </w:r>
      <w:r>
        <w:rPr>
          <w:lang w:bidi="en-US"/>
        </w:rPr>
        <w:t xml:space="preserve"> M3, M6, M10, M11, M12, M13 i M19.</w:t>
      </w:r>
    </w:p>
    <w:p w14:paraId="0562965B" w14:textId="77777777" w:rsidR="00BE4E04" w:rsidRDefault="00BE4E04">
      <w:pPr>
        <w:spacing w:after="160" w:line="300" w:lineRule="auto"/>
        <w:jc w:val="left"/>
        <w:rPr>
          <w:lang w:bidi="en-US"/>
        </w:rPr>
      </w:pPr>
      <w:r>
        <w:rPr>
          <w:lang w:bidi="en-US"/>
        </w:rPr>
        <w:br w:type="page"/>
      </w:r>
    </w:p>
    <w:p w14:paraId="6B0A349F" w14:textId="20311BB4" w:rsidR="00BE4E04" w:rsidRPr="00BE4E04" w:rsidRDefault="00BE4E04" w:rsidP="00BE4E04">
      <w:pPr>
        <w:pStyle w:val="Legenda"/>
        <w:rPr>
          <w:rStyle w:val="Odwoanieintensywne"/>
          <w:b/>
          <w:bCs/>
          <w:sz w:val="16"/>
          <w:szCs w:val="16"/>
        </w:rPr>
      </w:pPr>
      <w:bookmarkStart w:id="147" w:name="_Toc111487562"/>
      <w:r w:rsidRPr="00BE4E04">
        <w:rPr>
          <w:rStyle w:val="Odwoanieintensywne"/>
          <w:b/>
          <w:bCs/>
          <w:sz w:val="16"/>
          <w:szCs w:val="16"/>
        </w:rPr>
        <w:lastRenderedPageBreak/>
        <w:t xml:space="preserve">Tabela </w:t>
      </w:r>
      <w:r w:rsidRPr="00BE4E04">
        <w:rPr>
          <w:rStyle w:val="Odwoanieintensywne"/>
          <w:b/>
          <w:bCs/>
          <w:sz w:val="16"/>
          <w:szCs w:val="16"/>
        </w:rPr>
        <w:fldChar w:fldCharType="begin"/>
      </w:r>
      <w:r w:rsidRPr="00BE4E04">
        <w:rPr>
          <w:rStyle w:val="Odwoanieintensywne"/>
          <w:b/>
          <w:bCs/>
          <w:sz w:val="16"/>
          <w:szCs w:val="16"/>
        </w:rPr>
        <w:instrText xml:space="preserve"> SEQ Tabela \* ARABIC </w:instrText>
      </w:r>
      <w:r w:rsidRPr="00BE4E04">
        <w:rPr>
          <w:rStyle w:val="Odwoanieintensywne"/>
          <w:b/>
          <w:bCs/>
          <w:sz w:val="16"/>
          <w:szCs w:val="16"/>
        </w:rPr>
        <w:fldChar w:fldCharType="separate"/>
      </w:r>
      <w:r w:rsidR="00A0760B">
        <w:rPr>
          <w:rStyle w:val="Odwoanieintensywne"/>
          <w:b/>
          <w:bCs/>
          <w:noProof/>
          <w:sz w:val="16"/>
          <w:szCs w:val="16"/>
        </w:rPr>
        <w:t>43</w:t>
      </w:r>
      <w:r w:rsidRPr="00BE4E04">
        <w:rPr>
          <w:rStyle w:val="Odwoanieintensywne"/>
          <w:b/>
          <w:bCs/>
          <w:sz w:val="16"/>
          <w:szCs w:val="16"/>
        </w:rPr>
        <w:fldChar w:fldCharType="end"/>
      </w:r>
      <w:r w:rsidRPr="00BE4E04">
        <w:rPr>
          <w:rStyle w:val="Odwoanieintensywne"/>
          <w:b/>
          <w:bCs/>
          <w:sz w:val="16"/>
          <w:szCs w:val="16"/>
        </w:rPr>
        <w:t xml:space="preserve">. Zestawienie danych dla obszaru zdegradowanego Miasta </w:t>
      </w:r>
      <w:r>
        <w:rPr>
          <w:rStyle w:val="Odwoanieintensywne"/>
          <w:b/>
          <w:bCs/>
          <w:sz w:val="16"/>
          <w:szCs w:val="16"/>
        </w:rPr>
        <w:t>Łuków</w:t>
      </w:r>
      <w:bookmarkEnd w:id="147"/>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BE4E04" w:rsidRPr="006A6CE9" w14:paraId="6F56385F" w14:textId="77777777" w:rsidTr="00874DC6">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0191A217" w14:textId="77777777" w:rsidR="00BE4E04" w:rsidRPr="006A6CE9" w:rsidRDefault="00BE4E04" w:rsidP="00874DC6">
            <w:pPr>
              <w:spacing w:after="0" w:line="240" w:lineRule="auto"/>
              <w:contextualSpacing/>
              <w:jc w:val="center"/>
              <w:rPr>
                <w:sz w:val="16"/>
                <w:szCs w:val="16"/>
              </w:rPr>
            </w:pPr>
            <w:r w:rsidRPr="006A6CE9">
              <w:rPr>
                <w:sz w:val="16"/>
                <w:szCs w:val="16"/>
              </w:rPr>
              <w:t>Numer jednostki analitycznej</w:t>
            </w:r>
          </w:p>
        </w:tc>
        <w:tc>
          <w:tcPr>
            <w:tcW w:w="1074" w:type="pct"/>
            <w:vAlign w:val="center"/>
          </w:tcPr>
          <w:p w14:paraId="4B03F63D" w14:textId="77777777" w:rsidR="00BE4E04" w:rsidRPr="006A6CE9" w:rsidRDefault="00BE4E04"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Powierzchnia (ha)</w:t>
            </w:r>
          </w:p>
        </w:tc>
        <w:tc>
          <w:tcPr>
            <w:tcW w:w="1075" w:type="pct"/>
            <w:vAlign w:val="center"/>
          </w:tcPr>
          <w:p w14:paraId="720A709A" w14:textId="17009BF0" w:rsidR="00BE4E04" w:rsidRPr="006A6CE9" w:rsidRDefault="00BE4E04"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Udział powierzchni jednostki w</w:t>
            </w:r>
            <w:r w:rsidR="004528F1">
              <w:rPr>
                <w:sz w:val="16"/>
                <w:szCs w:val="16"/>
              </w:rPr>
              <w:t> </w:t>
            </w:r>
            <w:r w:rsidRPr="006A6CE9">
              <w:rPr>
                <w:sz w:val="16"/>
                <w:szCs w:val="16"/>
              </w:rPr>
              <w:t>powierzchni miasta</w:t>
            </w:r>
          </w:p>
        </w:tc>
        <w:tc>
          <w:tcPr>
            <w:tcW w:w="1075" w:type="pct"/>
            <w:vAlign w:val="center"/>
          </w:tcPr>
          <w:p w14:paraId="158EC593" w14:textId="77777777" w:rsidR="00BE4E04" w:rsidRPr="006A6CE9" w:rsidRDefault="00BE4E04"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Liczba mieszkańców (osoby)</w:t>
            </w:r>
          </w:p>
        </w:tc>
        <w:tc>
          <w:tcPr>
            <w:tcW w:w="1075" w:type="pct"/>
            <w:vAlign w:val="center"/>
          </w:tcPr>
          <w:p w14:paraId="213E552C" w14:textId="77777777" w:rsidR="00BE4E04" w:rsidRPr="006A6CE9" w:rsidRDefault="00BE4E04"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Udział liczby mieszkańców jednostki w liczbie mieszkańców miasta</w:t>
            </w:r>
          </w:p>
        </w:tc>
      </w:tr>
      <w:tr w:rsidR="00BE4E04" w:rsidRPr="006A6CE9" w14:paraId="0117EDE5"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A7AF12F" w14:textId="77777777" w:rsidR="00BE4E04" w:rsidRPr="006A6CE9" w:rsidRDefault="00BE4E04" w:rsidP="00874DC6">
            <w:pPr>
              <w:spacing w:after="0" w:line="240" w:lineRule="auto"/>
              <w:contextualSpacing/>
              <w:jc w:val="center"/>
              <w:rPr>
                <w:sz w:val="16"/>
                <w:szCs w:val="16"/>
              </w:rPr>
            </w:pPr>
            <w:r>
              <w:rPr>
                <w:sz w:val="16"/>
                <w:szCs w:val="16"/>
              </w:rPr>
              <w:t>M</w:t>
            </w:r>
            <w:r w:rsidRPr="006A6CE9">
              <w:rPr>
                <w:sz w:val="16"/>
                <w:szCs w:val="16"/>
              </w:rPr>
              <w:t>3</w:t>
            </w:r>
          </w:p>
        </w:tc>
        <w:tc>
          <w:tcPr>
            <w:tcW w:w="1074" w:type="pct"/>
            <w:vAlign w:val="center"/>
          </w:tcPr>
          <w:p w14:paraId="19836388"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409,08</w:t>
            </w:r>
          </w:p>
        </w:tc>
        <w:tc>
          <w:tcPr>
            <w:tcW w:w="1075" w:type="pct"/>
            <w:vAlign w:val="center"/>
          </w:tcPr>
          <w:p w14:paraId="608E0882"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11,4%</w:t>
            </w:r>
          </w:p>
        </w:tc>
        <w:tc>
          <w:tcPr>
            <w:tcW w:w="1075" w:type="pct"/>
            <w:vAlign w:val="center"/>
          </w:tcPr>
          <w:p w14:paraId="43E95498"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1 002</w:t>
            </w:r>
          </w:p>
        </w:tc>
        <w:tc>
          <w:tcPr>
            <w:tcW w:w="1075" w:type="pct"/>
            <w:vAlign w:val="center"/>
          </w:tcPr>
          <w:p w14:paraId="695F1E3D"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3,9%</w:t>
            </w:r>
          </w:p>
        </w:tc>
      </w:tr>
      <w:tr w:rsidR="00BE4E04" w:rsidRPr="006A6CE9" w14:paraId="4FAC266C"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F702285" w14:textId="77777777" w:rsidR="00BE4E04" w:rsidRPr="006A6CE9" w:rsidRDefault="00BE4E04" w:rsidP="00874DC6">
            <w:pPr>
              <w:spacing w:after="0" w:line="240" w:lineRule="auto"/>
              <w:contextualSpacing/>
              <w:jc w:val="center"/>
              <w:rPr>
                <w:sz w:val="16"/>
                <w:szCs w:val="16"/>
              </w:rPr>
            </w:pPr>
            <w:r>
              <w:rPr>
                <w:sz w:val="16"/>
                <w:szCs w:val="16"/>
              </w:rPr>
              <w:t>M</w:t>
            </w:r>
            <w:r w:rsidRPr="006A6CE9">
              <w:rPr>
                <w:sz w:val="16"/>
                <w:szCs w:val="16"/>
              </w:rPr>
              <w:t>6</w:t>
            </w:r>
          </w:p>
        </w:tc>
        <w:tc>
          <w:tcPr>
            <w:tcW w:w="1074" w:type="pct"/>
            <w:vAlign w:val="center"/>
          </w:tcPr>
          <w:p w14:paraId="6BE935B6"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935,94</w:t>
            </w:r>
          </w:p>
        </w:tc>
        <w:tc>
          <w:tcPr>
            <w:tcW w:w="1075" w:type="pct"/>
            <w:vAlign w:val="center"/>
          </w:tcPr>
          <w:p w14:paraId="6CBE6872"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26,2%</w:t>
            </w:r>
          </w:p>
        </w:tc>
        <w:tc>
          <w:tcPr>
            <w:tcW w:w="1075" w:type="pct"/>
            <w:vAlign w:val="center"/>
          </w:tcPr>
          <w:p w14:paraId="5FB9DBD1"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1 528</w:t>
            </w:r>
          </w:p>
        </w:tc>
        <w:tc>
          <w:tcPr>
            <w:tcW w:w="1075" w:type="pct"/>
            <w:vAlign w:val="center"/>
          </w:tcPr>
          <w:p w14:paraId="7832CB3F"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5,9%</w:t>
            </w:r>
          </w:p>
        </w:tc>
      </w:tr>
      <w:tr w:rsidR="00BE4E04" w:rsidRPr="006A6CE9" w14:paraId="27F3D241"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78EE0E18" w14:textId="77777777" w:rsidR="00BE4E04" w:rsidRPr="006A6CE9" w:rsidRDefault="00BE4E04" w:rsidP="00874DC6">
            <w:pPr>
              <w:spacing w:after="0" w:line="240" w:lineRule="auto"/>
              <w:contextualSpacing/>
              <w:jc w:val="center"/>
              <w:rPr>
                <w:sz w:val="16"/>
                <w:szCs w:val="16"/>
              </w:rPr>
            </w:pPr>
            <w:r>
              <w:rPr>
                <w:sz w:val="16"/>
                <w:szCs w:val="16"/>
              </w:rPr>
              <w:t>M</w:t>
            </w:r>
            <w:r w:rsidRPr="006A6CE9">
              <w:rPr>
                <w:sz w:val="16"/>
                <w:szCs w:val="16"/>
              </w:rPr>
              <w:t>10</w:t>
            </w:r>
          </w:p>
        </w:tc>
        <w:tc>
          <w:tcPr>
            <w:tcW w:w="1074" w:type="pct"/>
            <w:vAlign w:val="center"/>
          </w:tcPr>
          <w:p w14:paraId="5F9F99F1"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23,94</w:t>
            </w:r>
          </w:p>
        </w:tc>
        <w:tc>
          <w:tcPr>
            <w:tcW w:w="1075" w:type="pct"/>
            <w:vAlign w:val="center"/>
          </w:tcPr>
          <w:p w14:paraId="08E189B2"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0,7%</w:t>
            </w:r>
          </w:p>
        </w:tc>
        <w:tc>
          <w:tcPr>
            <w:tcW w:w="1075" w:type="pct"/>
            <w:vAlign w:val="center"/>
          </w:tcPr>
          <w:p w14:paraId="4F6C2EA8"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473</w:t>
            </w:r>
          </w:p>
        </w:tc>
        <w:tc>
          <w:tcPr>
            <w:tcW w:w="1075" w:type="pct"/>
            <w:vAlign w:val="center"/>
          </w:tcPr>
          <w:p w14:paraId="0446B754"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1,8%</w:t>
            </w:r>
          </w:p>
        </w:tc>
      </w:tr>
      <w:tr w:rsidR="00BE4E04" w:rsidRPr="006A6CE9" w14:paraId="7BFE8063"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FD5DF0E" w14:textId="77777777" w:rsidR="00BE4E04" w:rsidRPr="006A6CE9" w:rsidRDefault="00BE4E04" w:rsidP="00874DC6">
            <w:pPr>
              <w:spacing w:after="0" w:line="240" w:lineRule="auto"/>
              <w:contextualSpacing/>
              <w:jc w:val="center"/>
              <w:rPr>
                <w:sz w:val="16"/>
                <w:szCs w:val="16"/>
              </w:rPr>
            </w:pPr>
            <w:r>
              <w:rPr>
                <w:sz w:val="16"/>
                <w:szCs w:val="16"/>
              </w:rPr>
              <w:t>M</w:t>
            </w:r>
            <w:r w:rsidRPr="006A6CE9">
              <w:rPr>
                <w:sz w:val="16"/>
                <w:szCs w:val="16"/>
              </w:rPr>
              <w:t>11</w:t>
            </w:r>
          </w:p>
        </w:tc>
        <w:tc>
          <w:tcPr>
            <w:tcW w:w="1074" w:type="pct"/>
            <w:vAlign w:val="center"/>
          </w:tcPr>
          <w:p w14:paraId="5ADAF4F3"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21,76</w:t>
            </w:r>
          </w:p>
        </w:tc>
        <w:tc>
          <w:tcPr>
            <w:tcW w:w="1075" w:type="pct"/>
            <w:vAlign w:val="center"/>
          </w:tcPr>
          <w:p w14:paraId="1CF3F874"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0,6%</w:t>
            </w:r>
          </w:p>
        </w:tc>
        <w:tc>
          <w:tcPr>
            <w:tcW w:w="1075" w:type="pct"/>
            <w:vAlign w:val="center"/>
          </w:tcPr>
          <w:p w14:paraId="568F3C60"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2 000</w:t>
            </w:r>
          </w:p>
        </w:tc>
        <w:tc>
          <w:tcPr>
            <w:tcW w:w="1075" w:type="pct"/>
            <w:vAlign w:val="center"/>
          </w:tcPr>
          <w:p w14:paraId="500C1E98"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7,7%</w:t>
            </w:r>
          </w:p>
        </w:tc>
      </w:tr>
      <w:tr w:rsidR="00BE4E04" w:rsidRPr="006A6CE9" w14:paraId="73EBC288"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D9047A1" w14:textId="77777777" w:rsidR="00BE4E04" w:rsidRPr="006A6CE9" w:rsidRDefault="00BE4E04" w:rsidP="00874DC6">
            <w:pPr>
              <w:spacing w:after="0" w:line="240" w:lineRule="auto"/>
              <w:contextualSpacing/>
              <w:jc w:val="center"/>
              <w:rPr>
                <w:sz w:val="16"/>
                <w:szCs w:val="16"/>
              </w:rPr>
            </w:pPr>
            <w:r>
              <w:rPr>
                <w:sz w:val="16"/>
                <w:szCs w:val="16"/>
              </w:rPr>
              <w:t>M</w:t>
            </w:r>
            <w:r w:rsidRPr="006A6CE9">
              <w:rPr>
                <w:sz w:val="16"/>
                <w:szCs w:val="16"/>
              </w:rPr>
              <w:t>12</w:t>
            </w:r>
          </w:p>
        </w:tc>
        <w:tc>
          <w:tcPr>
            <w:tcW w:w="1074" w:type="pct"/>
            <w:vAlign w:val="center"/>
          </w:tcPr>
          <w:p w14:paraId="5318DA75"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50,75</w:t>
            </w:r>
          </w:p>
        </w:tc>
        <w:tc>
          <w:tcPr>
            <w:tcW w:w="1075" w:type="pct"/>
            <w:vAlign w:val="center"/>
          </w:tcPr>
          <w:p w14:paraId="7B8194CA"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1,4%</w:t>
            </w:r>
          </w:p>
        </w:tc>
        <w:tc>
          <w:tcPr>
            <w:tcW w:w="1075" w:type="pct"/>
            <w:vAlign w:val="center"/>
          </w:tcPr>
          <w:p w14:paraId="353604DE"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933</w:t>
            </w:r>
          </w:p>
        </w:tc>
        <w:tc>
          <w:tcPr>
            <w:tcW w:w="1075" w:type="pct"/>
            <w:vAlign w:val="center"/>
          </w:tcPr>
          <w:p w14:paraId="7465794F"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3,6%</w:t>
            </w:r>
          </w:p>
        </w:tc>
      </w:tr>
      <w:tr w:rsidR="00BE4E04" w:rsidRPr="006A6CE9" w14:paraId="14D70BA1"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692DEE8" w14:textId="77777777" w:rsidR="00BE4E04" w:rsidRPr="006A6CE9" w:rsidRDefault="00BE4E04" w:rsidP="00874DC6">
            <w:pPr>
              <w:spacing w:after="0" w:line="240" w:lineRule="auto"/>
              <w:contextualSpacing/>
              <w:jc w:val="center"/>
              <w:rPr>
                <w:sz w:val="16"/>
                <w:szCs w:val="16"/>
              </w:rPr>
            </w:pPr>
            <w:r>
              <w:rPr>
                <w:sz w:val="16"/>
                <w:szCs w:val="16"/>
              </w:rPr>
              <w:t>M</w:t>
            </w:r>
            <w:r w:rsidRPr="006A6CE9">
              <w:rPr>
                <w:sz w:val="16"/>
                <w:szCs w:val="16"/>
              </w:rPr>
              <w:t>13</w:t>
            </w:r>
          </w:p>
        </w:tc>
        <w:tc>
          <w:tcPr>
            <w:tcW w:w="1074" w:type="pct"/>
            <w:vAlign w:val="center"/>
          </w:tcPr>
          <w:p w14:paraId="3B7E3BBB"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50,67</w:t>
            </w:r>
          </w:p>
        </w:tc>
        <w:tc>
          <w:tcPr>
            <w:tcW w:w="1075" w:type="pct"/>
            <w:vAlign w:val="center"/>
          </w:tcPr>
          <w:p w14:paraId="74C6396A"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1,4%</w:t>
            </w:r>
          </w:p>
        </w:tc>
        <w:tc>
          <w:tcPr>
            <w:tcW w:w="1075" w:type="pct"/>
            <w:vAlign w:val="center"/>
          </w:tcPr>
          <w:p w14:paraId="73959875"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1 607</w:t>
            </w:r>
          </w:p>
        </w:tc>
        <w:tc>
          <w:tcPr>
            <w:tcW w:w="1075" w:type="pct"/>
            <w:vAlign w:val="center"/>
          </w:tcPr>
          <w:p w14:paraId="4D06B192"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6,2%</w:t>
            </w:r>
          </w:p>
        </w:tc>
      </w:tr>
      <w:tr w:rsidR="00BE4E04" w:rsidRPr="006A6CE9" w14:paraId="7026EA14"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CD3E8F4" w14:textId="77777777" w:rsidR="00BE4E04" w:rsidRPr="006A6CE9" w:rsidRDefault="00BE4E04" w:rsidP="00874DC6">
            <w:pPr>
              <w:spacing w:after="0" w:line="240" w:lineRule="auto"/>
              <w:contextualSpacing/>
              <w:jc w:val="center"/>
              <w:rPr>
                <w:b w:val="0"/>
                <w:bCs w:val="0"/>
                <w:sz w:val="16"/>
                <w:szCs w:val="16"/>
              </w:rPr>
            </w:pPr>
            <w:r>
              <w:rPr>
                <w:sz w:val="16"/>
                <w:szCs w:val="16"/>
              </w:rPr>
              <w:t>M</w:t>
            </w:r>
            <w:r w:rsidRPr="006A6CE9">
              <w:rPr>
                <w:sz w:val="16"/>
                <w:szCs w:val="16"/>
              </w:rPr>
              <w:t>19</w:t>
            </w:r>
          </w:p>
        </w:tc>
        <w:tc>
          <w:tcPr>
            <w:tcW w:w="1074" w:type="pct"/>
            <w:vAlign w:val="center"/>
          </w:tcPr>
          <w:p w14:paraId="589C922F"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12,28</w:t>
            </w:r>
          </w:p>
        </w:tc>
        <w:tc>
          <w:tcPr>
            <w:tcW w:w="1075" w:type="pct"/>
            <w:vAlign w:val="center"/>
          </w:tcPr>
          <w:p w14:paraId="09A10219"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0,3%</w:t>
            </w:r>
          </w:p>
        </w:tc>
        <w:tc>
          <w:tcPr>
            <w:tcW w:w="1075" w:type="pct"/>
            <w:vAlign w:val="center"/>
          </w:tcPr>
          <w:p w14:paraId="00DA3794"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2 071</w:t>
            </w:r>
          </w:p>
        </w:tc>
        <w:tc>
          <w:tcPr>
            <w:tcW w:w="1075" w:type="pct"/>
            <w:vAlign w:val="center"/>
          </w:tcPr>
          <w:p w14:paraId="4E92C89C" w14:textId="77777777" w:rsidR="00BE4E04" w:rsidRPr="006A6CE9" w:rsidRDefault="00BE4E04"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8,0%</w:t>
            </w:r>
          </w:p>
        </w:tc>
      </w:tr>
      <w:tr w:rsidR="00BE4E04" w:rsidRPr="006A6CE9" w14:paraId="1E094332"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FEEEBAB" w14:textId="77777777" w:rsidR="00BE4E04" w:rsidRPr="006A6CE9" w:rsidRDefault="00BE4E04" w:rsidP="00874DC6">
            <w:pPr>
              <w:spacing w:after="0" w:line="240" w:lineRule="auto"/>
              <w:contextualSpacing/>
              <w:jc w:val="center"/>
              <w:rPr>
                <w:sz w:val="16"/>
                <w:szCs w:val="16"/>
              </w:rPr>
            </w:pPr>
            <w:r w:rsidRPr="006A6CE9">
              <w:rPr>
                <w:sz w:val="16"/>
                <w:szCs w:val="16"/>
              </w:rPr>
              <w:t>RAZEM:</w:t>
            </w:r>
          </w:p>
        </w:tc>
        <w:tc>
          <w:tcPr>
            <w:tcW w:w="1074" w:type="pct"/>
            <w:vAlign w:val="center"/>
          </w:tcPr>
          <w:p w14:paraId="2BD3AFE7" w14:textId="6CB919AC" w:rsidR="00BE4E04" w:rsidRPr="00954E1B" w:rsidRDefault="00954E1B"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54E1B">
              <w:rPr>
                <w:b/>
                <w:bCs/>
                <w:sz w:val="16"/>
                <w:szCs w:val="16"/>
              </w:rPr>
              <w:t>1 504,42</w:t>
            </w:r>
          </w:p>
        </w:tc>
        <w:tc>
          <w:tcPr>
            <w:tcW w:w="1075" w:type="pct"/>
            <w:vAlign w:val="center"/>
          </w:tcPr>
          <w:p w14:paraId="730FEDE8" w14:textId="630A1025" w:rsidR="00BE4E04" w:rsidRPr="00954E1B" w:rsidRDefault="00954E1B"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54E1B">
              <w:rPr>
                <w:b/>
                <w:bCs/>
                <w:sz w:val="16"/>
                <w:szCs w:val="16"/>
              </w:rPr>
              <w:t>42,1%</w:t>
            </w:r>
          </w:p>
        </w:tc>
        <w:tc>
          <w:tcPr>
            <w:tcW w:w="1075" w:type="pct"/>
            <w:vAlign w:val="center"/>
          </w:tcPr>
          <w:p w14:paraId="4526D7F0" w14:textId="5C889200" w:rsidR="00BE4E04" w:rsidRPr="00954E1B" w:rsidRDefault="00954E1B"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54E1B">
              <w:rPr>
                <w:b/>
                <w:bCs/>
                <w:sz w:val="16"/>
                <w:szCs w:val="16"/>
              </w:rPr>
              <w:t>9 614</w:t>
            </w:r>
          </w:p>
        </w:tc>
        <w:tc>
          <w:tcPr>
            <w:tcW w:w="1075" w:type="pct"/>
            <w:vAlign w:val="center"/>
          </w:tcPr>
          <w:p w14:paraId="7E36F95C" w14:textId="7500CE69" w:rsidR="00BE4E04" w:rsidRPr="00954E1B" w:rsidRDefault="00954E1B"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954E1B">
              <w:rPr>
                <w:b/>
                <w:bCs/>
                <w:sz w:val="16"/>
                <w:szCs w:val="16"/>
              </w:rPr>
              <w:t>37,1%</w:t>
            </w:r>
          </w:p>
        </w:tc>
      </w:tr>
    </w:tbl>
    <w:p w14:paraId="6463A9E8" w14:textId="141A5727" w:rsidR="00BE4E04" w:rsidRPr="002D642D" w:rsidRDefault="00BE4E04" w:rsidP="00BE4E04">
      <w:pPr>
        <w:rPr>
          <w:sz w:val="16"/>
          <w:szCs w:val="18"/>
          <w:lang w:bidi="en-US"/>
        </w:rPr>
      </w:pPr>
      <w:r w:rsidRPr="002D642D">
        <w:rPr>
          <w:sz w:val="16"/>
          <w:szCs w:val="18"/>
          <w:lang w:bidi="en-US"/>
        </w:rPr>
        <w:t>Źródło: Opracowanie własne.</w:t>
      </w:r>
    </w:p>
    <w:p w14:paraId="7188C352" w14:textId="384208EF" w:rsidR="00954E1B" w:rsidRPr="002D642D" w:rsidRDefault="00954E1B" w:rsidP="00954E1B">
      <w:pPr>
        <w:pStyle w:val="Legenda"/>
        <w:rPr>
          <w:szCs w:val="18"/>
          <w:lang w:bidi="en-US"/>
        </w:rPr>
      </w:pPr>
      <w:bookmarkStart w:id="148" w:name="_Toc111487608"/>
      <w:r w:rsidRPr="002D642D">
        <w:t xml:space="preserve">Ryc. </w:t>
      </w:r>
      <w:fldSimple w:instr=" SEQ Ryc. \* ARABIC ">
        <w:r w:rsidR="00017EB1">
          <w:rPr>
            <w:noProof/>
          </w:rPr>
          <w:t>48</w:t>
        </w:r>
      </w:fldSimple>
      <w:r>
        <w:t>. Obszar zdegradowany Miasta Łuków</w:t>
      </w:r>
      <w:bookmarkEnd w:id="148"/>
    </w:p>
    <w:p w14:paraId="26BA1FB8" w14:textId="77777777" w:rsidR="00954E1B" w:rsidRDefault="00954E1B" w:rsidP="00954E1B">
      <w:pPr>
        <w:spacing w:after="0"/>
        <w:jc w:val="center"/>
        <w:rPr>
          <w:lang w:bidi="en-US"/>
        </w:rPr>
      </w:pPr>
      <w:r>
        <w:rPr>
          <w:noProof/>
          <w:lang w:bidi="en-US"/>
        </w:rPr>
        <w:drawing>
          <wp:inline distT="0" distB="0" distL="0" distR="0" wp14:anchorId="692EB1E7" wp14:editId="67664362">
            <wp:extent cx="5905332" cy="4175998"/>
            <wp:effectExtent l="0" t="0" r="63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05332" cy="4175998"/>
                    </a:xfrm>
                    <a:prstGeom prst="rect">
                      <a:avLst/>
                    </a:prstGeom>
                  </pic:spPr>
                </pic:pic>
              </a:graphicData>
            </a:graphic>
          </wp:inline>
        </w:drawing>
      </w:r>
    </w:p>
    <w:p w14:paraId="4D5FA44B" w14:textId="77777777" w:rsidR="00954E1B" w:rsidRDefault="00954E1B" w:rsidP="00954E1B">
      <w:pPr>
        <w:rPr>
          <w:sz w:val="16"/>
          <w:szCs w:val="18"/>
          <w:lang w:bidi="en-US"/>
        </w:rPr>
      </w:pPr>
      <w:r w:rsidRPr="002D642D">
        <w:rPr>
          <w:sz w:val="16"/>
          <w:szCs w:val="18"/>
          <w:lang w:bidi="en-US"/>
        </w:rPr>
        <w:t>Źródło: Opracowanie własne</w:t>
      </w:r>
      <w:r>
        <w:rPr>
          <w:sz w:val="16"/>
          <w:szCs w:val="18"/>
          <w:lang w:bidi="en-US"/>
        </w:rPr>
        <w:t>.</w:t>
      </w:r>
    </w:p>
    <w:p w14:paraId="5E48FF92" w14:textId="75B56675" w:rsidR="00AD0C2B" w:rsidRDefault="00AD0C2B">
      <w:pPr>
        <w:spacing w:after="160" w:line="300" w:lineRule="auto"/>
        <w:jc w:val="left"/>
        <w:rPr>
          <w:lang w:bidi="en-US"/>
        </w:rPr>
      </w:pPr>
      <w:r>
        <w:rPr>
          <w:lang w:bidi="en-US"/>
        </w:rPr>
        <w:br w:type="page"/>
      </w:r>
    </w:p>
    <w:p w14:paraId="066A6EF6" w14:textId="2C3554D9" w:rsidR="00AD0C2B" w:rsidRDefault="00AD0C2B" w:rsidP="00AD0C2B">
      <w:pPr>
        <w:pStyle w:val="Nagwek1"/>
      </w:pPr>
      <w:bookmarkStart w:id="149" w:name="_Toc111487512"/>
      <w:r>
        <w:lastRenderedPageBreak/>
        <w:t>Delimitacja obszaru rewitalizacji</w:t>
      </w:r>
      <w:bookmarkEnd w:id="149"/>
    </w:p>
    <w:p w14:paraId="1504D6E9" w14:textId="32560EDC" w:rsidR="00AD0C2B" w:rsidRDefault="00AD0C2B" w:rsidP="008110E0">
      <w:pPr>
        <w:rPr>
          <w:lang w:bidi="en-US"/>
        </w:rPr>
      </w:pPr>
    </w:p>
    <w:p w14:paraId="5EDB3F4A" w14:textId="77777777" w:rsidR="00AD0C2B" w:rsidRDefault="00AD0C2B" w:rsidP="00AD0C2B">
      <w:pPr>
        <w:rPr>
          <w:lang w:bidi="en-US"/>
        </w:rPr>
      </w:pPr>
      <w:r>
        <w:rPr>
          <w:lang w:bidi="en-US"/>
        </w:rPr>
        <w:t>Zgodnie z art. 10 ustawy o rewitalizacji jako obszar rewitalizacji wyznacza się obszar gminy obejmujący całość lub część obszaru zdegradowanego, który:</w:t>
      </w:r>
    </w:p>
    <w:p w14:paraId="1C17DD77" w14:textId="2DFDB56A" w:rsidR="00AD0C2B" w:rsidRDefault="00AD0C2B" w:rsidP="00AD0C2B">
      <w:pPr>
        <w:pStyle w:val="Akapitzlist"/>
        <w:numPr>
          <w:ilvl w:val="0"/>
          <w:numId w:val="22"/>
        </w:numPr>
        <w:ind w:left="426" w:hanging="284"/>
        <w:rPr>
          <w:lang w:bidi="en-US"/>
        </w:rPr>
      </w:pPr>
      <w:r>
        <w:rPr>
          <w:lang w:bidi="en-US"/>
        </w:rPr>
        <w:t>cechuje się szczególną koncentracją negatywnych zjawisk ze sfery społecznej, gospodarczej, środowiskowej, przestrzenno-funkcjonalnej i technicznej,</w:t>
      </w:r>
    </w:p>
    <w:p w14:paraId="5A97E111" w14:textId="58FAA2CF" w:rsidR="00AD0C2B" w:rsidRDefault="00AD0C2B" w:rsidP="00AD0C2B">
      <w:pPr>
        <w:pStyle w:val="Akapitzlist"/>
        <w:numPr>
          <w:ilvl w:val="0"/>
          <w:numId w:val="22"/>
        </w:numPr>
        <w:ind w:left="426" w:hanging="284"/>
        <w:rPr>
          <w:lang w:bidi="en-US"/>
        </w:rPr>
      </w:pPr>
      <w:r>
        <w:rPr>
          <w:lang w:bidi="en-US"/>
        </w:rPr>
        <w:t>posiada istotne znaczenie dla rozwoju lokalnego i na którym gmina zamierza prowadzić rewitalizację,</w:t>
      </w:r>
    </w:p>
    <w:p w14:paraId="0FA223EB" w14:textId="408A112B" w:rsidR="00AD0C2B" w:rsidRDefault="00AD0C2B" w:rsidP="00AD0C2B">
      <w:pPr>
        <w:pStyle w:val="Akapitzlist"/>
        <w:numPr>
          <w:ilvl w:val="0"/>
          <w:numId w:val="22"/>
        </w:numPr>
        <w:ind w:left="426" w:hanging="284"/>
        <w:rPr>
          <w:lang w:bidi="en-US"/>
        </w:rPr>
      </w:pPr>
      <w:r>
        <w:rPr>
          <w:lang w:bidi="en-US"/>
        </w:rPr>
        <w:t>nie przekracza 20% powierzchni gminy,</w:t>
      </w:r>
    </w:p>
    <w:p w14:paraId="5A48A092" w14:textId="184857C4" w:rsidR="00AD0C2B" w:rsidRDefault="00AD0C2B" w:rsidP="00AD0C2B">
      <w:pPr>
        <w:pStyle w:val="Akapitzlist"/>
        <w:numPr>
          <w:ilvl w:val="0"/>
          <w:numId w:val="22"/>
        </w:numPr>
        <w:ind w:left="426" w:hanging="284"/>
        <w:rPr>
          <w:lang w:bidi="en-US"/>
        </w:rPr>
      </w:pPr>
      <w:r>
        <w:rPr>
          <w:lang w:bidi="en-US"/>
        </w:rPr>
        <w:t>jest zamieszkiwany przez nie więcej niż 30% ogólnej liczby mieszkańców gminy.</w:t>
      </w:r>
    </w:p>
    <w:p w14:paraId="2F44F5B4" w14:textId="7F3C8F70" w:rsidR="00AD0C2B" w:rsidRPr="00B90F5A" w:rsidRDefault="00AD0C2B" w:rsidP="00AD0C2B">
      <w:pPr>
        <w:rPr>
          <w:lang w:bidi="en-US"/>
        </w:rPr>
      </w:pPr>
      <w:r w:rsidRPr="00B90F5A">
        <w:rPr>
          <w:lang w:bidi="en-US"/>
        </w:rPr>
        <w:t xml:space="preserve">W procesie delimitacyjnym jako obszar zdegradowany wskazano obszar składający się z </w:t>
      </w:r>
      <w:r w:rsidR="00B90F5A" w:rsidRPr="00B90F5A">
        <w:rPr>
          <w:lang w:bidi="en-US"/>
        </w:rPr>
        <w:t>7</w:t>
      </w:r>
      <w:r w:rsidRPr="00B90F5A">
        <w:rPr>
          <w:lang w:bidi="en-US"/>
        </w:rPr>
        <w:t xml:space="preserve"> </w:t>
      </w:r>
      <w:r w:rsidR="00B90F5A" w:rsidRPr="00B90F5A">
        <w:rPr>
          <w:lang w:bidi="en-US"/>
        </w:rPr>
        <w:t>jednostek analitycznych: M3, M6, M10, M11, M12, M13 i M19</w:t>
      </w:r>
      <w:r w:rsidRPr="00B90F5A">
        <w:rPr>
          <w:lang w:bidi="en-US"/>
        </w:rPr>
        <w:t xml:space="preserve">. Uwzględniając pozostałe kryteria ustawowe, niemożliwym jest wskazanie całego obszaru zdegradowanego, jako obszaru rewitalizacji, ze względu na ograniczenia dotyczące powierzchni obszaru rewitalizacji oraz ludności zamieszkującej obszar rewitalizacji. Cały obszar zdegradowany zajmuje </w:t>
      </w:r>
      <w:r w:rsidR="00B90F5A" w:rsidRPr="00B90F5A">
        <w:rPr>
          <w:lang w:bidi="en-US"/>
        </w:rPr>
        <w:t>42,1</w:t>
      </w:r>
      <w:r w:rsidRPr="00B90F5A">
        <w:rPr>
          <w:lang w:bidi="en-US"/>
        </w:rPr>
        <w:t xml:space="preserve">% powierzchni gminy, co znacznie przekracza ustawowo dopuszczalny wskaźnik 20%. Ponadto na terenie obszaru zdegradowanego zamieszkuje </w:t>
      </w:r>
      <w:r w:rsidR="00B90F5A" w:rsidRPr="00B90F5A">
        <w:rPr>
          <w:lang w:bidi="en-US"/>
        </w:rPr>
        <w:t>9 614</w:t>
      </w:r>
      <w:r w:rsidRPr="00B90F5A">
        <w:rPr>
          <w:lang w:bidi="en-US"/>
        </w:rPr>
        <w:t xml:space="preserve"> osób, co stanowi </w:t>
      </w:r>
      <w:r w:rsidR="00B90F5A" w:rsidRPr="00B90F5A">
        <w:rPr>
          <w:lang w:bidi="en-US"/>
        </w:rPr>
        <w:t>37,1</w:t>
      </w:r>
      <w:r w:rsidRPr="00B90F5A">
        <w:rPr>
          <w:lang w:bidi="en-US"/>
        </w:rPr>
        <w:t xml:space="preserve">% mieszkańców </w:t>
      </w:r>
      <w:r w:rsidR="00B90F5A" w:rsidRPr="00B90F5A">
        <w:rPr>
          <w:lang w:bidi="en-US"/>
        </w:rPr>
        <w:t>Łukowa</w:t>
      </w:r>
      <w:r w:rsidRPr="00B90F5A">
        <w:rPr>
          <w:lang w:bidi="en-US"/>
        </w:rPr>
        <w:t>.</w:t>
      </w:r>
    </w:p>
    <w:p w14:paraId="2A84DAA6" w14:textId="59ECF9C2" w:rsidR="00AD0C2B" w:rsidRDefault="00AD0C2B" w:rsidP="00AD0C2B">
      <w:pPr>
        <w:rPr>
          <w:lang w:bidi="en-US"/>
        </w:rPr>
      </w:pPr>
      <w:r>
        <w:rPr>
          <w:lang w:bidi="en-US"/>
        </w:rPr>
        <w:t>Rewitalizacja jest formą specjalnej interwencji publicznej, mającą na celu ulokowanie w</w:t>
      </w:r>
      <w:r w:rsidR="00740AF6">
        <w:rPr>
          <w:lang w:bidi="en-US"/>
        </w:rPr>
        <w:t> </w:t>
      </w:r>
      <w:r>
        <w:rPr>
          <w:lang w:bidi="en-US"/>
        </w:rPr>
        <w:t>relatywnie krótkim czasie możliwie wielu zasobów na ograniczonym terenie w celu wywołania samopodtrzymujących się impulsów rozwojowych. Aby osiągnąć założone cele, musi być mocno skoncentrowana i ograniczona terytorialnie. Należy mieć na uwadze, że 30% mieszkańców to wysoki limit i przy objęciu takiego odsetka społeczności zamieszkującego rozległe tereny gminy działaniami rewitalizacyjnymi może być trudno zachować zasadę koncentracji środków na rozwiazywaniu zdiagnozowanych problemów. Objęcie obszarem rewitalizacji większej powierzchni o relatywnie niskim wskaźniku zaludnienia właściwie uniemożliwia prowadzenie skutecznej i skoncentrowanej terytorialne interwencji w ramach rewitalizacji. Prowadzi to do rekomendacji obejmowania obszarem rewitalizacji mniejszej powierzchni gminy o relatywnie wyższych wskaźnikach zaludnienia. Należy również pamiętać, że obszary deficytowe powinny zostać wyznaczone z uwzględnieniem kryteriów technicznych</w:t>
      </w:r>
      <w:r w:rsidR="00EF133D">
        <w:rPr>
          <w:lang w:bidi="en-US"/>
        </w:rPr>
        <w:t>,</w:t>
      </w:r>
      <w:r>
        <w:rPr>
          <w:lang w:bidi="en-US"/>
        </w:rPr>
        <w:t xml:space="preserve"> przestrzennych, ekonomicznych i społecznych, jednak z naciskiem położonym przede wszystkim na zdiagnozowane problemy społeczne i ich skalę.</w:t>
      </w:r>
    </w:p>
    <w:p w14:paraId="52F1F64F" w14:textId="4D6A7B8D" w:rsidR="009F419F" w:rsidRDefault="009F419F" w:rsidP="00AD0C2B">
      <w:pPr>
        <w:rPr>
          <w:lang w:bidi="en-US"/>
        </w:rPr>
      </w:pPr>
      <w:r w:rsidRPr="009F419F">
        <w:rPr>
          <w:lang w:bidi="en-US"/>
        </w:rPr>
        <w:t xml:space="preserve">Uwzględniając wyniki diagnozy delimitacyjnej (przede wszystkim skalę natężenia negatywnych zjawisk sfery społecznej), dane dotyczące liczby osób zamieszkujących poszczególne jednostki analityczne, jak również kierując się skalą potrzeb rewitalizacyjnych, rolą poszczególnych jednostek w strukturze miasta, z obszaru rewitalizacji wykluczono jednostki analityczne </w:t>
      </w:r>
      <w:r>
        <w:rPr>
          <w:lang w:bidi="en-US"/>
        </w:rPr>
        <w:t>M3, M6</w:t>
      </w:r>
      <w:r w:rsidRPr="009F419F">
        <w:rPr>
          <w:lang w:bidi="en-US"/>
        </w:rPr>
        <w:t>. Jednostki te cechuje znaczna powierzchnia</w:t>
      </w:r>
      <w:r w:rsidR="001B2E28">
        <w:rPr>
          <w:lang w:bidi="en-US"/>
        </w:rPr>
        <w:t xml:space="preserve">, </w:t>
      </w:r>
      <w:r w:rsidRPr="009F419F">
        <w:rPr>
          <w:lang w:bidi="en-US"/>
        </w:rPr>
        <w:t>niski wskaźnik zaludnienia</w:t>
      </w:r>
      <w:r w:rsidR="001B2E28">
        <w:rPr>
          <w:lang w:bidi="en-US"/>
        </w:rPr>
        <w:t xml:space="preserve"> oraz rozproszona zabudowa</w:t>
      </w:r>
      <w:r w:rsidR="00740AF6">
        <w:rPr>
          <w:lang w:bidi="en-US"/>
        </w:rPr>
        <w:t>,</w:t>
      </w:r>
      <w:r w:rsidRPr="009F419F">
        <w:rPr>
          <w:lang w:bidi="en-US"/>
        </w:rPr>
        <w:t xml:space="preserve"> co znacznie ogranicza prowadzenie skutecznej i skoncentrowanej terytorialne interwencji w ramach rewitalizacji.</w:t>
      </w:r>
    </w:p>
    <w:p w14:paraId="0FBF2975" w14:textId="2AD47EA8" w:rsidR="00836067" w:rsidRPr="00836067" w:rsidRDefault="001B2E28" w:rsidP="00AD0C2B">
      <w:pPr>
        <w:rPr>
          <w:b/>
          <w:bCs/>
          <w:lang w:bidi="en-US"/>
        </w:rPr>
      </w:pPr>
      <w:r w:rsidRPr="00836067">
        <w:rPr>
          <w:b/>
          <w:bCs/>
          <w:lang w:bidi="en-US"/>
        </w:rPr>
        <w:t xml:space="preserve">W związku z powyższym jako obszar rewitalizacji proponuje się uznać tereny jednostek analitycznych </w:t>
      </w:r>
      <w:r w:rsidR="00935898">
        <w:rPr>
          <w:b/>
          <w:bCs/>
          <w:lang w:bidi="en-US"/>
        </w:rPr>
        <w:t xml:space="preserve">M10, M11, </w:t>
      </w:r>
      <w:r w:rsidRPr="00836067">
        <w:rPr>
          <w:b/>
          <w:bCs/>
          <w:lang w:bidi="en-US"/>
        </w:rPr>
        <w:t>M12, M13 i M19.</w:t>
      </w:r>
    </w:p>
    <w:p w14:paraId="7B9EBD46" w14:textId="77777777" w:rsidR="00836067" w:rsidRDefault="00836067">
      <w:pPr>
        <w:spacing w:after="160" w:line="300" w:lineRule="auto"/>
        <w:jc w:val="left"/>
        <w:rPr>
          <w:lang w:bidi="en-US"/>
        </w:rPr>
      </w:pPr>
      <w:r>
        <w:rPr>
          <w:lang w:bidi="en-US"/>
        </w:rPr>
        <w:br w:type="page"/>
      </w:r>
    </w:p>
    <w:p w14:paraId="67972CCB" w14:textId="0912A1AC" w:rsidR="00836067" w:rsidRPr="00BE4E04" w:rsidRDefault="00836067" w:rsidP="00836067">
      <w:pPr>
        <w:pStyle w:val="Legenda"/>
        <w:rPr>
          <w:rStyle w:val="Odwoanieintensywne"/>
          <w:b/>
          <w:bCs/>
          <w:sz w:val="16"/>
          <w:szCs w:val="16"/>
        </w:rPr>
      </w:pPr>
      <w:bookmarkStart w:id="150" w:name="_Toc111487563"/>
      <w:r w:rsidRPr="00BE4E04">
        <w:rPr>
          <w:rStyle w:val="Odwoanieintensywne"/>
          <w:b/>
          <w:bCs/>
          <w:sz w:val="16"/>
          <w:szCs w:val="16"/>
        </w:rPr>
        <w:lastRenderedPageBreak/>
        <w:t xml:space="preserve">Tabela </w:t>
      </w:r>
      <w:r w:rsidRPr="00BE4E04">
        <w:rPr>
          <w:rStyle w:val="Odwoanieintensywne"/>
          <w:b/>
          <w:bCs/>
          <w:sz w:val="16"/>
          <w:szCs w:val="16"/>
        </w:rPr>
        <w:fldChar w:fldCharType="begin"/>
      </w:r>
      <w:r w:rsidRPr="00BE4E04">
        <w:rPr>
          <w:rStyle w:val="Odwoanieintensywne"/>
          <w:b/>
          <w:bCs/>
          <w:sz w:val="16"/>
          <w:szCs w:val="16"/>
        </w:rPr>
        <w:instrText xml:space="preserve"> SEQ Tabela \* ARABIC </w:instrText>
      </w:r>
      <w:r w:rsidRPr="00BE4E04">
        <w:rPr>
          <w:rStyle w:val="Odwoanieintensywne"/>
          <w:b/>
          <w:bCs/>
          <w:sz w:val="16"/>
          <w:szCs w:val="16"/>
        </w:rPr>
        <w:fldChar w:fldCharType="separate"/>
      </w:r>
      <w:r w:rsidR="00A0760B">
        <w:rPr>
          <w:rStyle w:val="Odwoanieintensywne"/>
          <w:b/>
          <w:bCs/>
          <w:noProof/>
          <w:sz w:val="16"/>
          <w:szCs w:val="16"/>
        </w:rPr>
        <w:t>44</w:t>
      </w:r>
      <w:r w:rsidRPr="00BE4E04">
        <w:rPr>
          <w:rStyle w:val="Odwoanieintensywne"/>
          <w:b/>
          <w:bCs/>
          <w:sz w:val="16"/>
          <w:szCs w:val="16"/>
        </w:rPr>
        <w:fldChar w:fldCharType="end"/>
      </w:r>
      <w:r w:rsidRPr="00BE4E04">
        <w:rPr>
          <w:rStyle w:val="Odwoanieintensywne"/>
          <w:b/>
          <w:bCs/>
          <w:sz w:val="16"/>
          <w:szCs w:val="16"/>
        </w:rPr>
        <w:t xml:space="preserve">. Zestawienie danych dla obszaru </w:t>
      </w:r>
      <w:r>
        <w:rPr>
          <w:rStyle w:val="Odwoanieintensywne"/>
          <w:b/>
          <w:bCs/>
          <w:sz w:val="16"/>
          <w:szCs w:val="16"/>
        </w:rPr>
        <w:t>rewitalizacji</w:t>
      </w:r>
      <w:r w:rsidRPr="00BE4E04">
        <w:rPr>
          <w:rStyle w:val="Odwoanieintensywne"/>
          <w:b/>
          <w:bCs/>
          <w:sz w:val="16"/>
          <w:szCs w:val="16"/>
        </w:rPr>
        <w:t xml:space="preserve"> Miasta </w:t>
      </w:r>
      <w:r>
        <w:rPr>
          <w:rStyle w:val="Odwoanieintensywne"/>
          <w:b/>
          <w:bCs/>
          <w:sz w:val="16"/>
          <w:szCs w:val="16"/>
        </w:rPr>
        <w:t>Łuków</w:t>
      </w:r>
      <w:bookmarkEnd w:id="150"/>
    </w:p>
    <w:tbl>
      <w:tblPr>
        <w:tblStyle w:val="Tabelasiatki1jasnaakcent31"/>
        <w:tblW w:w="5000" w:type="pct"/>
        <w:tblLook w:val="04A0" w:firstRow="1" w:lastRow="0" w:firstColumn="1" w:lastColumn="0" w:noHBand="0" w:noVBand="1"/>
      </w:tblPr>
      <w:tblGrid>
        <w:gridCol w:w="1271"/>
        <w:gridCol w:w="1947"/>
        <w:gridCol w:w="1948"/>
        <w:gridCol w:w="1948"/>
        <w:gridCol w:w="1948"/>
      </w:tblGrid>
      <w:tr w:rsidR="00836067" w:rsidRPr="006A6CE9" w14:paraId="401AD18F" w14:textId="77777777" w:rsidTr="00874DC6">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2D9E4D0D" w14:textId="77777777" w:rsidR="00836067" w:rsidRPr="006A6CE9" w:rsidRDefault="00836067" w:rsidP="00874DC6">
            <w:pPr>
              <w:spacing w:after="0" w:line="240" w:lineRule="auto"/>
              <w:contextualSpacing/>
              <w:jc w:val="center"/>
              <w:rPr>
                <w:sz w:val="16"/>
                <w:szCs w:val="16"/>
              </w:rPr>
            </w:pPr>
            <w:r w:rsidRPr="006A6CE9">
              <w:rPr>
                <w:sz w:val="16"/>
                <w:szCs w:val="16"/>
              </w:rPr>
              <w:t>Numer jednostki analitycznej</w:t>
            </w:r>
          </w:p>
        </w:tc>
        <w:tc>
          <w:tcPr>
            <w:tcW w:w="1074" w:type="pct"/>
            <w:vAlign w:val="center"/>
          </w:tcPr>
          <w:p w14:paraId="2CFEB561" w14:textId="77777777" w:rsidR="00836067" w:rsidRPr="006A6CE9" w:rsidRDefault="00836067"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Powierzchnia (ha)</w:t>
            </w:r>
          </w:p>
        </w:tc>
        <w:tc>
          <w:tcPr>
            <w:tcW w:w="1075" w:type="pct"/>
            <w:vAlign w:val="center"/>
          </w:tcPr>
          <w:p w14:paraId="428112EB" w14:textId="2AD107F8" w:rsidR="00836067" w:rsidRPr="006A6CE9" w:rsidRDefault="00836067"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Udział powierzchni jednostki w</w:t>
            </w:r>
            <w:r w:rsidR="004528F1">
              <w:rPr>
                <w:sz w:val="16"/>
                <w:szCs w:val="16"/>
              </w:rPr>
              <w:t> </w:t>
            </w:r>
            <w:r w:rsidRPr="006A6CE9">
              <w:rPr>
                <w:sz w:val="16"/>
                <w:szCs w:val="16"/>
              </w:rPr>
              <w:t>powierzchni miasta</w:t>
            </w:r>
          </w:p>
        </w:tc>
        <w:tc>
          <w:tcPr>
            <w:tcW w:w="1075" w:type="pct"/>
            <w:vAlign w:val="center"/>
          </w:tcPr>
          <w:p w14:paraId="6CBFA28D" w14:textId="77777777" w:rsidR="00836067" w:rsidRPr="006A6CE9" w:rsidRDefault="00836067"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Liczba mieszkańców (osoby)</w:t>
            </w:r>
          </w:p>
        </w:tc>
        <w:tc>
          <w:tcPr>
            <w:tcW w:w="1075" w:type="pct"/>
            <w:vAlign w:val="center"/>
          </w:tcPr>
          <w:p w14:paraId="0ECBEB9E" w14:textId="77777777" w:rsidR="00836067" w:rsidRPr="006A6CE9" w:rsidRDefault="00836067" w:rsidP="00874DC6">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6"/>
                <w:szCs w:val="16"/>
              </w:rPr>
            </w:pPr>
            <w:r w:rsidRPr="006A6CE9">
              <w:rPr>
                <w:sz w:val="16"/>
                <w:szCs w:val="16"/>
              </w:rPr>
              <w:t>Udział liczby mieszkańców jednostki w liczbie mieszkańców miasta</w:t>
            </w:r>
          </w:p>
        </w:tc>
      </w:tr>
      <w:tr w:rsidR="00935898" w:rsidRPr="006A6CE9" w14:paraId="71FD926F"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4585CD76" w14:textId="6BDCB4A6" w:rsidR="00935898" w:rsidRDefault="00935898" w:rsidP="00874DC6">
            <w:pPr>
              <w:spacing w:after="0" w:line="240" w:lineRule="auto"/>
              <w:contextualSpacing/>
              <w:jc w:val="center"/>
              <w:rPr>
                <w:sz w:val="16"/>
                <w:szCs w:val="16"/>
              </w:rPr>
            </w:pPr>
            <w:r>
              <w:rPr>
                <w:sz w:val="16"/>
                <w:szCs w:val="16"/>
              </w:rPr>
              <w:t>M10</w:t>
            </w:r>
          </w:p>
        </w:tc>
        <w:tc>
          <w:tcPr>
            <w:tcW w:w="1074" w:type="pct"/>
            <w:vAlign w:val="center"/>
          </w:tcPr>
          <w:p w14:paraId="3927FD70" w14:textId="3B6BED10" w:rsidR="00935898" w:rsidRPr="006A6CE9"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23,94</w:t>
            </w:r>
          </w:p>
        </w:tc>
        <w:tc>
          <w:tcPr>
            <w:tcW w:w="1075" w:type="pct"/>
            <w:vAlign w:val="center"/>
          </w:tcPr>
          <w:p w14:paraId="4E3275CC" w14:textId="02FC6117" w:rsidR="00935898" w:rsidRPr="006A6CE9"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0,7%</w:t>
            </w:r>
          </w:p>
        </w:tc>
        <w:tc>
          <w:tcPr>
            <w:tcW w:w="1075" w:type="pct"/>
            <w:vAlign w:val="center"/>
          </w:tcPr>
          <w:p w14:paraId="00DDF139" w14:textId="653EDD2B" w:rsidR="00935898" w:rsidRPr="006A6CE9"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473</w:t>
            </w:r>
          </w:p>
        </w:tc>
        <w:tc>
          <w:tcPr>
            <w:tcW w:w="1075" w:type="pct"/>
            <w:vAlign w:val="center"/>
          </w:tcPr>
          <w:p w14:paraId="5D7BD093" w14:textId="1D64BB19" w:rsidR="00935898" w:rsidRPr="006A6CE9"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1,8%</w:t>
            </w:r>
          </w:p>
        </w:tc>
      </w:tr>
      <w:tr w:rsidR="00935898" w:rsidRPr="006A6CE9" w14:paraId="1DFF14A4"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3740589B" w14:textId="22A35ACD" w:rsidR="00935898" w:rsidRDefault="00935898" w:rsidP="00874DC6">
            <w:pPr>
              <w:spacing w:after="0" w:line="240" w:lineRule="auto"/>
              <w:contextualSpacing/>
              <w:jc w:val="center"/>
              <w:rPr>
                <w:sz w:val="16"/>
                <w:szCs w:val="16"/>
              </w:rPr>
            </w:pPr>
            <w:r>
              <w:rPr>
                <w:sz w:val="16"/>
                <w:szCs w:val="16"/>
              </w:rPr>
              <w:t>M11</w:t>
            </w:r>
          </w:p>
        </w:tc>
        <w:tc>
          <w:tcPr>
            <w:tcW w:w="1074" w:type="pct"/>
            <w:vAlign w:val="center"/>
          </w:tcPr>
          <w:p w14:paraId="3A93F080" w14:textId="607FDB8E" w:rsidR="00935898" w:rsidRPr="006A6CE9"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21,76</w:t>
            </w:r>
          </w:p>
        </w:tc>
        <w:tc>
          <w:tcPr>
            <w:tcW w:w="1075" w:type="pct"/>
            <w:vAlign w:val="center"/>
          </w:tcPr>
          <w:p w14:paraId="587E2F32" w14:textId="6A9E9556" w:rsidR="00935898" w:rsidRPr="006A6CE9"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0,6%</w:t>
            </w:r>
          </w:p>
        </w:tc>
        <w:tc>
          <w:tcPr>
            <w:tcW w:w="1075" w:type="pct"/>
            <w:vAlign w:val="center"/>
          </w:tcPr>
          <w:p w14:paraId="7BE5830D" w14:textId="5DB33A98" w:rsidR="00935898" w:rsidRPr="006A6CE9"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2 000</w:t>
            </w:r>
          </w:p>
        </w:tc>
        <w:tc>
          <w:tcPr>
            <w:tcW w:w="1075" w:type="pct"/>
            <w:vAlign w:val="center"/>
          </w:tcPr>
          <w:p w14:paraId="2EE18D86" w14:textId="60A6A463" w:rsidR="00935898" w:rsidRPr="006A6CE9"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7,7%</w:t>
            </w:r>
          </w:p>
        </w:tc>
      </w:tr>
      <w:tr w:rsidR="00836067" w:rsidRPr="006A6CE9" w14:paraId="031876F0"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639436FA" w14:textId="77777777" w:rsidR="00836067" w:rsidRPr="006A6CE9" w:rsidRDefault="00836067" w:rsidP="00874DC6">
            <w:pPr>
              <w:spacing w:after="0" w:line="240" w:lineRule="auto"/>
              <w:contextualSpacing/>
              <w:jc w:val="center"/>
              <w:rPr>
                <w:sz w:val="16"/>
                <w:szCs w:val="16"/>
              </w:rPr>
            </w:pPr>
            <w:r>
              <w:rPr>
                <w:sz w:val="16"/>
                <w:szCs w:val="16"/>
              </w:rPr>
              <w:t>M</w:t>
            </w:r>
            <w:r w:rsidRPr="006A6CE9">
              <w:rPr>
                <w:sz w:val="16"/>
                <w:szCs w:val="16"/>
              </w:rPr>
              <w:t>12</w:t>
            </w:r>
          </w:p>
        </w:tc>
        <w:tc>
          <w:tcPr>
            <w:tcW w:w="1074" w:type="pct"/>
            <w:vAlign w:val="center"/>
          </w:tcPr>
          <w:p w14:paraId="480DEE82"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50,75</w:t>
            </w:r>
          </w:p>
        </w:tc>
        <w:tc>
          <w:tcPr>
            <w:tcW w:w="1075" w:type="pct"/>
            <w:vAlign w:val="center"/>
          </w:tcPr>
          <w:p w14:paraId="5983DB53"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1,4%</w:t>
            </w:r>
          </w:p>
        </w:tc>
        <w:tc>
          <w:tcPr>
            <w:tcW w:w="1075" w:type="pct"/>
            <w:vAlign w:val="center"/>
          </w:tcPr>
          <w:p w14:paraId="3281E0C9"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933</w:t>
            </w:r>
          </w:p>
        </w:tc>
        <w:tc>
          <w:tcPr>
            <w:tcW w:w="1075" w:type="pct"/>
            <w:vAlign w:val="center"/>
          </w:tcPr>
          <w:p w14:paraId="3B994C7F"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3,6%</w:t>
            </w:r>
          </w:p>
        </w:tc>
      </w:tr>
      <w:tr w:rsidR="00836067" w:rsidRPr="006A6CE9" w14:paraId="4D5A1564"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C977DA6" w14:textId="77777777" w:rsidR="00836067" w:rsidRPr="006A6CE9" w:rsidRDefault="00836067" w:rsidP="00874DC6">
            <w:pPr>
              <w:spacing w:after="0" w:line="240" w:lineRule="auto"/>
              <w:contextualSpacing/>
              <w:jc w:val="center"/>
              <w:rPr>
                <w:sz w:val="16"/>
                <w:szCs w:val="16"/>
              </w:rPr>
            </w:pPr>
            <w:r>
              <w:rPr>
                <w:sz w:val="16"/>
                <w:szCs w:val="16"/>
              </w:rPr>
              <w:t>M</w:t>
            </w:r>
            <w:r w:rsidRPr="006A6CE9">
              <w:rPr>
                <w:sz w:val="16"/>
                <w:szCs w:val="16"/>
              </w:rPr>
              <w:t>13</w:t>
            </w:r>
          </w:p>
        </w:tc>
        <w:tc>
          <w:tcPr>
            <w:tcW w:w="1074" w:type="pct"/>
            <w:vAlign w:val="center"/>
          </w:tcPr>
          <w:p w14:paraId="3ABC2672"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50,67</w:t>
            </w:r>
          </w:p>
        </w:tc>
        <w:tc>
          <w:tcPr>
            <w:tcW w:w="1075" w:type="pct"/>
            <w:vAlign w:val="center"/>
          </w:tcPr>
          <w:p w14:paraId="5F1BA56D"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1,4%</w:t>
            </w:r>
          </w:p>
        </w:tc>
        <w:tc>
          <w:tcPr>
            <w:tcW w:w="1075" w:type="pct"/>
            <w:vAlign w:val="center"/>
          </w:tcPr>
          <w:p w14:paraId="42A62169"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1 607</w:t>
            </w:r>
          </w:p>
        </w:tc>
        <w:tc>
          <w:tcPr>
            <w:tcW w:w="1075" w:type="pct"/>
            <w:vAlign w:val="center"/>
          </w:tcPr>
          <w:p w14:paraId="7A5C98AD"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6"/>
                <w:szCs w:val="16"/>
              </w:rPr>
            </w:pPr>
            <w:r w:rsidRPr="006A6CE9">
              <w:rPr>
                <w:sz w:val="16"/>
                <w:szCs w:val="16"/>
              </w:rPr>
              <w:t>6,2%</w:t>
            </w:r>
          </w:p>
        </w:tc>
      </w:tr>
      <w:tr w:rsidR="00836067" w:rsidRPr="006A6CE9" w14:paraId="169E45F1"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13F37094" w14:textId="77777777" w:rsidR="00836067" w:rsidRPr="006A6CE9" w:rsidRDefault="00836067" w:rsidP="00874DC6">
            <w:pPr>
              <w:spacing w:after="0" w:line="240" w:lineRule="auto"/>
              <w:contextualSpacing/>
              <w:jc w:val="center"/>
              <w:rPr>
                <w:b w:val="0"/>
                <w:bCs w:val="0"/>
                <w:sz w:val="16"/>
                <w:szCs w:val="16"/>
              </w:rPr>
            </w:pPr>
            <w:r>
              <w:rPr>
                <w:sz w:val="16"/>
                <w:szCs w:val="16"/>
              </w:rPr>
              <w:t>M</w:t>
            </w:r>
            <w:r w:rsidRPr="006A6CE9">
              <w:rPr>
                <w:sz w:val="16"/>
                <w:szCs w:val="16"/>
              </w:rPr>
              <w:t>19</w:t>
            </w:r>
          </w:p>
        </w:tc>
        <w:tc>
          <w:tcPr>
            <w:tcW w:w="1074" w:type="pct"/>
            <w:vAlign w:val="center"/>
          </w:tcPr>
          <w:p w14:paraId="7D3289AC"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12,28</w:t>
            </w:r>
          </w:p>
        </w:tc>
        <w:tc>
          <w:tcPr>
            <w:tcW w:w="1075" w:type="pct"/>
            <w:vAlign w:val="center"/>
          </w:tcPr>
          <w:p w14:paraId="16D87643"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0,3%</w:t>
            </w:r>
          </w:p>
        </w:tc>
        <w:tc>
          <w:tcPr>
            <w:tcW w:w="1075" w:type="pct"/>
            <w:vAlign w:val="center"/>
          </w:tcPr>
          <w:p w14:paraId="093D95AD"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2 071</w:t>
            </w:r>
          </w:p>
        </w:tc>
        <w:tc>
          <w:tcPr>
            <w:tcW w:w="1075" w:type="pct"/>
            <w:vAlign w:val="center"/>
          </w:tcPr>
          <w:p w14:paraId="1AA3BD34" w14:textId="77777777" w:rsidR="00836067" w:rsidRPr="006A6CE9" w:rsidRDefault="00836067"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6A6CE9">
              <w:rPr>
                <w:sz w:val="16"/>
                <w:szCs w:val="16"/>
              </w:rPr>
              <w:t>8,0%</w:t>
            </w:r>
          </w:p>
        </w:tc>
      </w:tr>
      <w:tr w:rsidR="00836067" w:rsidRPr="006A6CE9" w14:paraId="662C5F50" w14:textId="77777777" w:rsidTr="00874DC6">
        <w:trPr>
          <w:trHeight w:val="255"/>
        </w:trPr>
        <w:tc>
          <w:tcPr>
            <w:cnfStyle w:val="001000000000" w:firstRow="0" w:lastRow="0" w:firstColumn="1" w:lastColumn="0" w:oddVBand="0" w:evenVBand="0" w:oddHBand="0" w:evenHBand="0" w:firstRowFirstColumn="0" w:firstRowLastColumn="0" w:lastRowFirstColumn="0" w:lastRowLastColumn="0"/>
            <w:tcW w:w="701" w:type="pct"/>
            <w:vAlign w:val="center"/>
          </w:tcPr>
          <w:p w14:paraId="50EDDE0E" w14:textId="77777777" w:rsidR="00836067" w:rsidRPr="006A6CE9" w:rsidRDefault="00836067" w:rsidP="00874DC6">
            <w:pPr>
              <w:spacing w:after="0" w:line="240" w:lineRule="auto"/>
              <w:contextualSpacing/>
              <w:jc w:val="center"/>
              <w:rPr>
                <w:sz w:val="16"/>
                <w:szCs w:val="16"/>
              </w:rPr>
            </w:pPr>
            <w:r w:rsidRPr="006A6CE9">
              <w:rPr>
                <w:sz w:val="16"/>
                <w:szCs w:val="16"/>
              </w:rPr>
              <w:t>RAZEM:</w:t>
            </w:r>
          </w:p>
        </w:tc>
        <w:tc>
          <w:tcPr>
            <w:tcW w:w="1074" w:type="pct"/>
            <w:vAlign w:val="center"/>
          </w:tcPr>
          <w:p w14:paraId="506C9F12" w14:textId="302B8FAF" w:rsidR="00836067" w:rsidRPr="00954E1B"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159,40</w:t>
            </w:r>
          </w:p>
        </w:tc>
        <w:tc>
          <w:tcPr>
            <w:tcW w:w="1075" w:type="pct"/>
            <w:vAlign w:val="center"/>
          </w:tcPr>
          <w:p w14:paraId="721F4329" w14:textId="1233F735" w:rsidR="00836067" w:rsidRPr="00954E1B"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4,5</w:t>
            </w:r>
            <w:r w:rsidR="00126D99">
              <w:rPr>
                <w:b/>
                <w:bCs/>
                <w:sz w:val="16"/>
                <w:szCs w:val="16"/>
              </w:rPr>
              <w:t>%</w:t>
            </w:r>
          </w:p>
        </w:tc>
        <w:tc>
          <w:tcPr>
            <w:tcW w:w="1075" w:type="pct"/>
            <w:vAlign w:val="center"/>
          </w:tcPr>
          <w:p w14:paraId="346082FE" w14:textId="6E9F5C6E" w:rsidR="00836067" w:rsidRPr="00954E1B"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7 084</w:t>
            </w:r>
          </w:p>
        </w:tc>
        <w:tc>
          <w:tcPr>
            <w:tcW w:w="1075" w:type="pct"/>
            <w:vAlign w:val="center"/>
          </w:tcPr>
          <w:p w14:paraId="758E10EE" w14:textId="72A9E04B" w:rsidR="00836067" w:rsidRPr="00954E1B" w:rsidRDefault="00935898" w:rsidP="00874DC6">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bCs/>
                <w:sz w:val="16"/>
                <w:szCs w:val="16"/>
              </w:rPr>
            </w:pPr>
            <w:r>
              <w:rPr>
                <w:b/>
                <w:bCs/>
                <w:sz w:val="16"/>
                <w:szCs w:val="16"/>
              </w:rPr>
              <w:t>27,3</w:t>
            </w:r>
            <w:r w:rsidR="00126D99">
              <w:rPr>
                <w:b/>
                <w:bCs/>
                <w:sz w:val="16"/>
                <w:szCs w:val="16"/>
              </w:rPr>
              <w:t>%</w:t>
            </w:r>
          </w:p>
        </w:tc>
      </w:tr>
    </w:tbl>
    <w:p w14:paraId="4F516CC8" w14:textId="77777777" w:rsidR="00836067" w:rsidRPr="002D642D" w:rsidRDefault="00836067" w:rsidP="00836067">
      <w:pPr>
        <w:rPr>
          <w:sz w:val="16"/>
          <w:szCs w:val="18"/>
          <w:lang w:bidi="en-US"/>
        </w:rPr>
      </w:pPr>
      <w:r w:rsidRPr="002D642D">
        <w:rPr>
          <w:sz w:val="16"/>
          <w:szCs w:val="18"/>
          <w:lang w:bidi="en-US"/>
        </w:rPr>
        <w:t>Źródło: Opracowanie własne.</w:t>
      </w:r>
    </w:p>
    <w:p w14:paraId="02B24118" w14:textId="3FA2AAF0" w:rsidR="00126D99" w:rsidRPr="002D642D" w:rsidRDefault="00126D99" w:rsidP="00126D99">
      <w:pPr>
        <w:pStyle w:val="Legenda"/>
        <w:rPr>
          <w:szCs w:val="18"/>
          <w:lang w:bidi="en-US"/>
        </w:rPr>
      </w:pPr>
      <w:bookmarkStart w:id="151" w:name="_Toc111487609"/>
      <w:r w:rsidRPr="002D642D">
        <w:t xml:space="preserve">Ryc. </w:t>
      </w:r>
      <w:fldSimple w:instr=" SEQ Ryc. \* ARABIC ">
        <w:r w:rsidR="00017EB1">
          <w:rPr>
            <w:noProof/>
          </w:rPr>
          <w:t>49</w:t>
        </w:r>
      </w:fldSimple>
      <w:r>
        <w:t>. Obszar rewitalizacji Miasta Łuków</w:t>
      </w:r>
      <w:bookmarkEnd w:id="151"/>
    </w:p>
    <w:p w14:paraId="0B77F290" w14:textId="77777777" w:rsidR="00126D99" w:rsidRDefault="00126D99" w:rsidP="00126D99">
      <w:pPr>
        <w:spacing w:after="0"/>
        <w:jc w:val="center"/>
        <w:rPr>
          <w:lang w:bidi="en-US"/>
        </w:rPr>
      </w:pPr>
      <w:r>
        <w:rPr>
          <w:noProof/>
          <w:lang w:bidi="en-US"/>
        </w:rPr>
        <w:drawing>
          <wp:inline distT="0" distB="0" distL="0" distR="0" wp14:anchorId="2CD45A76" wp14:editId="1F7FF497">
            <wp:extent cx="5747272" cy="5220000"/>
            <wp:effectExtent l="0" t="0" r="635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47272" cy="5220000"/>
                    </a:xfrm>
                    <a:prstGeom prst="rect">
                      <a:avLst/>
                    </a:prstGeom>
                  </pic:spPr>
                </pic:pic>
              </a:graphicData>
            </a:graphic>
          </wp:inline>
        </w:drawing>
      </w:r>
    </w:p>
    <w:p w14:paraId="13A144AD" w14:textId="77777777" w:rsidR="00126D99" w:rsidRDefault="00126D99" w:rsidP="00126D99">
      <w:pPr>
        <w:rPr>
          <w:sz w:val="16"/>
          <w:szCs w:val="18"/>
          <w:lang w:bidi="en-US"/>
        </w:rPr>
      </w:pPr>
      <w:r w:rsidRPr="002D642D">
        <w:rPr>
          <w:sz w:val="16"/>
          <w:szCs w:val="18"/>
          <w:lang w:bidi="en-US"/>
        </w:rPr>
        <w:t>Źródło: Opracowanie własne</w:t>
      </w:r>
      <w:r>
        <w:rPr>
          <w:sz w:val="16"/>
          <w:szCs w:val="18"/>
          <w:lang w:bidi="en-US"/>
        </w:rPr>
        <w:t>.</w:t>
      </w:r>
    </w:p>
    <w:p w14:paraId="2B5E9C19" w14:textId="77777777" w:rsidR="00836067" w:rsidRDefault="00836067" w:rsidP="00AD0C2B">
      <w:pPr>
        <w:rPr>
          <w:lang w:bidi="en-US"/>
        </w:rPr>
      </w:pPr>
    </w:p>
    <w:p w14:paraId="026F3954" w14:textId="5EB859F6" w:rsidR="00740AF6" w:rsidRDefault="00740AF6">
      <w:pPr>
        <w:spacing w:after="160" w:line="300" w:lineRule="auto"/>
        <w:jc w:val="left"/>
        <w:rPr>
          <w:lang w:bidi="en-US"/>
        </w:rPr>
      </w:pPr>
      <w:r>
        <w:rPr>
          <w:lang w:bidi="en-US"/>
        </w:rPr>
        <w:br w:type="page"/>
      </w:r>
    </w:p>
    <w:p w14:paraId="61601F16" w14:textId="1D06AAFC" w:rsidR="001B2E28" w:rsidRDefault="00740AF6" w:rsidP="00740AF6">
      <w:pPr>
        <w:pStyle w:val="Nagwek1"/>
      </w:pPr>
      <w:bookmarkStart w:id="152" w:name="_Toc111487513"/>
      <w:r>
        <w:lastRenderedPageBreak/>
        <w:t>Spis tabel</w:t>
      </w:r>
      <w:bookmarkEnd w:id="152"/>
    </w:p>
    <w:p w14:paraId="107DC96C" w14:textId="19C4774C" w:rsidR="00740AF6" w:rsidRDefault="00740AF6" w:rsidP="00740AF6">
      <w:pPr>
        <w:jc w:val="left"/>
        <w:rPr>
          <w:lang w:bidi="en-US"/>
        </w:rPr>
      </w:pPr>
    </w:p>
    <w:p w14:paraId="75F4225E" w14:textId="2D86BBA4" w:rsidR="002428CE" w:rsidRDefault="00740AF6">
      <w:pPr>
        <w:pStyle w:val="Spisilustracji"/>
        <w:tabs>
          <w:tab w:val="right" w:leader="dot" w:pos="9062"/>
        </w:tabs>
        <w:rPr>
          <w:rFonts w:asciiTheme="minorHAnsi" w:eastAsiaTheme="minorEastAsia" w:hAnsiTheme="minorHAnsi" w:cstheme="minorBidi"/>
          <w:noProof/>
          <w:sz w:val="22"/>
          <w:szCs w:val="22"/>
          <w:lang w:eastAsia="pl-PL"/>
        </w:rPr>
      </w:pPr>
      <w:r>
        <w:rPr>
          <w:lang w:bidi="en-US"/>
        </w:rPr>
        <w:fldChar w:fldCharType="begin"/>
      </w:r>
      <w:r>
        <w:rPr>
          <w:lang w:bidi="en-US"/>
        </w:rPr>
        <w:instrText xml:space="preserve"> TOC \h \z \c "Tabela" </w:instrText>
      </w:r>
      <w:r>
        <w:rPr>
          <w:lang w:bidi="en-US"/>
        </w:rPr>
        <w:fldChar w:fldCharType="separate"/>
      </w:r>
      <w:hyperlink w:anchor="_Toc111487520" w:history="1">
        <w:r w:rsidR="002428CE" w:rsidRPr="00CC1958">
          <w:rPr>
            <w:rStyle w:val="Hipercze"/>
            <w:noProof/>
          </w:rPr>
          <w:t>Tabela 1. Jednostki analityczne wyznaczone na obszarze Miasta Łuków</w:t>
        </w:r>
        <w:r w:rsidR="002428CE">
          <w:rPr>
            <w:noProof/>
            <w:webHidden/>
          </w:rPr>
          <w:tab/>
        </w:r>
        <w:r w:rsidR="002428CE">
          <w:rPr>
            <w:noProof/>
            <w:webHidden/>
          </w:rPr>
          <w:fldChar w:fldCharType="begin"/>
        </w:r>
        <w:r w:rsidR="002428CE">
          <w:rPr>
            <w:noProof/>
            <w:webHidden/>
          </w:rPr>
          <w:instrText xml:space="preserve"> PAGEREF _Toc111487520 \h </w:instrText>
        </w:r>
        <w:r w:rsidR="002428CE">
          <w:rPr>
            <w:noProof/>
            <w:webHidden/>
          </w:rPr>
        </w:r>
        <w:r w:rsidR="002428CE">
          <w:rPr>
            <w:noProof/>
            <w:webHidden/>
          </w:rPr>
          <w:fldChar w:fldCharType="separate"/>
        </w:r>
        <w:r w:rsidR="002428CE">
          <w:rPr>
            <w:noProof/>
            <w:webHidden/>
          </w:rPr>
          <w:t>10</w:t>
        </w:r>
        <w:r w:rsidR="002428CE">
          <w:rPr>
            <w:noProof/>
            <w:webHidden/>
          </w:rPr>
          <w:fldChar w:fldCharType="end"/>
        </w:r>
      </w:hyperlink>
    </w:p>
    <w:p w14:paraId="31D76FAD" w14:textId="3FD1141A"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21" w:history="1">
        <w:r w:rsidR="002428CE" w:rsidRPr="00CC1958">
          <w:rPr>
            <w:rStyle w:val="Hipercze"/>
            <w:noProof/>
          </w:rPr>
          <w:t>Tabela 2. Zestawienie wskaźników obrazujących zjawiska kryzysowe w poszczególnych sferach, wykorzystanych w diagnozie delimitacyjnej</w:t>
        </w:r>
        <w:r w:rsidR="002428CE">
          <w:rPr>
            <w:noProof/>
            <w:webHidden/>
          </w:rPr>
          <w:tab/>
        </w:r>
        <w:r w:rsidR="002428CE">
          <w:rPr>
            <w:noProof/>
            <w:webHidden/>
          </w:rPr>
          <w:fldChar w:fldCharType="begin"/>
        </w:r>
        <w:r w:rsidR="002428CE">
          <w:rPr>
            <w:noProof/>
            <w:webHidden/>
          </w:rPr>
          <w:instrText xml:space="preserve"> PAGEREF _Toc111487521 \h </w:instrText>
        </w:r>
        <w:r w:rsidR="002428CE">
          <w:rPr>
            <w:noProof/>
            <w:webHidden/>
          </w:rPr>
        </w:r>
        <w:r w:rsidR="002428CE">
          <w:rPr>
            <w:noProof/>
            <w:webHidden/>
          </w:rPr>
          <w:fldChar w:fldCharType="separate"/>
        </w:r>
        <w:r w:rsidR="002428CE">
          <w:rPr>
            <w:noProof/>
            <w:webHidden/>
          </w:rPr>
          <w:t>13</w:t>
        </w:r>
        <w:r w:rsidR="002428CE">
          <w:rPr>
            <w:noProof/>
            <w:webHidden/>
          </w:rPr>
          <w:fldChar w:fldCharType="end"/>
        </w:r>
      </w:hyperlink>
    </w:p>
    <w:p w14:paraId="30E41FAF" w14:textId="3EBB707D"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22" w:history="1">
        <w:r w:rsidR="002428CE" w:rsidRPr="00CC1958">
          <w:rPr>
            <w:rStyle w:val="Hipercze"/>
            <w:noProof/>
          </w:rPr>
          <w:t>Tabela 3. Liczba zarejestrowanych osób bezrobotnych na 100 mieszkańców w wieku produkcyjnym</w:t>
        </w:r>
        <w:r w:rsidR="002428CE">
          <w:rPr>
            <w:noProof/>
            <w:webHidden/>
          </w:rPr>
          <w:tab/>
        </w:r>
        <w:r w:rsidR="002428CE">
          <w:rPr>
            <w:noProof/>
            <w:webHidden/>
          </w:rPr>
          <w:fldChar w:fldCharType="begin"/>
        </w:r>
        <w:r w:rsidR="002428CE">
          <w:rPr>
            <w:noProof/>
            <w:webHidden/>
          </w:rPr>
          <w:instrText xml:space="preserve"> PAGEREF _Toc111487522 \h </w:instrText>
        </w:r>
        <w:r w:rsidR="002428CE">
          <w:rPr>
            <w:noProof/>
            <w:webHidden/>
          </w:rPr>
        </w:r>
        <w:r w:rsidR="002428CE">
          <w:rPr>
            <w:noProof/>
            <w:webHidden/>
          </w:rPr>
          <w:fldChar w:fldCharType="separate"/>
        </w:r>
        <w:r w:rsidR="002428CE">
          <w:rPr>
            <w:noProof/>
            <w:webHidden/>
          </w:rPr>
          <w:t>16</w:t>
        </w:r>
        <w:r w:rsidR="002428CE">
          <w:rPr>
            <w:noProof/>
            <w:webHidden/>
          </w:rPr>
          <w:fldChar w:fldCharType="end"/>
        </w:r>
      </w:hyperlink>
    </w:p>
    <w:p w14:paraId="3AA03C44" w14:textId="4E05B81B"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23" w:history="1">
        <w:r w:rsidR="002428CE" w:rsidRPr="00CC1958">
          <w:rPr>
            <w:rStyle w:val="Hipercze"/>
            <w:noProof/>
          </w:rPr>
          <w:t>Tabela 4. Liczba osób długotrwale bezrobotnych na 100 mieszkańców w wieku produkcyjnym</w:t>
        </w:r>
        <w:r w:rsidR="002428CE">
          <w:rPr>
            <w:noProof/>
            <w:webHidden/>
          </w:rPr>
          <w:tab/>
        </w:r>
        <w:r w:rsidR="002428CE">
          <w:rPr>
            <w:noProof/>
            <w:webHidden/>
          </w:rPr>
          <w:fldChar w:fldCharType="begin"/>
        </w:r>
        <w:r w:rsidR="002428CE">
          <w:rPr>
            <w:noProof/>
            <w:webHidden/>
          </w:rPr>
          <w:instrText xml:space="preserve"> PAGEREF _Toc111487523 \h </w:instrText>
        </w:r>
        <w:r w:rsidR="002428CE">
          <w:rPr>
            <w:noProof/>
            <w:webHidden/>
          </w:rPr>
        </w:r>
        <w:r w:rsidR="002428CE">
          <w:rPr>
            <w:noProof/>
            <w:webHidden/>
          </w:rPr>
          <w:fldChar w:fldCharType="separate"/>
        </w:r>
        <w:r w:rsidR="002428CE">
          <w:rPr>
            <w:noProof/>
            <w:webHidden/>
          </w:rPr>
          <w:t>17</w:t>
        </w:r>
        <w:r w:rsidR="002428CE">
          <w:rPr>
            <w:noProof/>
            <w:webHidden/>
          </w:rPr>
          <w:fldChar w:fldCharType="end"/>
        </w:r>
      </w:hyperlink>
    </w:p>
    <w:p w14:paraId="3034BF51" w14:textId="75AF0E9C"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24" w:history="1">
        <w:r w:rsidR="002428CE" w:rsidRPr="00CC1958">
          <w:rPr>
            <w:rStyle w:val="Hipercze"/>
            <w:noProof/>
          </w:rPr>
          <w:t>Tabela 5. Zestandaryzowany wskaźnik – Bezrobocie</w:t>
        </w:r>
        <w:r w:rsidR="002428CE">
          <w:rPr>
            <w:noProof/>
            <w:webHidden/>
          </w:rPr>
          <w:tab/>
        </w:r>
        <w:r w:rsidR="002428CE">
          <w:rPr>
            <w:noProof/>
            <w:webHidden/>
          </w:rPr>
          <w:fldChar w:fldCharType="begin"/>
        </w:r>
        <w:r w:rsidR="002428CE">
          <w:rPr>
            <w:noProof/>
            <w:webHidden/>
          </w:rPr>
          <w:instrText xml:space="preserve"> PAGEREF _Toc111487524 \h </w:instrText>
        </w:r>
        <w:r w:rsidR="002428CE">
          <w:rPr>
            <w:noProof/>
            <w:webHidden/>
          </w:rPr>
        </w:r>
        <w:r w:rsidR="002428CE">
          <w:rPr>
            <w:noProof/>
            <w:webHidden/>
          </w:rPr>
          <w:fldChar w:fldCharType="separate"/>
        </w:r>
        <w:r w:rsidR="002428CE">
          <w:rPr>
            <w:noProof/>
            <w:webHidden/>
          </w:rPr>
          <w:t>19</w:t>
        </w:r>
        <w:r w:rsidR="002428CE">
          <w:rPr>
            <w:noProof/>
            <w:webHidden/>
          </w:rPr>
          <w:fldChar w:fldCharType="end"/>
        </w:r>
      </w:hyperlink>
    </w:p>
    <w:p w14:paraId="729C4C42" w14:textId="546BC1EA"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25" w:history="1">
        <w:r w:rsidR="002428CE" w:rsidRPr="00CC1958">
          <w:rPr>
            <w:rStyle w:val="Hipercze"/>
            <w:noProof/>
          </w:rPr>
          <w:t>Tabela 6. Liczba osób korzystających z pomocy społecznej na 100 mieszkańców</w:t>
        </w:r>
        <w:r w:rsidR="002428CE">
          <w:rPr>
            <w:noProof/>
            <w:webHidden/>
          </w:rPr>
          <w:tab/>
        </w:r>
        <w:r w:rsidR="002428CE">
          <w:rPr>
            <w:noProof/>
            <w:webHidden/>
          </w:rPr>
          <w:fldChar w:fldCharType="begin"/>
        </w:r>
        <w:r w:rsidR="002428CE">
          <w:rPr>
            <w:noProof/>
            <w:webHidden/>
          </w:rPr>
          <w:instrText xml:space="preserve"> PAGEREF _Toc111487525 \h </w:instrText>
        </w:r>
        <w:r w:rsidR="002428CE">
          <w:rPr>
            <w:noProof/>
            <w:webHidden/>
          </w:rPr>
        </w:r>
        <w:r w:rsidR="002428CE">
          <w:rPr>
            <w:noProof/>
            <w:webHidden/>
          </w:rPr>
          <w:fldChar w:fldCharType="separate"/>
        </w:r>
        <w:r w:rsidR="002428CE">
          <w:rPr>
            <w:noProof/>
            <w:webHidden/>
          </w:rPr>
          <w:t>21</w:t>
        </w:r>
        <w:r w:rsidR="002428CE">
          <w:rPr>
            <w:noProof/>
            <w:webHidden/>
          </w:rPr>
          <w:fldChar w:fldCharType="end"/>
        </w:r>
      </w:hyperlink>
    </w:p>
    <w:p w14:paraId="712664E7" w14:textId="010BC990"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26" w:history="1">
        <w:r w:rsidR="002428CE" w:rsidRPr="00CC1958">
          <w:rPr>
            <w:rStyle w:val="Hipercze"/>
            <w:noProof/>
          </w:rPr>
          <w:t>Tabela 7. Liczba osób korzystających z pomocy społecznej z powodu ubóstwa na 100 mieszkańców</w:t>
        </w:r>
        <w:r w:rsidR="002428CE">
          <w:rPr>
            <w:noProof/>
            <w:webHidden/>
          </w:rPr>
          <w:tab/>
        </w:r>
        <w:r w:rsidR="002428CE">
          <w:rPr>
            <w:noProof/>
            <w:webHidden/>
          </w:rPr>
          <w:fldChar w:fldCharType="begin"/>
        </w:r>
        <w:r w:rsidR="002428CE">
          <w:rPr>
            <w:noProof/>
            <w:webHidden/>
          </w:rPr>
          <w:instrText xml:space="preserve"> PAGEREF _Toc111487526 \h </w:instrText>
        </w:r>
        <w:r w:rsidR="002428CE">
          <w:rPr>
            <w:noProof/>
            <w:webHidden/>
          </w:rPr>
        </w:r>
        <w:r w:rsidR="002428CE">
          <w:rPr>
            <w:noProof/>
            <w:webHidden/>
          </w:rPr>
          <w:fldChar w:fldCharType="separate"/>
        </w:r>
        <w:r w:rsidR="002428CE">
          <w:rPr>
            <w:noProof/>
            <w:webHidden/>
          </w:rPr>
          <w:t>22</w:t>
        </w:r>
        <w:r w:rsidR="002428CE">
          <w:rPr>
            <w:noProof/>
            <w:webHidden/>
          </w:rPr>
          <w:fldChar w:fldCharType="end"/>
        </w:r>
      </w:hyperlink>
    </w:p>
    <w:p w14:paraId="68F9E588" w14:textId="24B0F457"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27" w:history="1">
        <w:r w:rsidR="002428CE" w:rsidRPr="00CC1958">
          <w:rPr>
            <w:rStyle w:val="Hipercze"/>
            <w:noProof/>
          </w:rPr>
          <w:t>Tabela 8. Liczba osób pobierających dodatek mieszkaniowy na 100 mieszkańców</w:t>
        </w:r>
        <w:r w:rsidR="002428CE">
          <w:rPr>
            <w:noProof/>
            <w:webHidden/>
          </w:rPr>
          <w:tab/>
        </w:r>
        <w:r w:rsidR="002428CE">
          <w:rPr>
            <w:noProof/>
            <w:webHidden/>
          </w:rPr>
          <w:fldChar w:fldCharType="begin"/>
        </w:r>
        <w:r w:rsidR="002428CE">
          <w:rPr>
            <w:noProof/>
            <w:webHidden/>
          </w:rPr>
          <w:instrText xml:space="preserve"> PAGEREF _Toc111487527 \h </w:instrText>
        </w:r>
        <w:r w:rsidR="002428CE">
          <w:rPr>
            <w:noProof/>
            <w:webHidden/>
          </w:rPr>
        </w:r>
        <w:r w:rsidR="002428CE">
          <w:rPr>
            <w:noProof/>
            <w:webHidden/>
          </w:rPr>
          <w:fldChar w:fldCharType="separate"/>
        </w:r>
        <w:r w:rsidR="002428CE">
          <w:rPr>
            <w:noProof/>
            <w:webHidden/>
          </w:rPr>
          <w:t>24</w:t>
        </w:r>
        <w:r w:rsidR="002428CE">
          <w:rPr>
            <w:noProof/>
            <w:webHidden/>
          </w:rPr>
          <w:fldChar w:fldCharType="end"/>
        </w:r>
      </w:hyperlink>
    </w:p>
    <w:p w14:paraId="55E776BC" w14:textId="3E76F461"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28" w:history="1">
        <w:r w:rsidR="002428CE" w:rsidRPr="00CC1958">
          <w:rPr>
            <w:rStyle w:val="Hipercze"/>
            <w:noProof/>
          </w:rPr>
          <w:t>Tabela 9. Liczba dzieci na które rodzice otrzymują zasiłek rodzinny na 100 mieszkańców</w:t>
        </w:r>
        <w:r w:rsidR="002428CE">
          <w:rPr>
            <w:noProof/>
            <w:webHidden/>
          </w:rPr>
          <w:tab/>
        </w:r>
        <w:r w:rsidR="002428CE">
          <w:rPr>
            <w:noProof/>
            <w:webHidden/>
          </w:rPr>
          <w:fldChar w:fldCharType="begin"/>
        </w:r>
        <w:r w:rsidR="002428CE">
          <w:rPr>
            <w:noProof/>
            <w:webHidden/>
          </w:rPr>
          <w:instrText xml:space="preserve"> PAGEREF _Toc111487528 \h </w:instrText>
        </w:r>
        <w:r w:rsidR="002428CE">
          <w:rPr>
            <w:noProof/>
            <w:webHidden/>
          </w:rPr>
        </w:r>
        <w:r w:rsidR="002428CE">
          <w:rPr>
            <w:noProof/>
            <w:webHidden/>
          </w:rPr>
          <w:fldChar w:fldCharType="separate"/>
        </w:r>
        <w:r w:rsidR="002428CE">
          <w:rPr>
            <w:noProof/>
            <w:webHidden/>
          </w:rPr>
          <w:t>25</w:t>
        </w:r>
        <w:r w:rsidR="002428CE">
          <w:rPr>
            <w:noProof/>
            <w:webHidden/>
          </w:rPr>
          <w:fldChar w:fldCharType="end"/>
        </w:r>
      </w:hyperlink>
    </w:p>
    <w:p w14:paraId="2BC2EC74" w14:textId="6C83D5B9"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29" w:history="1">
        <w:r w:rsidR="002428CE" w:rsidRPr="00CC1958">
          <w:rPr>
            <w:rStyle w:val="Hipercze"/>
            <w:noProof/>
          </w:rPr>
          <w:t>Tabela 10. Zestandaryzowany wskaźnik – Ubóstwo</w:t>
        </w:r>
        <w:r w:rsidR="002428CE">
          <w:rPr>
            <w:noProof/>
            <w:webHidden/>
          </w:rPr>
          <w:tab/>
        </w:r>
        <w:r w:rsidR="002428CE">
          <w:rPr>
            <w:noProof/>
            <w:webHidden/>
          </w:rPr>
          <w:fldChar w:fldCharType="begin"/>
        </w:r>
        <w:r w:rsidR="002428CE">
          <w:rPr>
            <w:noProof/>
            <w:webHidden/>
          </w:rPr>
          <w:instrText xml:space="preserve"> PAGEREF _Toc111487529 \h </w:instrText>
        </w:r>
        <w:r w:rsidR="002428CE">
          <w:rPr>
            <w:noProof/>
            <w:webHidden/>
          </w:rPr>
        </w:r>
        <w:r w:rsidR="002428CE">
          <w:rPr>
            <w:noProof/>
            <w:webHidden/>
          </w:rPr>
          <w:fldChar w:fldCharType="separate"/>
        </w:r>
        <w:r w:rsidR="002428CE">
          <w:rPr>
            <w:noProof/>
            <w:webHidden/>
          </w:rPr>
          <w:t>27</w:t>
        </w:r>
        <w:r w:rsidR="002428CE">
          <w:rPr>
            <w:noProof/>
            <w:webHidden/>
          </w:rPr>
          <w:fldChar w:fldCharType="end"/>
        </w:r>
      </w:hyperlink>
    </w:p>
    <w:p w14:paraId="6FF5F607" w14:textId="1DB1B581"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30" w:history="1">
        <w:r w:rsidR="002428CE" w:rsidRPr="00CC1958">
          <w:rPr>
            <w:rStyle w:val="Hipercze"/>
            <w:noProof/>
          </w:rPr>
          <w:t>Tabela 11. Liczba interwencji z powodu zakłócania miru domowego i porządku publicznego na 100 mieszkańców</w:t>
        </w:r>
        <w:r w:rsidR="002428CE">
          <w:rPr>
            <w:noProof/>
            <w:webHidden/>
          </w:rPr>
          <w:tab/>
        </w:r>
        <w:r w:rsidR="002428CE">
          <w:rPr>
            <w:noProof/>
            <w:webHidden/>
          </w:rPr>
          <w:fldChar w:fldCharType="begin"/>
        </w:r>
        <w:r w:rsidR="002428CE">
          <w:rPr>
            <w:noProof/>
            <w:webHidden/>
          </w:rPr>
          <w:instrText xml:space="preserve"> PAGEREF _Toc111487530 \h </w:instrText>
        </w:r>
        <w:r w:rsidR="002428CE">
          <w:rPr>
            <w:noProof/>
            <w:webHidden/>
          </w:rPr>
        </w:r>
        <w:r w:rsidR="002428CE">
          <w:rPr>
            <w:noProof/>
            <w:webHidden/>
          </w:rPr>
          <w:fldChar w:fldCharType="separate"/>
        </w:r>
        <w:r w:rsidR="002428CE">
          <w:rPr>
            <w:noProof/>
            <w:webHidden/>
          </w:rPr>
          <w:t>29</w:t>
        </w:r>
        <w:r w:rsidR="002428CE">
          <w:rPr>
            <w:noProof/>
            <w:webHidden/>
          </w:rPr>
          <w:fldChar w:fldCharType="end"/>
        </w:r>
      </w:hyperlink>
    </w:p>
    <w:p w14:paraId="49EC6D38" w14:textId="1CBB9010"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31" w:history="1">
        <w:r w:rsidR="002428CE" w:rsidRPr="00CC1958">
          <w:rPr>
            <w:rStyle w:val="Hipercze"/>
            <w:noProof/>
          </w:rPr>
          <w:t>Tabela 12. Liczba wykroczeń i przestępstw nieletnich odnotowanych przez służby porządkowe na 100 mieszkańców</w:t>
        </w:r>
        <w:r w:rsidR="002428CE">
          <w:rPr>
            <w:noProof/>
            <w:webHidden/>
          </w:rPr>
          <w:tab/>
        </w:r>
        <w:r w:rsidR="002428CE">
          <w:rPr>
            <w:noProof/>
            <w:webHidden/>
          </w:rPr>
          <w:fldChar w:fldCharType="begin"/>
        </w:r>
        <w:r w:rsidR="002428CE">
          <w:rPr>
            <w:noProof/>
            <w:webHidden/>
          </w:rPr>
          <w:instrText xml:space="preserve"> PAGEREF _Toc111487531 \h </w:instrText>
        </w:r>
        <w:r w:rsidR="002428CE">
          <w:rPr>
            <w:noProof/>
            <w:webHidden/>
          </w:rPr>
        </w:r>
        <w:r w:rsidR="002428CE">
          <w:rPr>
            <w:noProof/>
            <w:webHidden/>
          </w:rPr>
          <w:fldChar w:fldCharType="separate"/>
        </w:r>
        <w:r w:rsidR="002428CE">
          <w:rPr>
            <w:noProof/>
            <w:webHidden/>
          </w:rPr>
          <w:t>30</w:t>
        </w:r>
        <w:r w:rsidR="002428CE">
          <w:rPr>
            <w:noProof/>
            <w:webHidden/>
          </w:rPr>
          <w:fldChar w:fldCharType="end"/>
        </w:r>
      </w:hyperlink>
    </w:p>
    <w:p w14:paraId="0E26CECB" w14:textId="6D3FB51C"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32" w:history="1">
        <w:r w:rsidR="002428CE" w:rsidRPr="00CC1958">
          <w:rPr>
            <w:rStyle w:val="Hipercze"/>
            <w:noProof/>
          </w:rPr>
          <w:t>Tabela 13. Liczba osób objętych procedurą „Niebieskiej karty” na 100 mieszkańców</w:t>
        </w:r>
        <w:r w:rsidR="002428CE">
          <w:rPr>
            <w:noProof/>
            <w:webHidden/>
          </w:rPr>
          <w:tab/>
        </w:r>
        <w:r w:rsidR="002428CE">
          <w:rPr>
            <w:noProof/>
            <w:webHidden/>
          </w:rPr>
          <w:fldChar w:fldCharType="begin"/>
        </w:r>
        <w:r w:rsidR="002428CE">
          <w:rPr>
            <w:noProof/>
            <w:webHidden/>
          </w:rPr>
          <w:instrText xml:space="preserve"> PAGEREF _Toc111487532 \h </w:instrText>
        </w:r>
        <w:r w:rsidR="002428CE">
          <w:rPr>
            <w:noProof/>
            <w:webHidden/>
          </w:rPr>
        </w:r>
        <w:r w:rsidR="002428CE">
          <w:rPr>
            <w:noProof/>
            <w:webHidden/>
          </w:rPr>
          <w:fldChar w:fldCharType="separate"/>
        </w:r>
        <w:r w:rsidR="002428CE">
          <w:rPr>
            <w:noProof/>
            <w:webHidden/>
          </w:rPr>
          <w:t>32</w:t>
        </w:r>
        <w:r w:rsidR="002428CE">
          <w:rPr>
            <w:noProof/>
            <w:webHidden/>
          </w:rPr>
          <w:fldChar w:fldCharType="end"/>
        </w:r>
      </w:hyperlink>
    </w:p>
    <w:p w14:paraId="01D8063C" w14:textId="701B5C4D"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33" w:history="1">
        <w:r w:rsidR="002428CE" w:rsidRPr="00CC1958">
          <w:rPr>
            <w:rStyle w:val="Hipercze"/>
            <w:noProof/>
          </w:rPr>
          <w:t>Tabela 14. Zestandaryzowany wskaźnik – Przestępczość</w:t>
        </w:r>
        <w:r w:rsidR="002428CE">
          <w:rPr>
            <w:noProof/>
            <w:webHidden/>
          </w:rPr>
          <w:tab/>
        </w:r>
        <w:r w:rsidR="002428CE">
          <w:rPr>
            <w:noProof/>
            <w:webHidden/>
          </w:rPr>
          <w:fldChar w:fldCharType="begin"/>
        </w:r>
        <w:r w:rsidR="002428CE">
          <w:rPr>
            <w:noProof/>
            <w:webHidden/>
          </w:rPr>
          <w:instrText xml:space="preserve"> PAGEREF _Toc111487533 \h </w:instrText>
        </w:r>
        <w:r w:rsidR="002428CE">
          <w:rPr>
            <w:noProof/>
            <w:webHidden/>
          </w:rPr>
        </w:r>
        <w:r w:rsidR="002428CE">
          <w:rPr>
            <w:noProof/>
            <w:webHidden/>
          </w:rPr>
          <w:fldChar w:fldCharType="separate"/>
        </w:r>
        <w:r w:rsidR="002428CE">
          <w:rPr>
            <w:noProof/>
            <w:webHidden/>
          </w:rPr>
          <w:t>33</w:t>
        </w:r>
        <w:r w:rsidR="002428CE">
          <w:rPr>
            <w:noProof/>
            <w:webHidden/>
          </w:rPr>
          <w:fldChar w:fldCharType="end"/>
        </w:r>
      </w:hyperlink>
    </w:p>
    <w:p w14:paraId="5773E005" w14:textId="0C814579"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34" w:history="1">
        <w:r w:rsidR="002428CE" w:rsidRPr="00CC1958">
          <w:rPr>
            <w:rStyle w:val="Hipercze"/>
            <w:noProof/>
          </w:rPr>
          <w:t>Tabela 15. Liczba osób korzystających z pomocy społecznej z powodu niepełnosprawności na 100 mieszkańców. Zestandaryzowany wskaźnik - Wykluczenie społeczne ze względu na niepełnosprawność</w:t>
        </w:r>
        <w:r w:rsidR="002428CE">
          <w:rPr>
            <w:noProof/>
            <w:webHidden/>
          </w:rPr>
          <w:tab/>
        </w:r>
        <w:r w:rsidR="002428CE">
          <w:rPr>
            <w:noProof/>
            <w:webHidden/>
          </w:rPr>
          <w:fldChar w:fldCharType="begin"/>
        </w:r>
        <w:r w:rsidR="002428CE">
          <w:rPr>
            <w:noProof/>
            <w:webHidden/>
          </w:rPr>
          <w:instrText xml:space="preserve"> PAGEREF _Toc111487534 \h </w:instrText>
        </w:r>
        <w:r w:rsidR="002428CE">
          <w:rPr>
            <w:noProof/>
            <w:webHidden/>
          </w:rPr>
        </w:r>
        <w:r w:rsidR="002428CE">
          <w:rPr>
            <w:noProof/>
            <w:webHidden/>
          </w:rPr>
          <w:fldChar w:fldCharType="separate"/>
        </w:r>
        <w:r w:rsidR="002428CE">
          <w:rPr>
            <w:noProof/>
            <w:webHidden/>
          </w:rPr>
          <w:t>35</w:t>
        </w:r>
        <w:r w:rsidR="002428CE">
          <w:rPr>
            <w:noProof/>
            <w:webHidden/>
          </w:rPr>
          <w:fldChar w:fldCharType="end"/>
        </w:r>
      </w:hyperlink>
    </w:p>
    <w:p w14:paraId="136610D0" w14:textId="41B28542"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35" w:history="1">
        <w:r w:rsidR="002428CE" w:rsidRPr="00CC1958">
          <w:rPr>
            <w:rStyle w:val="Hipercze"/>
            <w:noProof/>
          </w:rPr>
          <w:t>Tabela 16. Liczba osób w wieku poprodukcyjnym na 100 mieszkańców. Zestandaryzowany wskaźnik – Sytuacja demograficzna</w:t>
        </w:r>
        <w:r w:rsidR="002428CE">
          <w:rPr>
            <w:noProof/>
            <w:webHidden/>
          </w:rPr>
          <w:tab/>
        </w:r>
        <w:r w:rsidR="002428CE">
          <w:rPr>
            <w:noProof/>
            <w:webHidden/>
          </w:rPr>
          <w:fldChar w:fldCharType="begin"/>
        </w:r>
        <w:r w:rsidR="002428CE">
          <w:rPr>
            <w:noProof/>
            <w:webHidden/>
          </w:rPr>
          <w:instrText xml:space="preserve"> PAGEREF _Toc111487535 \h </w:instrText>
        </w:r>
        <w:r w:rsidR="002428CE">
          <w:rPr>
            <w:noProof/>
            <w:webHidden/>
          </w:rPr>
        </w:r>
        <w:r w:rsidR="002428CE">
          <w:rPr>
            <w:noProof/>
            <w:webHidden/>
          </w:rPr>
          <w:fldChar w:fldCharType="separate"/>
        </w:r>
        <w:r w:rsidR="002428CE">
          <w:rPr>
            <w:noProof/>
            <w:webHidden/>
          </w:rPr>
          <w:t>37</w:t>
        </w:r>
        <w:r w:rsidR="002428CE">
          <w:rPr>
            <w:noProof/>
            <w:webHidden/>
          </w:rPr>
          <w:fldChar w:fldCharType="end"/>
        </w:r>
      </w:hyperlink>
    </w:p>
    <w:p w14:paraId="4D9FC2BE" w14:textId="30B8E495"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36" w:history="1">
        <w:r w:rsidR="002428CE" w:rsidRPr="00CC1958">
          <w:rPr>
            <w:rStyle w:val="Hipercze"/>
            <w:noProof/>
          </w:rPr>
          <w:t>Tabela 17. Granice obwodów publicznych szkół podstawowych prowadzonych przez Miasto Łuków</w:t>
        </w:r>
        <w:r w:rsidR="002428CE">
          <w:rPr>
            <w:noProof/>
            <w:webHidden/>
          </w:rPr>
          <w:tab/>
        </w:r>
        <w:r w:rsidR="002428CE">
          <w:rPr>
            <w:noProof/>
            <w:webHidden/>
          </w:rPr>
          <w:fldChar w:fldCharType="begin"/>
        </w:r>
        <w:r w:rsidR="002428CE">
          <w:rPr>
            <w:noProof/>
            <w:webHidden/>
          </w:rPr>
          <w:instrText xml:space="preserve"> PAGEREF _Toc111487536 \h </w:instrText>
        </w:r>
        <w:r w:rsidR="002428CE">
          <w:rPr>
            <w:noProof/>
            <w:webHidden/>
          </w:rPr>
        </w:r>
        <w:r w:rsidR="002428CE">
          <w:rPr>
            <w:noProof/>
            <w:webHidden/>
          </w:rPr>
          <w:fldChar w:fldCharType="separate"/>
        </w:r>
        <w:r w:rsidR="002428CE">
          <w:rPr>
            <w:noProof/>
            <w:webHidden/>
          </w:rPr>
          <w:t>39</w:t>
        </w:r>
        <w:r w:rsidR="002428CE">
          <w:rPr>
            <w:noProof/>
            <w:webHidden/>
          </w:rPr>
          <w:fldChar w:fldCharType="end"/>
        </w:r>
      </w:hyperlink>
    </w:p>
    <w:p w14:paraId="04FEE24C" w14:textId="68A7C175"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37" w:history="1">
        <w:r w:rsidR="002428CE" w:rsidRPr="00CC1958">
          <w:rPr>
            <w:rStyle w:val="Hipercze"/>
            <w:noProof/>
          </w:rPr>
          <w:t>Tabela 18. Wyniki egzaminu ósmoklasisty w publicznych szkołach podstawowych prowadzonych przez Miasto Łuków w latach 2019-2021</w:t>
        </w:r>
        <w:r w:rsidR="002428CE">
          <w:rPr>
            <w:noProof/>
            <w:webHidden/>
          </w:rPr>
          <w:tab/>
        </w:r>
        <w:r w:rsidR="002428CE">
          <w:rPr>
            <w:noProof/>
            <w:webHidden/>
          </w:rPr>
          <w:fldChar w:fldCharType="begin"/>
        </w:r>
        <w:r w:rsidR="002428CE">
          <w:rPr>
            <w:noProof/>
            <w:webHidden/>
          </w:rPr>
          <w:instrText xml:space="preserve"> PAGEREF _Toc111487537 \h </w:instrText>
        </w:r>
        <w:r w:rsidR="002428CE">
          <w:rPr>
            <w:noProof/>
            <w:webHidden/>
          </w:rPr>
        </w:r>
        <w:r w:rsidR="002428CE">
          <w:rPr>
            <w:noProof/>
            <w:webHidden/>
          </w:rPr>
          <w:fldChar w:fldCharType="separate"/>
        </w:r>
        <w:r w:rsidR="002428CE">
          <w:rPr>
            <w:noProof/>
            <w:webHidden/>
          </w:rPr>
          <w:t>41</w:t>
        </w:r>
        <w:r w:rsidR="002428CE">
          <w:rPr>
            <w:noProof/>
            <w:webHidden/>
          </w:rPr>
          <w:fldChar w:fldCharType="end"/>
        </w:r>
      </w:hyperlink>
    </w:p>
    <w:p w14:paraId="413C26F8" w14:textId="036023B2"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38" w:history="1">
        <w:r w:rsidR="002428CE" w:rsidRPr="00CC1958">
          <w:rPr>
            <w:rStyle w:val="Hipercze"/>
            <w:noProof/>
          </w:rPr>
          <w:t>Tabela 19. Granice obwodów wyborczych w wyborach samorządowych burmistrza miasta w 2018 r. wyznaczonych na terenie Miasta Łuków oraz frekwencja wyborcza</w:t>
        </w:r>
        <w:r w:rsidR="002428CE">
          <w:rPr>
            <w:noProof/>
            <w:webHidden/>
          </w:rPr>
          <w:tab/>
        </w:r>
        <w:r w:rsidR="002428CE">
          <w:rPr>
            <w:noProof/>
            <w:webHidden/>
          </w:rPr>
          <w:fldChar w:fldCharType="begin"/>
        </w:r>
        <w:r w:rsidR="002428CE">
          <w:rPr>
            <w:noProof/>
            <w:webHidden/>
          </w:rPr>
          <w:instrText xml:space="preserve"> PAGEREF _Toc111487538 \h </w:instrText>
        </w:r>
        <w:r w:rsidR="002428CE">
          <w:rPr>
            <w:noProof/>
            <w:webHidden/>
          </w:rPr>
        </w:r>
        <w:r w:rsidR="002428CE">
          <w:rPr>
            <w:noProof/>
            <w:webHidden/>
          </w:rPr>
          <w:fldChar w:fldCharType="separate"/>
        </w:r>
        <w:r w:rsidR="002428CE">
          <w:rPr>
            <w:noProof/>
            <w:webHidden/>
          </w:rPr>
          <w:t>43</w:t>
        </w:r>
        <w:r w:rsidR="002428CE">
          <w:rPr>
            <w:noProof/>
            <w:webHidden/>
          </w:rPr>
          <w:fldChar w:fldCharType="end"/>
        </w:r>
      </w:hyperlink>
    </w:p>
    <w:p w14:paraId="3BAFDC20" w14:textId="5BF5DC33"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39" w:history="1">
        <w:r w:rsidR="002428CE" w:rsidRPr="00CC1958">
          <w:rPr>
            <w:rStyle w:val="Hipercze"/>
            <w:noProof/>
          </w:rPr>
          <w:t>Tabela 20. Zestawienie zestandaryzowanych wskaźników społecznych i syntetycznego wskaźnika społecznego</w:t>
        </w:r>
        <w:r w:rsidR="002428CE">
          <w:rPr>
            <w:noProof/>
            <w:webHidden/>
          </w:rPr>
          <w:tab/>
        </w:r>
        <w:r w:rsidR="002428CE">
          <w:rPr>
            <w:noProof/>
            <w:webHidden/>
          </w:rPr>
          <w:fldChar w:fldCharType="begin"/>
        </w:r>
        <w:r w:rsidR="002428CE">
          <w:rPr>
            <w:noProof/>
            <w:webHidden/>
          </w:rPr>
          <w:instrText xml:space="preserve"> PAGEREF _Toc111487539 \h </w:instrText>
        </w:r>
        <w:r w:rsidR="002428CE">
          <w:rPr>
            <w:noProof/>
            <w:webHidden/>
          </w:rPr>
        </w:r>
        <w:r w:rsidR="002428CE">
          <w:rPr>
            <w:noProof/>
            <w:webHidden/>
          </w:rPr>
          <w:fldChar w:fldCharType="separate"/>
        </w:r>
        <w:r w:rsidR="002428CE">
          <w:rPr>
            <w:noProof/>
            <w:webHidden/>
          </w:rPr>
          <w:t>46</w:t>
        </w:r>
        <w:r w:rsidR="002428CE">
          <w:rPr>
            <w:noProof/>
            <w:webHidden/>
          </w:rPr>
          <w:fldChar w:fldCharType="end"/>
        </w:r>
      </w:hyperlink>
    </w:p>
    <w:p w14:paraId="649C7DE8" w14:textId="5A1623F1"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40" w:history="1">
        <w:r w:rsidR="002428CE" w:rsidRPr="00CC1958">
          <w:rPr>
            <w:rStyle w:val="Hipercze"/>
            <w:noProof/>
          </w:rPr>
          <w:t>Tabela 21. Zestawienie danych dla jednostek analitycznych o szczególnym natężeniu negatywnych zjawisk społecznych</w:t>
        </w:r>
        <w:r w:rsidR="002428CE">
          <w:rPr>
            <w:noProof/>
            <w:webHidden/>
          </w:rPr>
          <w:tab/>
        </w:r>
        <w:r w:rsidR="002428CE">
          <w:rPr>
            <w:noProof/>
            <w:webHidden/>
          </w:rPr>
          <w:fldChar w:fldCharType="begin"/>
        </w:r>
        <w:r w:rsidR="002428CE">
          <w:rPr>
            <w:noProof/>
            <w:webHidden/>
          </w:rPr>
          <w:instrText xml:space="preserve"> PAGEREF _Toc111487540 \h </w:instrText>
        </w:r>
        <w:r w:rsidR="002428CE">
          <w:rPr>
            <w:noProof/>
            <w:webHidden/>
          </w:rPr>
        </w:r>
        <w:r w:rsidR="002428CE">
          <w:rPr>
            <w:noProof/>
            <w:webHidden/>
          </w:rPr>
          <w:fldChar w:fldCharType="separate"/>
        </w:r>
        <w:r w:rsidR="002428CE">
          <w:rPr>
            <w:noProof/>
            <w:webHidden/>
          </w:rPr>
          <w:t>48</w:t>
        </w:r>
        <w:r w:rsidR="002428CE">
          <w:rPr>
            <w:noProof/>
            <w:webHidden/>
          </w:rPr>
          <w:fldChar w:fldCharType="end"/>
        </w:r>
      </w:hyperlink>
    </w:p>
    <w:p w14:paraId="629715A8" w14:textId="1732DB9E"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41" w:history="1">
        <w:r w:rsidR="002428CE" w:rsidRPr="00CC1958">
          <w:rPr>
            <w:rStyle w:val="Hipercze"/>
            <w:noProof/>
          </w:rPr>
          <w:t>Tabela 22. Liczba osób prowadzących działalność gospodarczą na 100 mieszkańców w wieku produkcyjnym</w:t>
        </w:r>
        <w:r w:rsidR="002428CE">
          <w:rPr>
            <w:noProof/>
            <w:webHidden/>
          </w:rPr>
          <w:tab/>
        </w:r>
        <w:r w:rsidR="002428CE">
          <w:rPr>
            <w:noProof/>
            <w:webHidden/>
          </w:rPr>
          <w:fldChar w:fldCharType="begin"/>
        </w:r>
        <w:r w:rsidR="002428CE">
          <w:rPr>
            <w:noProof/>
            <w:webHidden/>
          </w:rPr>
          <w:instrText xml:space="preserve"> PAGEREF _Toc111487541 \h </w:instrText>
        </w:r>
        <w:r w:rsidR="002428CE">
          <w:rPr>
            <w:noProof/>
            <w:webHidden/>
          </w:rPr>
        </w:r>
        <w:r w:rsidR="002428CE">
          <w:rPr>
            <w:noProof/>
            <w:webHidden/>
          </w:rPr>
          <w:fldChar w:fldCharType="separate"/>
        </w:r>
        <w:r w:rsidR="002428CE">
          <w:rPr>
            <w:noProof/>
            <w:webHidden/>
          </w:rPr>
          <w:t>51</w:t>
        </w:r>
        <w:r w:rsidR="002428CE">
          <w:rPr>
            <w:noProof/>
            <w:webHidden/>
          </w:rPr>
          <w:fldChar w:fldCharType="end"/>
        </w:r>
      </w:hyperlink>
    </w:p>
    <w:p w14:paraId="5926A8D8" w14:textId="7B392963"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42" w:history="1">
        <w:r w:rsidR="002428CE" w:rsidRPr="00CC1958">
          <w:rPr>
            <w:rStyle w:val="Hipercze"/>
            <w:noProof/>
          </w:rPr>
          <w:t>Tabela 23. Udział budynków wyposażonych w źródła ciepła na paliwo stałe w ogólnej ich liczbie</w:t>
        </w:r>
        <w:r w:rsidR="002428CE">
          <w:rPr>
            <w:noProof/>
            <w:webHidden/>
          </w:rPr>
          <w:tab/>
        </w:r>
        <w:r w:rsidR="002428CE">
          <w:rPr>
            <w:noProof/>
            <w:webHidden/>
          </w:rPr>
          <w:fldChar w:fldCharType="begin"/>
        </w:r>
        <w:r w:rsidR="002428CE">
          <w:rPr>
            <w:noProof/>
            <w:webHidden/>
          </w:rPr>
          <w:instrText xml:space="preserve"> PAGEREF _Toc111487542 \h </w:instrText>
        </w:r>
        <w:r w:rsidR="002428CE">
          <w:rPr>
            <w:noProof/>
            <w:webHidden/>
          </w:rPr>
        </w:r>
        <w:r w:rsidR="002428CE">
          <w:rPr>
            <w:noProof/>
            <w:webHidden/>
          </w:rPr>
          <w:fldChar w:fldCharType="separate"/>
        </w:r>
        <w:r w:rsidR="002428CE">
          <w:rPr>
            <w:noProof/>
            <w:webHidden/>
          </w:rPr>
          <w:t>55</w:t>
        </w:r>
        <w:r w:rsidR="002428CE">
          <w:rPr>
            <w:noProof/>
            <w:webHidden/>
          </w:rPr>
          <w:fldChar w:fldCharType="end"/>
        </w:r>
      </w:hyperlink>
    </w:p>
    <w:p w14:paraId="3B284601" w14:textId="263AA623"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43" w:history="1">
        <w:r w:rsidR="002428CE" w:rsidRPr="00CC1958">
          <w:rPr>
            <w:rStyle w:val="Hipercze"/>
            <w:noProof/>
          </w:rPr>
          <w:t>Tabela 24. Wykaz odcinków pomiarowych oraz średni dobowy ruch roczny pojazdów silnikowych w punktach pomiarowych na drogach krajowych i wojewódzkich na terenie Miasta Łuków</w:t>
        </w:r>
        <w:r w:rsidR="002428CE">
          <w:rPr>
            <w:noProof/>
            <w:webHidden/>
          </w:rPr>
          <w:tab/>
        </w:r>
        <w:r w:rsidR="002428CE">
          <w:rPr>
            <w:noProof/>
            <w:webHidden/>
          </w:rPr>
          <w:fldChar w:fldCharType="begin"/>
        </w:r>
        <w:r w:rsidR="002428CE">
          <w:rPr>
            <w:noProof/>
            <w:webHidden/>
          </w:rPr>
          <w:instrText xml:space="preserve"> PAGEREF _Toc111487543 \h </w:instrText>
        </w:r>
        <w:r w:rsidR="002428CE">
          <w:rPr>
            <w:noProof/>
            <w:webHidden/>
          </w:rPr>
        </w:r>
        <w:r w:rsidR="002428CE">
          <w:rPr>
            <w:noProof/>
            <w:webHidden/>
          </w:rPr>
          <w:fldChar w:fldCharType="separate"/>
        </w:r>
        <w:r w:rsidR="002428CE">
          <w:rPr>
            <w:noProof/>
            <w:webHidden/>
          </w:rPr>
          <w:t>58</w:t>
        </w:r>
        <w:r w:rsidR="002428CE">
          <w:rPr>
            <w:noProof/>
            <w:webHidden/>
          </w:rPr>
          <w:fldChar w:fldCharType="end"/>
        </w:r>
      </w:hyperlink>
    </w:p>
    <w:p w14:paraId="13125E8C" w14:textId="37D14115"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44" w:history="1">
        <w:r w:rsidR="002428CE" w:rsidRPr="00CC1958">
          <w:rPr>
            <w:rStyle w:val="Hipercze"/>
            <w:noProof/>
            <w:lang w:bidi="en-US"/>
          </w:rPr>
          <w:t>Tabela 25. Wyniki pomiarów hałasu drogowego prowadzonych na terenie Miasta Łuków</w:t>
        </w:r>
        <w:r w:rsidR="002428CE">
          <w:rPr>
            <w:noProof/>
            <w:webHidden/>
          </w:rPr>
          <w:tab/>
        </w:r>
        <w:r w:rsidR="002428CE">
          <w:rPr>
            <w:noProof/>
            <w:webHidden/>
          </w:rPr>
          <w:fldChar w:fldCharType="begin"/>
        </w:r>
        <w:r w:rsidR="002428CE">
          <w:rPr>
            <w:noProof/>
            <w:webHidden/>
          </w:rPr>
          <w:instrText xml:space="preserve"> PAGEREF _Toc111487544 \h </w:instrText>
        </w:r>
        <w:r w:rsidR="002428CE">
          <w:rPr>
            <w:noProof/>
            <w:webHidden/>
          </w:rPr>
        </w:r>
        <w:r w:rsidR="002428CE">
          <w:rPr>
            <w:noProof/>
            <w:webHidden/>
          </w:rPr>
          <w:fldChar w:fldCharType="separate"/>
        </w:r>
        <w:r w:rsidR="002428CE">
          <w:rPr>
            <w:noProof/>
            <w:webHidden/>
          </w:rPr>
          <w:t>60</w:t>
        </w:r>
        <w:r w:rsidR="002428CE">
          <w:rPr>
            <w:noProof/>
            <w:webHidden/>
          </w:rPr>
          <w:fldChar w:fldCharType="end"/>
        </w:r>
      </w:hyperlink>
    </w:p>
    <w:p w14:paraId="42C1CD97" w14:textId="289C2801"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45" w:history="1">
        <w:r w:rsidR="002428CE" w:rsidRPr="00CC1958">
          <w:rPr>
            <w:rStyle w:val="Hipercze"/>
            <w:noProof/>
          </w:rPr>
          <w:t>Tabela 26. Udział masy wyrobów zawierających azbest w ogólnej masie wyrobów pozostałej do unieszkodliwienia</w:t>
        </w:r>
        <w:r w:rsidR="002428CE">
          <w:rPr>
            <w:noProof/>
            <w:webHidden/>
          </w:rPr>
          <w:tab/>
        </w:r>
        <w:r w:rsidR="002428CE">
          <w:rPr>
            <w:noProof/>
            <w:webHidden/>
          </w:rPr>
          <w:fldChar w:fldCharType="begin"/>
        </w:r>
        <w:r w:rsidR="002428CE">
          <w:rPr>
            <w:noProof/>
            <w:webHidden/>
          </w:rPr>
          <w:instrText xml:space="preserve"> PAGEREF _Toc111487545 \h </w:instrText>
        </w:r>
        <w:r w:rsidR="002428CE">
          <w:rPr>
            <w:noProof/>
            <w:webHidden/>
          </w:rPr>
        </w:r>
        <w:r w:rsidR="002428CE">
          <w:rPr>
            <w:noProof/>
            <w:webHidden/>
          </w:rPr>
          <w:fldChar w:fldCharType="separate"/>
        </w:r>
        <w:r w:rsidR="002428CE">
          <w:rPr>
            <w:noProof/>
            <w:webHidden/>
          </w:rPr>
          <w:t>61</w:t>
        </w:r>
        <w:r w:rsidR="002428CE">
          <w:rPr>
            <w:noProof/>
            <w:webHidden/>
          </w:rPr>
          <w:fldChar w:fldCharType="end"/>
        </w:r>
      </w:hyperlink>
    </w:p>
    <w:p w14:paraId="1FF9048E" w14:textId="2CDA5313"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46" w:history="1">
        <w:r w:rsidR="002428CE" w:rsidRPr="00CC1958">
          <w:rPr>
            <w:rStyle w:val="Hipercze"/>
            <w:noProof/>
          </w:rPr>
          <w:t>Tabela 27. Podsumowanie analizy negatywnych zjawisk w sferze środowiskowej</w:t>
        </w:r>
        <w:r w:rsidR="002428CE">
          <w:rPr>
            <w:noProof/>
            <w:webHidden/>
          </w:rPr>
          <w:tab/>
        </w:r>
        <w:r w:rsidR="002428CE">
          <w:rPr>
            <w:noProof/>
            <w:webHidden/>
          </w:rPr>
          <w:fldChar w:fldCharType="begin"/>
        </w:r>
        <w:r w:rsidR="002428CE">
          <w:rPr>
            <w:noProof/>
            <w:webHidden/>
          </w:rPr>
          <w:instrText xml:space="preserve"> PAGEREF _Toc111487546 \h </w:instrText>
        </w:r>
        <w:r w:rsidR="002428CE">
          <w:rPr>
            <w:noProof/>
            <w:webHidden/>
          </w:rPr>
        </w:r>
        <w:r w:rsidR="002428CE">
          <w:rPr>
            <w:noProof/>
            <w:webHidden/>
          </w:rPr>
          <w:fldChar w:fldCharType="separate"/>
        </w:r>
        <w:r w:rsidR="002428CE">
          <w:rPr>
            <w:noProof/>
            <w:webHidden/>
          </w:rPr>
          <w:t>62</w:t>
        </w:r>
        <w:r w:rsidR="002428CE">
          <w:rPr>
            <w:noProof/>
            <w:webHidden/>
          </w:rPr>
          <w:fldChar w:fldCharType="end"/>
        </w:r>
      </w:hyperlink>
    </w:p>
    <w:p w14:paraId="2F30883D" w14:textId="4F4C259D"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47" w:history="1">
        <w:r w:rsidR="002428CE" w:rsidRPr="00CC1958">
          <w:rPr>
            <w:rStyle w:val="Hipercze"/>
            <w:noProof/>
            <w:lang w:bidi="en-US"/>
          </w:rPr>
          <w:t>Tabela 28. Zabytki położone na terenie Miasta Łuków wpisane do rejestru zabytków nieruchomych</w:t>
        </w:r>
        <w:r w:rsidR="002428CE">
          <w:rPr>
            <w:noProof/>
            <w:webHidden/>
          </w:rPr>
          <w:tab/>
        </w:r>
        <w:r w:rsidR="002428CE">
          <w:rPr>
            <w:noProof/>
            <w:webHidden/>
          </w:rPr>
          <w:fldChar w:fldCharType="begin"/>
        </w:r>
        <w:r w:rsidR="002428CE">
          <w:rPr>
            <w:noProof/>
            <w:webHidden/>
          </w:rPr>
          <w:instrText xml:space="preserve"> PAGEREF _Toc111487547 \h </w:instrText>
        </w:r>
        <w:r w:rsidR="002428CE">
          <w:rPr>
            <w:noProof/>
            <w:webHidden/>
          </w:rPr>
        </w:r>
        <w:r w:rsidR="002428CE">
          <w:rPr>
            <w:noProof/>
            <w:webHidden/>
          </w:rPr>
          <w:fldChar w:fldCharType="separate"/>
        </w:r>
        <w:r w:rsidR="002428CE">
          <w:rPr>
            <w:noProof/>
            <w:webHidden/>
          </w:rPr>
          <w:t>65</w:t>
        </w:r>
        <w:r w:rsidR="002428CE">
          <w:rPr>
            <w:noProof/>
            <w:webHidden/>
          </w:rPr>
          <w:fldChar w:fldCharType="end"/>
        </w:r>
      </w:hyperlink>
    </w:p>
    <w:p w14:paraId="73E75F07" w14:textId="641A9580"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48" w:history="1">
        <w:r w:rsidR="002428CE" w:rsidRPr="00CC1958">
          <w:rPr>
            <w:rStyle w:val="Hipercze"/>
            <w:noProof/>
            <w:lang w:bidi="en-US"/>
          </w:rPr>
          <w:t>Tabela 29. Zabytki położone na terenie Miasta Łuków ujęte w gminnej ewidencji zabytków</w:t>
        </w:r>
        <w:r w:rsidR="002428CE">
          <w:rPr>
            <w:noProof/>
            <w:webHidden/>
          </w:rPr>
          <w:tab/>
        </w:r>
        <w:r w:rsidR="002428CE">
          <w:rPr>
            <w:noProof/>
            <w:webHidden/>
          </w:rPr>
          <w:fldChar w:fldCharType="begin"/>
        </w:r>
        <w:r w:rsidR="002428CE">
          <w:rPr>
            <w:noProof/>
            <w:webHidden/>
          </w:rPr>
          <w:instrText xml:space="preserve"> PAGEREF _Toc111487548 \h </w:instrText>
        </w:r>
        <w:r w:rsidR="002428CE">
          <w:rPr>
            <w:noProof/>
            <w:webHidden/>
          </w:rPr>
        </w:r>
        <w:r w:rsidR="002428CE">
          <w:rPr>
            <w:noProof/>
            <w:webHidden/>
          </w:rPr>
          <w:fldChar w:fldCharType="separate"/>
        </w:r>
        <w:r w:rsidR="002428CE">
          <w:rPr>
            <w:noProof/>
            <w:webHidden/>
          </w:rPr>
          <w:t>65</w:t>
        </w:r>
        <w:r w:rsidR="002428CE">
          <w:rPr>
            <w:noProof/>
            <w:webHidden/>
          </w:rPr>
          <w:fldChar w:fldCharType="end"/>
        </w:r>
      </w:hyperlink>
    </w:p>
    <w:p w14:paraId="0E358BB4" w14:textId="2FE5CF51"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49" w:history="1">
        <w:r w:rsidR="002428CE" w:rsidRPr="00CC1958">
          <w:rPr>
            <w:rStyle w:val="Hipercze"/>
            <w:noProof/>
          </w:rPr>
          <w:t>Tabela 30. Udział obiektów zabytkowych wpisanych do wojewódzkiego rejestru zabytków w ich łącznej liczbie</w:t>
        </w:r>
        <w:r w:rsidR="002428CE">
          <w:rPr>
            <w:noProof/>
            <w:webHidden/>
          </w:rPr>
          <w:tab/>
        </w:r>
        <w:r w:rsidR="002428CE">
          <w:rPr>
            <w:noProof/>
            <w:webHidden/>
          </w:rPr>
          <w:fldChar w:fldCharType="begin"/>
        </w:r>
        <w:r w:rsidR="002428CE">
          <w:rPr>
            <w:noProof/>
            <w:webHidden/>
          </w:rPr>
          <w:instrText xml:space="preserve"> PAGEREF _Toc111487549 \h </w:instrText>
        </w:r>
        <w:r w:rsidR="002428CE">
          <w:rPr>
            <w:noProof/>
            <w:webHidden/>
          </w:rPr>
        </w:r>
        <w:r w:rsidR="002428CE">
          <w:rPr>
            <w:noProof/>
            <w:webHidden/>
          </w:rPr>
          <w:fldChar w:fldCharType="separate"/>
        </w:r>
        <w:r w:rsidR="002428CE">
          <w:rPr>
            <w:noProof/>
            <w:webHidden/>
          </w:rPr>
          <w:t>68</w:t>
        </w:r>
        <w:r w:rsidR="002428CE">
          <w:rPr>
            <w:noProof/>
            <w:webHidden/>
          </w:rPr>
          <w:fldChar w:fldCharType="end"/>
        </w:r>
      </w:hyperlink>
    </w:p>
    <w:p w14:paraId="373D2B1E" w14:textId="41A21537"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50" w:history="1">
        <w:r w:rsidR="002428CE" w:rsidRPr="00CC1958">
          <w:rPr>
            <w:rStyle w:val="Hipercze"/>
            <w:noProof/>
          </w:rPr>
          <w:t>Tabela 31. Udział obiektów zabytkowych ujętych w gminnej ewidencji zabytków w ich łącznej liczbie</w:t>
        </w:r>
        <w:r w:rsidR="002428CE">
          <w:rPr>
            <w:noProof/>
            <w:webHidden/>
          </w:rPr>
          <w:tab/>
        </w:r>
        <w:r w:rsidR="002428CE">
          <w:rPr>
            <w:noProof/>
            <w:webHidden/>
          </w:rPr>
          <w:fldChar w:fldCharType="begin"/>
        </w:r>
        <w:r w:rsidR="002428CE">
          <w:rPr>
            <w:noProof/>
            <w:webHidden/>
          </w:rPr>
          <w:instrText xml:space="preserve"> PAGEREF _Toc111487550 \h </w:instrText>
        </w:r>
        <w:r w:rsidR="002428CE">
          <w:rPr>
            <w:noProof/>
            <w:webHidden/>
          </w:rPr>
        </w:r>
        <w:r w:rsidR="002428CE">
          <w:rPr>
            <w:noProof/>
            <w:webHidden/>
          </w:rPr>
          <w:fldChar w:fldCharType="separate"/>
        </w:r>
        <w:r w:rsidR="002428CE">
          <w:rPr>
            <w:noProof/>
            <w:webHidden/>
          </w:rPr>
          <w:t>69</w:t>
        </w:r>
        <w:r w:rsidR="002428CE">
          <w:rPr>
            <w:noProof/>
            <w:webHidden/>
          </w:rPr>
          <w:fldChar w:fldCharType="end"/>
        </w:r>
      </w:hyperlink>
    </w:p>
    <w:p w14:paraId="40ABF69D" w14:textId="77224956"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51" w:history="1">
        <w:r w:rsidR="002428CE" w:rsidRPr="00CC1958">
          <w:rPr>
            <w:rStyle w:val="Hipercze"/>
            <w:noProof/>
            <w:lang w:bidi="en-US"/>
          </w:rPr>
          <w:t>Tabela 32. Ośrodki wychowania przedszkolnego na terenie Miasta Łuków.</w:t>
        </w:r>
        <w:r w:rsidR="002428CE">
          <w:rPr>
            <w:noProof/>
            <w:webHidden/>
          </w:rPr>
          <w:tab/>
        </w:r>
        <w:r w:rsidR="002428CE">
          <w:rPr>
            <w:noProof/>
            <w:webHidden/>
          </w:rPr>
          <w:fldChar w:fldCharType="begin"/>
        </w:r>
        <w:r w:rsidR="002428CE">
          <w:rPr>
            <w:noProof/>
            <w:webHidden/>
          </w:rPr>
          <w:instrText xml:space="preserve"> PAGEREF _Toc111487551 \h </w:instrText>
        </w:r>
        <w:r w:rsidR="002428CE">
          <w:rPr>
            <w:noProof/>
            <w:webHidden/>
          </w:rPr>
        </w:r>
        <w:r w:rsidR="002428CE">
          <w:rPr>
            <w:noProof/>
            <w:webHidden/>
          </w:rPr>
          <w:fldChar w:fldCharType="separate"/>
        </w:r>
        <w:r w:rsidR="002428CE">
          <w:rPr>
            <w:noProof/>
            <w:webHidden/>
          </w:rPr>
          <w:t>71</w:t>
        </w:r>
        <w:r w:rsidR="002428CE">
          <w:rPr>
            <w:noProof/>
            <w:webHidden/>
          </w:rPr>
          <w:fldChar w:fldCharType="end"/>
        </w:r>
      </w:hyperlink>
    </w:p>
    <w:p w14:paraId="2020C146" w14:textId="5DD04C44"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52" w:history="1">
        <w:r w:rsidR="002428CE" w:rsidRPr="00CC1958">
          <w:rPr>
            <w:rStyle w:val="Hipercze"/>
            <w:noProof/>
            <w:lang w:bidi="en-US"/>
          </w:rPr>
          <w:t>Tabela 33. Szkoły podstawowe na terenie Miasta Łuków.</w:t>
        </w:r>
        <w:r w:rsidR="002428CE">
          <w:rPr>
            <w:noProof/>
            <w:webHidden/>
          </w:rPr>
          <w:tab/>
        </w:r>
        <w:r w:rsidR="002428CE">
          <w:rPr>
            <w:noProof/>
            <w:webHidden/>
          </w:rPr>
          <w:fldChar w:fldCharType="begin"/>
        </w:r>
        <w:r w:rsidR="002428CE">
          <w:rPr>
            <w:noProof/>
            <w:webHidden/>
          </w:rPr>
          <w:instrText xml:space="preserve"> PAGEREF _Toc111487552 \h </w:instrText>
        </w:r>
        <w:r w:rsidR="002428CE">
          <w:rPr>
            <w:noProof/>
            <w:webHidden/>
          </w:rPr>
        </w:r>
        <w:r w:rsidR="002428CE">
          <w:rPr>
            <w:noProof/>
            <w:webHidden/>
          </w:rPr>
          <w:fldChar w:fldCharType="separate"/>
        </w:r>
        <w:r w:rsidR="002428CE">
          <w:rPr>
            <w:noProof/>
            <w:webHidden/>
          </w:rPr>
          <w:t>72</w:t>
        </w:r>
        <w:r w:rsidR="002428CE">
          <w:rPr>
            <w:noProof/>
            <w:webHidden/>
          </w:rPr>
          <w:fldChar w:fldCharType="end"/>
        </w:r>
      </w:hyperlink>
    </w:p>
    <w:p w14:paraId="23A364E9" w14:textId="05A8D2B4"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53" w:history="1">
        <w:r w:rsidR="002428CE" w:rsidRPr="00CC1958">
          <w:rPr>
            <w:rStyle w:val="Hipercze"/>
            <w:noProof/>
            <w:lang w:bidi="en-US"/>
          </w:rPr>
          <w:t>Tabela 34. Placówki podstawowej opieki zdrowotnej na terenie Miasta Łuków.</w:t>
        </w:r>
        <w:r w:rsidR="002428CE">
          <w:rPr>
            <w:noProof/>
            <w:webHidden/>
          </w:rPr>
          <w:tab/>
        </w:r>
        <w:r w:rsidR="002428CE">
          <w:rPr>
            <w:noProof/>
            <w:webHidden/>
          </w:rPr>
          <w:fldChar w:fldCharType="begin"/>
        </w:r>
        <w:r w:rsidR="002428CE">
          <w:rPr>
            <w:noProof/>
            <w:webHidden/>
          </w:rPr>
          <w:instrText xml:space="preserve"> PAGEREF _Toc111487553 \h </w:instrText>
        </w:r>
        <w:r w:rsidR="002428CE">
          <w:rPr>
            <w:noProof/>
            <w:webHidden/>
          </w:rPr>
        </w:r>
        <w:r w:rsidR="002428CE">
          <w:rPr>
            <w:noProof/>
            <w:webHidden/>
          </w:rPr>
          <w:fldChar w:fldCharType="separate"/>
        </w:r>
        <w:r w:rsidR="002428CE">
          <w:rPr>
            <w:noProof/>
            <w:webHidden/>
          </w:rPr>
          <w:t>73</w:t>
        </w:r>
        <w:r w:rsidR="002428CE">
          <w:rPr>
            <w:noProof/>
            <w:webHidden/>
          </w:rPr>
          <w:fldChar w:fldCharType="end"/>
        </w:r>
      </w:hyperlink>
    </w:p>
    <w:p w14:paraId="4E630740" w14:textId="1EAB717C"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54" w:history="1">
        <w:r w:rsidR="002428CE" w:rsidRPr="00CC1958">
          <w:rPr>
            <w:rStyle w:val="Hipercze"/>
            <w:noProof/>
          </w:rPr>
          <w:t>Tabela 35. Podsumowanie analizy negatywnych zjawisk w sferze funkcjonalno-przestrzennej</w:t>
        </w:r>
        <w:r w:rsidR="002428CE">
          <w:rPr>
            <w:noProof/>
            <w:webHidden/>
          </w:rPr>
          <w:tab/>
        </w:r>
        <w:r w:rsidR="002428CE">
          <w:rPr>
            <w:noProof/>
            <w:webHidden/>
          </w:rPr>
          <w:fldChar w:fldCharType="begin"/>
        </w:r>
        <w:r w:rsidR="002428CE">
          <w:rPr>
            <w:noProof/>
            <w:webHidden/>
          </w:rPr>
          <w:instrText xml:space="preserve"> PAGEREF _Toc111487554 \h </w:instrText>
        </w:r>
        <w:r w:rsidR="002428CE">
          <w:rPr>
            <w:noProof/>
            <w:webHidden/>
          </w:rPr>
        </w:r>
        <w:r w:rsidR="002428CE">
          <w:rPr>
            <w:noProof/>
            <w:webHidden/>
          </w:rPr>
          <w:fldChar w:fldCharType="separate"/>
        </w:r>
        <w:r w:rsidR="002428CE">
          <w:rPr>
            <w:noProof/>
            <w:webHidden/>
          </w:rPr>
          <w:t>76</w:t>
        </w:r>
        <w:r w:rsidR="002428CE">
          <w:rPr>
            <w:noProof/>
            <w:webHidden/>
          </w:rPr>
          <w:fldChar w:fldCharType="end"/>
        </w:r>
      </w:hyperlink>
    </w:p>
    <w:p w14:paraId="4819FC77" w14:textId="4A0FEF3F"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55" w:history="1">
        <w:r w:rsidR="002428CE" w:rsidRPr="00CC1958">
          <w:rPr>
            <w:rStyle w:val="Hipercze"/>
            <w:noProof/>
          </w:rPr>
          <w:t>Tabela 36. Udział budynków mieszkalnych podłączonych do sieci kanalizacyjnej w ogólnej liczbie budynków mieszkalnych</w:t>
        </w:r>
        <w:r w:rsidR="002428CE">
          <w:rPr>
            <w:noProof/>
            <w:webHidden/>
          </w:rPr>
          <w:tab/>
        </w:r>
        <w:r w:rsidR="002428CE">
          <w:rPr>
            <w:noProof/>
            <w:webHidden/>
          </w:rPr>
          <w:fldChar w:fldCharType="begin"/>
        </w:r>
        <w:r w:rsidR="002428CE">
          <w:rPr>
            <w:noProof/>
            <w:webHidden/>
          </w:rPr>
          <w:instrText xml:space="preserve"> PAGEREF _Toc111487555 \h </w:instrText>
        </w:r>
        <w:r w:rsidR="002428CE">
          <w:rPr>
            <w:noProof/>
            <w:webHidden/>
          </w:rPr>
        </w:r>
        <w:r w:rsidR="002428CE">
          <w:rPr>
            <w:noProof/>
            <w:webHidden/>
          </w:rPr>
          <w:fldChar w:fldCharType="separate"/>
        </w:r>
        <w:r w:rsidR="002428CE">
          <w:rPr>
            <w:noProof/>
            <w:webHidden/>
          </w:rPr>
          <w:t>78</w:t>
        </w:r>
        <w:r w:rsidR="002428CE">
          <w:rPr>
            <w:noProof/>
            <w:webHidden/>
          </w:rPr>
          <w:fldChar w:fldCharType="end"/>
        </w:r>
      </w:hyperlink>
    </w:p>
    <w:p w14:paraId="27F72F62" w14:textId="29E7E4FC"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56" w:history="1">
        <w:r w:rsidR="002428CE" w:rsidRPr="00CC1958">
          <w:rPr>
            <w:rStyle w:val="Hipercze"/>
            <w:noProof/>
          </w:rPr>
          <w:t>Tabela 37. Udział lokali komunalnych w ich łącznej liczbie</w:t>
        </w:r>
        <w:r w:rsidR="002428CE">
          <w:rPr>
            <w:noProof/>
            <w:webHidden/>
          </w:rPr>
          <w:tab/>
        </w:r>
        <w:r w:rsidR="002428CE">
          <w:rPr>
            <w:noProof/>
            <w:webHidden/>
          </w:rPr>
          <w:fldChar w:fldCharType="begin"/>
        </w:r>
        <w:r w:rsidR="002428CE">
          <w:rPr>
            <w:noProof/>
            <w:webHidden/>
          </w:rPr>
          <w:instrText xml:space="preserve"> PAGEREF _Toc111487556 \h </w:instrText>
        </w:r>
        <w:r w:rsidR="002428CE">
          <w:rPr>
            <w:noProof/>
            <w:webHidden/>
          </w:rPr>
        </w:r>
        <w:r w:rsidR="002428CE">
          <w:rPr>
            <w:noProof/>
            <w:webHidden/>
          </w:rPr>
          <w:fldChar w:fldCharType="separate"/>
        </w:r>
        <w:r w:rsidR="002428CE">
          <w:rPr>
            <w:noProof/>
            <w:webHidden/>
          </w:rPr>
          <w:t>79</w:t>
        </w:r>
        <w:r w:rsidR="002428CE">
          <w:rPr>
            <w:noProof/>
            <w:webHidden/>
          </w:rPr>
          <w:fldChar w:fldCharType="end"/>
        </w:r>
      </w:hyperlink>
    </w:p>
    <w:p w14:paraId="50E18763" w14:textId="46912276"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57" w:history="1">
        <w:r w:rsidR="002428CE" w:rsidRPr="00CC1958">
          <w:rPr>
            <w:rStyle w:val="Hipercze"/>
            <w:noProof/>
          </w:rPr>
          <w:t>Tabela 38. Charakterystyka budynków użyteczności publicznej administrowanych przez Miasto Łuków</w:t>
        </w:r>
        <w:r w:rsidR="002428CE">
          <w:rPr>
            <w:noProof/>
            <w:webHidden/>
          </w:rPr>
          <w:tab/>
        </w:r>
        <w:r w:rsidR="002428CE">
          <w:rPr>
            <w:noProof/>
            <w:webHidden/>
          </w:rPr>
          <w:fldChar w:fldCharType="begin"/>
        </w:r>
        <w:r w:rsidR="002428CE">
          <w:rPr>
            <w:noProof/>
            <w:webHidden/>
          </w:rPr>
          <w:instrText xml:space="preserve"> PAGEREF _Toc111487557 \h </w:instrText>
        </w:r>
        <w:r w:rsidR="002428CE">
          <w:rPr>
            <w:noProof/>
            <w:webHidden/>
          </w:rPr>
        </w:r>
        <w:r w:rsidR="002428CE">
          <w:rPr>
            <w:noProof/>
            <w:webHidden/>
          </w:rPr>
          <w:fldChar w:fldCharType="separate"/>
        </w:r>
        <w:r w:rsidR="002428CE">
          <w:rPr>
            <w:noProof/>
            <w:webHidden/>
          </w:rPr>
          <w:t>81</w:t>
        </w:r>
        <w:r w:rsidR="002428CE">
          <w:rPr>
            <w:noProof/>
            <w:webHidden/>
          </w:rPr>
          <w:fldChar w:fldCharType="end"/>
        </w:r>
      </w:hyperlink>
    </w:p>
    <w:p w14:paraId="7713B10F" w14:textId="4D5153F5"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58" w:history="1">
        <w:r w:rsidR="002428CE" w:rsidRPr="00CC1958">
          <w:rPr>
            <w:rStyle w:val="Hipercze"/>
            <w:noProof/>
          </w:rPr>
          <w:t>Tabela 39. Charakterystyka budynków wielorodzinnych</w:t>
        </w:r>
        <w:r w:rsidR="002428CE">
          <w:rPr>
            <w:noProof/>
            <w:webHidden/>
          </w:rPr>
          <w:tab/>
        </w:r>
        <w:r w:rsidR="002428CE">
          <w:rPr>
            <w:noProof/>
            <w:webHidden/>
          </w:rPr>
          <w:fldChar w:fldCharType="begin"/>
        </w:r>
        <w:r w:rsidR="002428CE">
          <w:rPr>
            <w:noProof/>
            <w:webHidden/>
          </w:rPr>
          <w:instrText xml:space="preserve"> PAGEREF _Toc111487558 \h </w:instrText>
        </w:r>
        <w:r w:rsidR="002428CE">
          <w:rPr>
            <w:noProof/>
            <w:webHidden/>
          </w:rPr>
        </w:r>
        <w:r w:rsidR="002428CE">
          <w:rPr>
            <w:noProof/>
            <w:webHidden/>
          </w:rPr>
          <w:fldChar w:fldCharType="separate"/>
        </w:r>
        <w:r w:rsidR="002428CE">
          <w:rPr>
            <w:noProof/>
            <w:webHidden/>
          </w:rPr>
          <w:t>82</w:t>
        </w:r>
        <w:r w:rsidR="002428CE">
          <w:rPr>
            <w:noProof/>
            <w:webHidden/>
          </w:rPr>
          <w:fldChar w:fldCharType="end"/>
        </w:r>
      </w:hyperlink>
    </w:p>
    <w:p w14:paraId="497C9352" w14:textId="73EA2AB5"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59" w:history="1">
        <w:r w:rsidR="002428CE" w:rsidRPr="00CC1958">
          <w:rPr>
            <w:rStyle w:val="Hipercze"/>
            <w:noProof/>
          </w:rPr>
          <w:t>Tabela 40. Udział budynków użyteczności publicznej oraz budynków wielorodzinnych wymagających termomodernizacji w ich łącznej liczbie</w:t>
        </w:r>
        <w:r w:rsidR="002428CE">
          <w:rPr>
            <w:noProof/>
            <w:webHidden/>
          </w:rPr>
          <w:tab/>
        </w:r>
        <w:r w:rsidR="002428CE">
          <w:rPr>
            <w:noProof/>
            <w:webHidden/>
          </w:rPr>
          <w:fldChar w:fldCharType="begin"/>
        </w:r>
        <w:r w:rsidR="002428CE">
          <w:rPr>
            <w:noProof/>
            <w:webHidden/>
          </w:rPr>
          <w:instrText xml:space="preserve"> PAGEREF _Toc111487559 \h </w:instrText>
        </w:r>
        <w:r w:rsidR="002428CE">
          <w:rPr>
            <w:noProof/>
            <w:webHidden/>
          </w:rPr>
        </w:r>
        <w:r w:rsidR="002428CE">
          <w:rPr>
            <w:noProof/>
            <w:webHidden/>
          </w:rPr>
          <w:fldChar w:fldCharType="separate"/>
        </w:r>
        <w:r w:rsidR="002428CE">
          <w:rPr>
            <w:noProof/>
            <w:webHidden/>
          </w:rPr>
          <w:t>85</w:t>
        </w:r>
        <w:r w:rsidR="002428CE">
          <w:rPr>
            <w:noProof/>
            <w:webHidden/>
          </w:rPr>
          <w:fldChar w:fldCharType="end"/>
        </w:r>
      </w:hyperlink>
    </w:p>
    <w:p w14:paraId="4B2C88D4" w14:textId="576B3F23"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60" w:history="1">
        <w:r w:rsidR="002428CE" w:rsidRPr="00CC1958">
          <w:rPr>
            <w:rStyle w:val="Hipercze"/>
            <w:noProof/>
          </w:rPr>
          <w:t>Tabela 41. Podsumowanie analizy negatywnych zjawisk w sferze technicznej</w:t>
        </w:r>
        <w:r w:rsidR="002428CE">
          <w:rPr>
            <w:noProof/>
            <w:webHidden/>
          </w:rPr>
          <w:tab/>
        </w:r>
        <w:r w:rsidR="002428CE">
          <w:rPr>
            <w:noProof/>
            <w:webHidden/>
          </w:rPr>
          <w:fldChar w:fldCharType="begin"/>
        </w:r>
        <w:r w:rsidR="002428CE">
          <w:rPr>
            <w:noProof/>
            <w:webHidden/>
          </w:rPr>
          <w:instrText xml:space="preserve"> PAGEREF _Toc111487560 \h </w:instrText>
        </w:r>
        <w:r w:rsidR="002428CE">
          <w:rPr>
            <w:noProof/>
            <w:webHidden/>
          </w:rPr>
        </w:r>
        <w:r w:rsidR="002428CE">
          <w:rPr>
            <w:noProof/>
            <w:webHidden/>
          </w:rPr>
          <w:fldChar w:fldCharType="separate"/>
        </w:r>
        <w:r w:rsidR="002428CE">
          <w:rPr>
            <w:noProof/>
            <w:webHidden/>
          </w:rPr>
          <w:t>86</w:t>
        </w:r>
        <w:r w:rsidR="002428CE">
          <w:rPr>
            <w:noProof/>
            <w:webHidden/>
          </w:rPr>
          <w:fldChar w:fldCharType="end"/>
        </w:r>
      </w:hyperlink>
    </w:p>
    <w:p w14:paraId="068A1745" w14:textId="5F3A9DAD"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61" w:history="1">
        <w:r w:rsidR="002428CE" w:rsidRPr="00CC1958">
          <w:rPr>
            <w:rStyle w:val="Hipercze"/>
            <w:noProof/>
          </w:rPr>
          <w:t>Tabela 42. Zestawienie syntetycznego wskaźnika społecznego oraz wyników analizy występowania negatywnych zjawisk dla sfer: gospodarczej, środowiskowej, przestrzenno-funkcjonalnej i technicznej</w:t>
        </w:r>
        <w:r w:rsidR="002428CE">
          <w:rPr>
            <w:noProof/>
            <w:webHidden/>
          </w:rPr>
          <w:tab/>
        </w:r>
        <w:r w:rsidR="002428CE">
          <w:rPr>
            <w:noProof/>
            <w:webHidden/>
          </w:rPr>
          <w:fldChar w:fldCharType="begin"/>
        </w:r>
        <w:r w:rsidR="002428CE">
          <w:rPr>
            <w:noProof/>
            <w:webHidden/>
          </w:rPr>
          <w:instrText xml:space="preserve"> PAGEREF _Toc111487561 \h </w:instrText>
        </w:r>
        <w:r w:rsidR="002428CE">
          <w:rPr>
            <w:noProof/>
            <w:webHidden/>
          </w:rPr>
        </w:r>
        <w:r w:rsidR="002428CE">
          <w:rPr>
            <w:noProof/>
            <w:webHidden/>
          </w:rPr>
          <w:fldChar w:fldCharType="separate"/>
        </w:r>
        <w:r w:rsidR="002428CE">
          <w:rPr>
            <w:noProof/>
            <w:webHidden/>
          </w:rPr>
          <w:t>88</w:t>
        </w:r>
        <w:r w:rsidR="002428CE">
          <w:rPr>
            <w:noProof/>
            <w:webHidden/>
          </w:rPr>
          <w:fldChar w:fldCharType="end"/>
        </w:r>
      </w:hyperlink>
    </w:p>
    <w:p w14:paraId="7AAB54E8" w14:textId="3F544BAD"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62" w:history="1">
        <w:r w:rsidR="002428CE" w:rsidRPr="00CC1958">
          <w:rPr>
            <w:rStyle w:val="Hipercze"/>
            <w:noProof/>
          </w:rPr>
          <w:t>Tabela 43. Zestawienie danych dla obszaru zdegradowanego Miasta Łuków</w:t>
        </w:r>
        <w:r w:rsidR="002428CE">
          <w:rPr>
            <w:noProof/>
            <w:webHidden/>
          </w:rPr>
          <w:tab/>
        </w:r>
        <w:r w:rsidR="002428CE">
          <w:rPr>
            <w:noProof/>
            <w:webHidden/>
          </w:rPr>
          <w:fldChar w:fldCharType="begin"/>
        </w:r>
        <w:r w:rsidR="002428CE">
          <w:rPr>
            <w:noProof/>
            <w:webHidden/>
          </w:rPr>
          <w:instrText xml:space="preserve"> PAGEREF _Toc111487562 \h </w:instrText>
        </w:r>
        <w:r w:rsidR="002428CE">
          <w:rPr>
            <w:noProof/>
            <w:webHidden/>
          </w:rPr>
        </w:r>
        <w:r w:rsidR="002428CE">
          <w:rPr>
            <w:noProof/>
            <w:webHidden/>
          </w:rPr>
          <w:fldChar w:fldCharType="separate"/>
        </w:r>
        <w:r w:rsidR="002428CE">
          <w:rPr>
            <w:noProof/>
            <w:webHidden/>
          </w:rPr>
          <w:t>89</w:t>
        </w:r>
        <w:r w:rsidR="002428CE">
          <w:rPr>
            <w:noProof/>
            <w:webHidden/>
          </w:rPr>
          <w:fldChar w:fldCharType="end"/>
        </w:r>
      </w:hyperlink>
    </w:p>
    <w:p w14:paraId="19E533E2" w14:textId="58F51531"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63" w:history="1">
        <w:r w:rsidR="002428CE" w:rsidRPr="00CC1958">
          <w:rPr>
            <w:rStyle w:val="Hipercze"/>
            <w:noProof/>
          </w:rPr>
          <w:t>Tabela 44. Zestawienie danych dla obszaru rewitalizacji Miasta Łuków</w:t>
        </w:r>
        <w:r w:rsidR="002428CE">
          <w:rPr>
            <w:noProof/>
            <w:webHidden/>
          </w:rPr>
          <w:tab/>
        </w:r>
        <w:r w:rsidR="002428CE">
          <w:rPr>
            <w:noProof/>
            <w:webHidden/>
          </w:rPr>
          <w:fldChar w:fldCharType="begin"/>
        </w:r>
        <w:r w:rsidR="002428CE">
          <w:rPr>
            <w:noProof/>
            <w:webHidden/>
          </w:rPr>
          <w:instrText xml:space="preserve"> PAGEREF _Toc111487563 \h </w:instrText>
        </w:r>
        <w:r w:rsidR="002428CE">
          <w:rPr>
            <w:noProof/>
            <w:webHidden/>
          </w:rPr>
        </w:r>
        <w:r w:rsidR="002428CE">
          <w:rPr>
            <w:noProof/>
            <w:webHidden/>
          </w:rPr>
          <w:fldChar w:fldCharType="separate"/>
        </w:r>
        <w:r w:rsidR="002428CE">
          <w:rPr>
            <w:noProof/>
            <w:webHidden/>
          </w:rPr>
          <w:t>91</w:t>
        </w:r>
        <w:r w:rsidR="002428CE">
          <w:rPr>
            <w:noProof/>
            <w:webHidden/>
          </w:rPr>
          <w:fldChar w:fldCharType="end"/>
        </w:r>
      </w:hyperlink>
    </w:p>
    <w:p w14:paraId="21215F0D" w14:textId="09041249" w:rsidR="00740AF6" w:rsidRDefault="00740AF6" w:rsidP="00740AF6">
      <w:pPr>
        <w:jc w:val="left"/>
        <w:rPr>
          <w:lang w:bidi="en-US"/>
        </w:rPr>
      </w:pPr>
      <w:r>
        <w:rPr>
          <w:lang w:bidi="en-US"/>
        </w:rPr>
        <w:fldChar w:fldCharType="end"/>
      </w:r>
    </w:p>
    <w:p w14:paraId="0648980F" w14:textId="03CE3B45" w:rsidR="00740AF6" w:rsidRPr="00740AF6" w:rsidRDefault="00740AF6" w:rsidP="00740AF6">
      <w:pPr>
        <w:pStyle w:val="Nagwek1"/>
      </w:pPr>
      <w:bookmarkStart w:id="153" w:name="_Toc111487514"/>
      <w:r w:rsidRPr="00740AF6">
        <w:t>Spis rycin</w:t>
      </w:r>
      <w:bookmarkEnd w:id="153"/>
    </w:p>
    <w:p w14:paraId="3E8AAF37" w14:textId="77777777" w:rsidR="00740AF6" w:rsidRDefault="00740AF6" w:rsidP="00AD0C2B">
      <w:pPr>
        <w:rPr>
          <w:lang w:bidi="en-US"/>
        </w:rPr>
      </w:pPr>
    </w:p>
    <w:p w14:paraId="2FB86A03" w14:textId="6F1EA258" w:rsidR="002428CE" w:rsidRDefault="00510752">
      <w:pPr>
        <w:pStyle w:val="Spisilustracji"/>
        <w:tabs>
          <w:tab w:val="right" w:leader="dot" w:pos="9062"/>
        </w:tabs>
        <w:rPr>
          <w:rFonts w:asciiTheme="minorHAnsi" w:eastAsiaTheme="minorEastAsia" w:hAnsiTheme="minorHAnsi" w:cstheme="minorBidi"/>
          <w:noProof/>
          <w:sz w:val="22"/>
          <w:szCs w:val="22"/>
          <w:lang w:eastAsia="pl-PL"/>
        </w:rPr>
      </w:pPr>
      <w:r>
        <w:rPr>
          <w:lang w:bidi="en-US"/>
        </w:rPr>
        <w:fldChar w:fldCharType="begin"/>
      </w:r>
      <w:r>
        <w:rPr>
          <w:lang w:bidi="en-US"/>
        </w:rPr>
        <w:instrText xml:space="preserve"> TOC \h \z \c "Ryc." </w:instrText>
      </w:r>
      <w:r>
        <w:rPr>
          <w:lang w:bidi="en-US"/>
        </w:rPr>
        <w:fldChar w:fldCharType="separate"/>
      </w:r>
      <w:hyperlink w:anchor="_Toc111487564" w:history="1">
        <w:r w:rsidR="002428CE" w:rsidRPr="00756799">
          <w:rPr>
            <w:rStyle w:val="Hipercze"/>
            <w:noProof/>
          </w:rPr>
          <w:t>Ryc. 1. Podział Miasta Łuków na jednostki analityczne</w:t>
        </w:r>
        <w:r w:rsidR="002428CE">
          <w:rPr>
            <w:noProof/>
            <w:webHidden/>
          </w:rPr>
          <w:tab/>
        </w:r>
        <w:r w:rsidR="002428CE">
          <w:rPr>
            <w:noProof/>
            <w:webHidden/>
          </w:rPr>
          <w:fldChar w:fldCharType="begin"/>
        </w:r>
        <w:r w:rsidR="002428CE">
          <w:rPr>
            <w:noProof/>
            <w:webHidden/>
          </w:rPr>
          <w:instrText xml:space="preserve"> PAGEREF _Toc111487564 \h </w:instrText>
        </w:r>
        <w:r w:rsidR="002428CE">
          <w:rPr>
            <w:noProof/>
            <w:webHidden/>
          </w:rPr>
        </w:r>
        <w:r w:rsidR="002428CE">
          <w:rPr>
            <w:noProof/>
            <w:webHidden/>
          </w:rPr>
          <w:fldChar w:fldCharType="separate"/>
        </w:r>
        <w:r w:rsidR="002428CE">
          <w:rPr>
            <w:noProof/>
            <w:webHidden/>
          </w:rPr>
          <w:t>11</w:t>
        </w:r>
        <w:r w:rsidR="002428CE">
          <w:rPr>
            <w:noProof/>
            <w:webHidden/>
          </w:rPr>
          <w:fldChar w:fldCharType="end"/>
        </w:r>
      </w:hyperlink>
    </w:p>
    <w:p w14:paraId="50C7BEAB" w14:textId="2CFED213"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65" w:history="1">
        <w:r w:rsidR="002428CE" w:rsidRPr="00756799">
          <w:rPr>
            <w:rStyle w:val="Hipercze"/>
            <w:noProof/>
          </w:rPr>
          <w:t>Ryc. 2. Zestandaryzowany wskaźnik cząstkowy – Liczba zarejestrowanych osób bezrobotnych na 100 mieszkańców w wieku produkcyjnym</w:t>
        </w:r>
        <w:r w:rsidR="002428CE">
          <w:rPr>
            <w:noProof/>
            <w:webHidden/>
          </w:rPr>
          <w:tab/>
        </w:r>
        <w:r w:rsidR="002428CE">
          <w:rPr>
            <w:noProof/>
            <w:webHidden/>
          </w:rPr>
          <w:fldChar w:fldCharType="begin"/>
        </w:r>
        <w:r w:rsidR="002428CE">
          <w:rPr>
            <w:noProof/>
            <w:webHidden/>
          </w:rPr>
          <w:instrText xml:space="preserve"> PAGEREF _Toc111487565 \h </w:instrText>
        </w:r>
        <w:r w:rsidR="002428CE">
          <w:rPr>
            <w:noProof/>
            <w:webHidden/>
          </w:rPr>
        </w:r>
        <w:r w:rsidR="002428CE">
          <w:rPr>
            <w:noProof/>
            <w:webHidden/>
          </w:rPr>
          <w:fldChar w:fldCharType="separate"/>
        </w:r>
        <w:r w:rsidR="002428CE">
          <w:rPr>
            <w:noProof/>
            <w:webHidden/>
          </w:rPr>
          <w:t>17</w:t>
        </w:r>
        <w:r w:rsidR="002428CE">
          <w:rPr>
            <w:noProof/>
            <w:webHidden/>
          </w:rPr>
          <w:fldChar w:fldCharType="end"/>
        </w:r>
      </w:hyperlink>
    </w:p>
    <w:p w14:paraId="19EA8E33" w14:textId="30C04BAD"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66" w:history="1">
        <w:r w:rsidR="002428CE" w:rsidRPr="00756799">
          <w:rPr>
            <w:rStyle w:val="Hipercze"/>
            <w:noProof/>
          </w:rPr>
          <w:t>Ryc. 3. Zestandaryzowany wskaźnik cząstkowy – Liczba osób długotrwale bezrobotnych na 100 mieszkańców w wieku produkcyjnym</w:t>
        </w:r>
        <w:r w:rsidR="002428CE">
          <w:rPr>
            <w:noProof/>
            <w:webHidden/>
          </w:rPr>
          <w:tab/>
        </w:r>
        <w:r w:rsidR="002428CE">
          <w:rPr>
            <w:noProof/>
            <w:webHidden/>
          </w:rPr>
          <w:fldChar w:fldCharType="begin"/>
        </w:r>
        <w:r w:rsidR="002428CE">
          <w:rPr>
            <w:noProof/>
            <w:webHidden/>
          </w:rPr>
          <w:instrText xml:space="preserve"> PAGEREF _Toc111487566 \h </w:instrText>
        </w:r>
        <w:r w:rsidR="002428CE">
          <w:rPr>
            <w:noProof/>
            <w:webHidden/>
          </w:rPr>
        </w:r>
        <w:r w:rsidR="002428CE">
          <w:rPr>
            <w:noProof/>
            <w:webHidden/>
          </w:rPr>
          <w:fldChar w:fldCharType="separate"/>
        </w:r>
        <w:r w:rsidR="002428CE">
          <w:rPr>
            <w:noProof/>
            <w:webHidden/>
          </w:rPr>
          <w:t>18</w:t>
        </w:r>
        <w:r w:rsidR="002428CE">
          <w:rPr>
            <w:noProof/>
            <w:webHidden/>
          </w:rPr>
          <w:fldChar w:fldCharType="end"/>
        </w:r>
      </w:hyperlink>
    </w:p>
    <w:p w14:paraId="565DF977" w14:textId="2E5B4406"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67" w:history="1">
        <w:r w:rsidR="002428CE" w:rsidRPr="00756799">
          <w:rPr>
            <w:rStyle w:val="Hipercze"/>
            <w:noProof/>
          </w:rPr>
          <w:t>Ryc. 4. Zestandaryzowany wskaźnik – Bezrobocie</w:t>
        </w:r>
        <w:r w:rsidR="002428CE">
          <w:rPr>
            <w:noProof/>
            <w:webHidden/>
          </w:rPr>
          <w:tab/>
        </w:r>
        <w:r w:rsidR="002428CE">
          <w:rPr>
            <w:noProof/>
            <w:webHidden/>
          </w:rPr>
          <w:fldChar w:fldCharType="begin"/>
        </w:r>
        <w:r w:rsidR="002428CE">
          <w:rPr>
            <w:noProof/>
            <w:webHidden/>
          </w:rPr>
          <w:instrText xml:space="preserve"> PAGEREF _Toc111487567 \h </w:instrText>
        </w:r>
        <w:r w:rsidR="002428CE">
          <w:rPr>
            <w:noProof/>
            <w:webHidden/>
          </w:rPr>
        </w:r>
        <w:r w:rsidR="002428CE">
          <w:rPr>
            <w:noProof/>
            <w:webHidden/>
          </w:rPr>
          <w:fldChar w:fldCharType="separate"/>
        </w:r>
        <w:r w:rsidR="002428CE">
          <w:rPr>
            <w:noProof/>
            <w:webHidden/>
          </w:rPr>
          <w:t>20</w:t>
        </w:r>
        <w:r w:rsidR="002428CE">
          <w:rPr>
            <w:noProof/>
            <w:webHidden/>
          </w:rPr>
          <w:fldChar w:fldCharType="end"/>
        </w:r>
      </w:hyperlink>
    </w:p>
    <w:p w14:paraId="6E383A3F" w14:textId="52468C21"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68" w:history="1">
        <w:r w:rsidR="002428CE" w:rsidRPr="00756799">
          <w:rPr>
            <w:rStyle w:val="Hipercze"/>
            <w:noProof/>
          </w:rPr>
          <w:t>Ryc. 5. Zestandaryzowany wskaźnik cząstkowy – Liczba osób korzystających z pomocy społecznej na 100 mieszkańców</w:t>
        </w:r>
        <w:r w:rsidR="002428CE">
          <w:rPr>
            <w:noProof/>
            <w:webHidden/>
          </w:rPr>
          <w:tab/>
        </w:r>
        <w:r w:rsidR="002428CE">
          <w:rPr>
            <w:noProof/>
            <w:webHidden/>
          </w:rPr>
          <w:fldChar w:fldCharType="begin"/>
        </w:r>
        <w:r w:rsidR="002428CE">
          <w:rPr>
            <w:noProof/>
            <w:webHidden/>
          </w:rPr>
          <w:instrText xml:space="preserve"> PAGEREF _Toc111487568 \h </w:instrText>
        </w:r>
        <w:r w:rsidR="002428CE">
          <w:rPr>
            <w:noProof/>
            <w:webHidden/>
          </w:rPr>
        </w:r>
        <w:r w:rsidR="002428CE">
          <w:rPr>
            <w:noProof/>
            <w:webHidden/>
          </w:rPr>
          <w:fldChar w:fldCharType="separate"/>
        </w:r>
        <w:r w:rsidR="002428CE">
          <w:rPr>
            <w:noProof/>
            <w:webHidden/>
          </w:rPr>
          <w:t>22</w:t>
        </w:r>
        <w:r w:rsidR="002428CE">
          <w:rPr>
            <w:noProof/>
            <w:webHidden/>
          </w:rPr>
          <w:fldChar w:fldCharType="end"/>
        </w:r>
      </w:hyperlink>
    </w:p>
    <w:p w14:paraId="7E1F71ED" w14:textId="4D5EB35E"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69" w:history="1">
        <w:r w:rsidR="002428CE" w:rsidRPr="00756799">
          <w:rPr>
            <w:rStyle w:val="Hipercze"/>
            <w:noProof/>
          </w:rPr>
          <w:t>Ryc. 6. Zestandaryzowany wskaźnik cząstkowy – Liczba osób korzystających z pomocy społecznej z powodu ubóstwa na 100 mieszkańców</w:t>
        </w:r>
        <w:r w:rsidR="002428CE">
          <w:rPr>
            <w:noProof/>
            <w:webHidden/>
          </w:rPr>
          <w:tab/>
        </w:r>
        <w:r w:rsidR="002428CE">
          <w:rPr>
            <w:noProof/>
            <w:webHidden/>
          </w:rPr>
          <w:fldChar w:fldCharType="begin"/>
        </w:r>
        <w:r w:rsidR="002428CE">
          <w:rPr>
            <w:noProof/>
            <w:webHidden/>
          </w:rPr>
          <w:instrText xml:space="preserve"> PAGEREF _Toc111487569 \h </w:instrText>
        </w:r>
        <w:r w:rsidR="002428CE">
          <w:rPr>
            <w:noProof/>
            <w:webHidden/>
          </w:rPr>
        </w:r>
        <w:r w:rsidR="002428CE">
          <w:rPr>
            <w:noProof/>
            <w:webHidden/>
          </w:rPr>
          <w:fldChar w:fldCharType="separate"/>
        </w:r>
        <w:r w:rsidR="002428CE">
          <w:rPr>
            <w:noProof/>
            <w:webHidden/>
          </w:rPr>
          <w:t>23</w:t>
        </w:r>
        <w:r w:rsidR="002428CE">
          <w:rPr>
            <w:noProof/>
            <w:webHidden/>
          </w:rPr>
          <w:fldChar w:fldCharType="end"/>
        </w:r>
      </w:hyperlink>
    </w:p>
    <w:p w14:paraId="176298CC" w14:textId="6F3DF850"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70" w:history="1">
        <w:r w:rsidR="002428CE" w:rsidRPr="00756799">
          <w:rPr>
            <w:rStyle w:val="Hipercze"/>
            <w:noProof/>
          </w:rPr>
          <w:t>Ryc. 7. Zestandaryzowany wskaźnik cząstkowy – Liczba osób pobierających dodatek mieszkaniowy na 100 mieszkańców</w:t>
        </w:r>
        <w:r w:rsidR="002428CE">
          <w:rPr>
            <w:noProof/>
            <w:webHidden/>
          </w:rPr>
          <w:tab/>
        </w:r>
        <w:r w:rsidR="002428CE">
          <w:rPr>
            <w:noProof/>
            <w:webHidden/>
          </w:rPr>
          <w:fldChar w:fldCharType="begin"/>
        </w:r>
        <w:r w:rsidR="002428CE">
          <w:rPr>
            <w:noProof/>
            <w:webHidden/>
          </w:rPr>
          <w:instrText xml:space="preserve"> PAGEREF _Toc111487570 \h </w:instrText>
        </w:r>
        <w:r w:rsidR="002428CE">
          <w:rPr>
            <w:noProof/>
            <w:webHidden/>
          </w:rPr>
        </w:r>
        <w:r w:rsidR="002428CE">
          <w:rPr>
            <w:noProof/>
            <w:webHidden/>
          </w:rPr>
          <w:fldChar w:fldCharType="separate"/>
        </w:r>
        <w:r w:rsidR="002428CE">
          <w:rPr>
            <w:noProof/>
            <w:webHidden/>
          </w:rPr>
          <w:t>25</w:t>
        </w:r>
        <w:r w:rsidR="002428CE">
          <w:rPr>
            <w:noProof/>
            <w:webHidden/>
          </w:rPr>
          <w:fldChar w:fldCharType="end"/>
        </w:r>
      </w:hyperlink>
    </w:p>
    <w:p w14:paraId="3C8C7BCA" w14:textId="1FDEE197"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71" w:history="1">
        <w:r w:rsidR="002428CE" w:rsidRPr="00756799">
          <w:rPr>
            <w:rStyle w:val="Hipercze"/>
            <w:noProof/>
          </w:rPr>
          <w:t>Ryc. 8. Zestandaryzowany wskaźnik cząstkowy – Liczba dzieci na które rodzice otrzymują zasiłek rodzinny na 100 mieszkańców</w:t>
        </w:r>
        <w:r w:rsidR="002428CE">
          <w:rPr>
            <w:noProof/>
            <w:webHidden/>
          </w:rPr>
          <w:tab/>
        </w:r>
        <w:r w:rsidR="002428CE">
          <w:rPr>
            <w:noProof/>
            <w:webHidden/>
          </w:rPr>
          <w:fldChar w:fldCharType="begin"/>
        </w:r>
        <w:r w:rsidR="002428CE">
          <w:rPr>
            <w:noProof/>
            <w:webHidden/>
          </w:rPr>
          <w:instrText xml:space="preserve"> PAGEREF _Toc111487571 \h </w:instrText>
        </w:r>
        <w:r w:rsidR="002428CE">
          <w:rPr>
            <w:noProof/>
            <w:webHidden/>
          </w:rPr>
        </w:r>
        <w:r w:rsidR="002428CE">
          <w:rPr>
            <w:noProof/>
            <w:webHidden/>
          </w:rPr>
          <w:fldChar w:fldCharType="separate"/>
        </w:r>
        <w:r w:rsidR="002428CE">
          <w:rPr>
            <w:noProof/>
            <w:webHidden/>
          </w:rPr>
          <w:t>26</w:t>
        </w:r>
        <w:r w:rsidR="002428CE">
          <w:rPr>
            <w:noProof/>
            <w:webHidden/>
          </w:rPr>
          <w:fldChar w:fldCharType="end"/>
        </w:r>
      </w:hyperlink>
    </w:p>
    <w:p w14:paraId="7475B844" w14:textId="0E7777FB"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72" w:history="1">
        <w:r w:rsidR="002428CE" w:rsidRPr="00756799">
          <w:rPr>
            <w:rStyle w:val="Hipercze"/>
            <w:noProof/>
          </w:rPr>
          <w:t>Ryc. 9. Zestandaryzowany wskaźnik – Ubóstwo</w:t>
        </w:r>
        <w:r w:rsidR="002428CE">
          <w:rPr>
            <w:noProof/>
            <w:webHidden/>
          </w:rPr>
          <w:tab/>
        </w:r>
        <w:r w:rsidR="002428CE">
          <w:rPr>
            <w:noProof/>
            <w:webHidden/>
          </w:rPr>
          <w:fldChar w:fldCharType="begin"/>
        </w:r>
        <w:r w:rsidR="002428CE">
          <w:rPr>
            <w:noProof/>
            <w:webHidden/>
          </w:rPr>
          <w:instrText xml:space="preserve"> PAGEREF _Toc111487572 \h </w:instrText>
        </w:r>
        <w:r w:rsidR="002428CE">
          <w:rPr>
            <w:noProof/>
            <w:webHidden/>
          </w:rPr>
        </w:r>
        <w:r w:rsidR="002428CE">
          <w:rPr>
            <w:noProof/>
            <w:webHidden/>
          </w:rPr>
          <w:fldChar w:fldCharType="separate"/>
        </w:r>
        <w:r w:rsidR="002428CE">
          <w:rPr>
            <w:noProof/>
            <w:webHidden/>
          </w:rPr>
          <w:t>28</w:t>
        </w:r>
        <w:r w:rsidR="002428CE">
          <w:rPr>
            <w:noProof/>
            <w:webHidden/>
          </w:rPr>
          <w:fldChar w:fldCharType="end"/>
        </w:r>
      </w:hyperlink>
    </w:p>
    <w:p w14:paraId="632AF845" w14:textId="0B800DA0"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73" w:history="1">
        <w:r w:rsidR="002428CE" w:rsidRPr="00756799">
          <w:rPr>
            <w:rStyle w:val="Hipercze"/>
            <w:noProof/>
          </w:rPr>
          <w:t>Ryc. 10. Zestandaryzowany wskaźnik cząstkowy – Liczba interwencji z powodu zakłócania miru domowego i porządku publicznego na 100 mieszkańców</w:t>
        </w:r>
        <w:r w:rsidR="002428CE">
          <w:rPr>
            <w:noProof/>
            <w:webHidden/>
          </w:rPr>
          <w:tab/>
        </w:r>
        <w:r w:rsidR="002428CE">
          <w:rPr>
            <w:noProof/>
            <w:webHidden/>
          </w:rPr>
          <w:fldChar w:fldCharType="begin"/>
        </w:r>
        <w:r w:rsidR="002428CE">
          <w:rPr>
            <w:noProof/>
            <w:webHidden/>
          </w:rPr>
          <w:instrText xml:space="preserve"> PAGEREF _Toc111487573 \h </w:instrText>
        </w:r>
        <w:r w:rsidR="002428CE">
          <w:rPr>
            <w:noProof/>
            <w:webHidden/>
          </w:rPr>
        </w:r>
        <w:r w:rsidR="002428CE">
          <w:rPr>
            <w:noProof/>
            <w:webHidden/>
          </w:rPr>
          <w:fldChar w:fldCharType="separate"/>
        </w:r>
        <w:r w:rsidR="002428CE">
          <w:rPr>
            <w:noProof/>
            <w:webHidden/>
          </w:rPr>
          <w:t>30</w:t>
        </w:r>
        <w:r w:rsidR="002428CE">
          <w:rPr>
            <w:noProof/>
            <w:webHidden/>
          </w:rPr>
          <w:fldChar w:fldCharType="end"/>
        </w:r>
      </w:hyperlink>
    </w:p>
    <w:p w14:paraId="02835ABE" w14:textId="0F0B195F"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74" w:history="1">
        <w:r w:rsidR="002428CE" w:rsidRPr="00756799">
          <w:rPr>
            <w:rStyle w:val="Hipercze"/>
            <w:noProof/>
          </w:rPr>
          <w:t>Ryc. 11. Zestandaryzowany wskaźnik cząstkowy – Liczba wykroczeń i przestępstw nieletnich odnotowanych przez służby porządkowe na 100 mieszkańców</w:t>
        </w:r>
        <w:r w:rsidR="002428CE">
          <w:rPr>
            <w:noProof/>
            <w:webHidden/>
          </w:rPr>
          <w:tab/>
        </w:r>
        <w:r w:rsidR="002428CE">
          <w:rPr>
            <w:noProof/>
            <w:webHidden/>
          </w:rPr>
          <w:fldChar w:fldCharType="begin"/>
        </w:r>
        <w:r w:rsidR="002428CE">
          <w:rPr>
            <w:noProof/>
            <w:webHidden/>
          </w:rPr>
          <w:instrText xml:space="preserve"> PAGEREF _Toc111487574 \h </w:instrText>
        </w:r>
        <w:r w:rsidR="002428CE">
          <w:rPr>
            <w:noProof/>
            <w:webHidden/>
          </w:rPr>
        </w:r>
        <w:r w:rsidR="002428CE">
          <w:rPr>
            <w:noProof/>
            <w:webHidden/>
          </w:rPr>
          <w:fldChar w:fldCharType="separate"/>
        </w:r>
        <w:r w:rsidR="002428CE">
          <w:rPr>
            <w:noProof/>
            <w:webHidden/>
          </w:rPr>
          <w:t>31</w:t>
        </w:r>
        <w:r w:rsidR="002428CE">
          <w:rPr>
            <w:noProof/>
            <w:webHidden/>
          </w:rPr>
          <w:fldChar w:fldCharType="end"/>
        </w:r>
      </w:hyperlink>
    </w:p>
    <w:p w14:paraId="043CDF2D" w14:textId="4C31718B"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75" w:history="1">
        <w:r w:rsidR="002428CE" w:rsidRPr="00756799">
          <w:rPr>
            <w:rStyle w:val="Hipercze"/>
            <w:noProof/>
          </w:rPr>
          <w:t>Ryc. 12. Zestandaryzowany wskaźnik cząstkowy – Liczba osób objętych procedurą „Niebieskiej karty” na 100 mieszkańców</w:t>
        </w:r>
        <w:r w:rsidR="002428CE">
          <w:rPr>
            <w:noProof/>
            <w:webHidden/>
          </w:rPr>
          <w:tab/>
        </w:r>
        <w:r w:rsidR="002428CE">
          <w:rPr>
            <w:noProof/>
            <w:webHidden/>
          </w:rPr>
          <w:fldChar w:fldCharType="begin"/>
        </w:r>
        <w:r w:rsidR="002428CE">
          <w:rPr>
            <w:noProof/>
            <w:webHidden/>
          </w:rPr>
          <w:instrText xml:space="preserve"> PAGEREF _Toc111487575 \h </w:instrText>
        </w:r>
        <w:r w:rsidR="002428CE">
          <w:rPr>
            <w:noProof/>
            <w:webHidden/>
          </w:rPr>
        </w:r>
        <w:r w:rsidR="002428CE">
          <w:rPr>
            <w:noProof/>
            <w:webHidden/>
          </w:rPr>
          <w:fldChar w:fldCharType="separate"/>
        </w:r>
        <w:r w:rsidR="002428CE">
          <w:rPr>
            <w:noProof/>
            <w:webHidden/>
          </w:rPr>
          <w:t>33</w:t>
        </w:r>
        <w:r w:rsidR="002428CE">
          <w:rPr>
            <w:noProof/>
            <w:webHidden/>
          </w:rPr>
          <w:fldChar w:fldCharType="end"/>
        </w:r>
      </w:hyperlink>
    </w:p>
    <w:p w14:paraId="2E4A8503" w14:textId="4BE3EA5C"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76" w:history="1">
        <w:r w:rsidR="002428CE" w:rsidRPr="00756799">
          <w:rPr>
            <w:rStyle w:val="Hipercze"/>
            <w:noProof/>
          </w:rPr>
          <w:t>Ryc. 13. Zestandaryzowany wskaźnik – Przestępczość</w:t>
        </w:r>
        <w:r w:rsidR="002428CE">
          <w:rPr>
            <w:noProof/>
            <w:webHidden/>
          </w:rPr>
          <w:tab/>
        </w:r>
        <w:r w:rsidR="002428CE">
          <w:rPr>
            <w:noProof/>
            <w:webHidden/>
          </w:rPr>
          <w:fldChar w:fldCharType="begin"/>
        </w:r>
        <w:r w:rsidR="002428CE">
          <w:rPr>
            <w:noProof/>
            <w:webHidden/>
          </w:rPr>
          <w:instrText xml:space="preserve"> PAGEREF _Toc111487576 \h </w:instrText>
        </w:r>
        <w:r w:rsidR="002428CE">
          <w:rPr>
            <w:noProof/>
            <w:webHidden/>
          </w:rPr>
        </w:r>
        <w:r w:rsidR="002428CE">
          <w:rPr>
            <w:noProof/>
            <w:webHidden/>
          </w:rPr>
          <w:fldChar w:fldCharType="separate"/>
        </w:r>
        <w:r w:rsidR="002428CE">
          <w:rPr>
            <w:noProof/>
            <w:webHidden/>
          </w:rPr>
          <w:t>34</w:t>
        </w:r>
        <w:r w:rsidR="002428CE">
          <w:rPr>
            <w:noProof/>
            <w:webHidden/>
          </w:rPr>
          <w:fldChar w:fldCharType="end"/>
        </w:r>
      </w:hyperlink>
    </w:p>
    <w:p w14:paraId="7BDD8F61" w14:textId="1A7599CE"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77" w:history="1">
        <w:r w:rsidR="002428CE" w:rsidRPr="00756799">
          <w:rPr>
            <w:rStyle w:val="Hipercze"/>
            <w:noProof/>
          </w:rPr>
          <w:t>Ryc. 14. Zestandaryzowany wskaźnik – Wykluczenie społeczne ze względu na niepełnosprawność</w:t>
        </w:r>
        <w:r w:rsidR="002428CE">
          <w:rPr>
            <w:noProof/>
            <w:webHidden/>
          </w:rPr>
          <w:tab/>
        </w:r>
        <w:r w:rsidR="002428CE">
          <w:rPr>
            <w:noProof/>
            <w:webHidden/>
          </w:rPr>
          <w:fldChar w:fldCharType="begin"/>
        </w:r>
        <w:r w:rsidR="002428CE">
          <w:rPr>
            <w:noProof/>
            <w:webHidden/>
          </w:rPr>
          <w:instrText xml:space="preserve"> PAGEREF _Toc111487577 \h </w:instrText>
        </w:r>
        <w:r w:rsidR="002428CE">
          <w:rPr>
            <w:noProof/>
            <w:webHidden/>
          </w:rPr>
        </w:r>
        <w:r w:rsidR="002428CE">
          <w:rPr>
            <w:noProof/>
            <w:webHidden/>
          </w:rPr>
          <w:fldChar w:fldCharType="separate"/>
        </w:r>
        <w:r w:rsidR="002428CE">
          <w:rPr>
            <w:noProof/>
            <w:webHidden/>
          </w:rPr>
          <w:t>36</w:t>
        </w:r>
        <w:r w:rsidR="002428CE">
          <w:rPr>
            <w:noProof/>
            <w:webHidden/>
          </w:rPr>
          <w:fldChar w:fldCharType="end"/>
        </w:r>
      </w:hyperlink>
    </w:p>
    <w:p w14:paraId="7DD2823E" w14:textId="17AF8325"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78" w:history="1">
        <w:r w:rsidR="002428CE" w:rsidRPr="00756799">
          <w:rPr>
            <w:rStyle w:val="Hipercze"/>
            <w:noProof/>
          </w:rPr>
          <w:t>Ryc. 15. Zestandaryzowany wskaźnik – Sytuacja demograficzna</w:t>
        </w:r>
        <w:r w:rsidR="002428CE">
          <w:rPr>
            <w:noProof/>
            <w:webHidden/>
          </w:rPr>
          <w:tab/>
        </w:r>
        <w:r w:rsidR="002428CE">
          <w:rPr>
            <w:noProof/>
            <w:webHidden/>
          </w:rPr>
          <w:fldChar w:fldCharType="begin"/>
        </w:r>
        <w:r w:rsidR="002428CE">
          <w:rPr>
            <w:noProof/>
            <w:webHidden/>
          </w:rPr>
          <w:instrText xml:space="preserve"> PAGEREF _Toc111487578 \h </w:instrText>
        </w:r>
        <w:r w:rsidR="002428CE">
          <w:rPr>
            <w:noProof/>
            <w:webHidden/>
          </w:rPr>
        </w:r>
        <w:r w:rsidR="002428CE">
          <w:rPr>
            <w:noProof/>
            <w:webHidden/>
          </w:rPr>
          <w:fldChar w:fldCharType="separate"/>
        </w:r>
        <w:r w:rsidR="002428CE">
          <w:rPr>
            <w:noProof/>
            <w:webHidden/>
          </w:rPr>
          <w:t>38</w:t>
        </w:r>
        <w:r w:rsidR="002428CE">
          <w:rPr>
            <w:noProof/>
            <w:webHidden/>
          </w:rPr>
          <w:fldChar w:fldCharType="end"/>
        </w:r>
      </w:hyperlink>
    </w:p>
    <w:p w14:paraId="0FDB92D1" w14:textId="10222AE3"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79" w:history="1">
        <w:r w:rsidR="002428CE" w:rsidRPr="00756799">
          <w:rPr>
            <w:rStyle w:val="Hipercze"/>
            <w:noProof/>
          </w:rPr>
          <w:t>Ryc. 16. Średnie wyniki z egzaminu 8-klasisy z języka polskiego w latach 2019-2021</w:t>
        </w:r>
        <w:r w:rsidR="002428CE">
          <w:rPr>
            <w:noProof/>
            <w:webHidden/>
          </w:rPr>
          <w:tab/>
        </w:r>
        <w:r w:rsidR="002428CE">
          <w:rPr>
            <w:noProof/>
            <w:webHidden/>
          </w:rPr>
          <w:fldChar w:fldCharType="begin"/>
        </w:r>
        <w:r w:rsidR="002428CE">
          <w:rPr>
            <w:noProof/>
            <w:webHidden/>
          </w:rPr>
          <w:instrText xml:space="preserve"> PAGEREF _Toc111487579 \h </w:instrText>
        </w:r>
        <w:r w:rsidR="002428CE">
          <w:rPr>
            <w:noProof/>
            <w:webHidden/>
          </w:rPr>
        </w:r>
        <w:r w:rsidR="002428CE">
          <w:rPr>
            <w:noProof/>
            <w:webHidden/>
          </w:rPr>
          <w:fldChar w:fldCharType="separate"/>
        </w:r>
        <w:r w:rsidR="002428CE">
          <w:rPr>
            <w:noProof/>
            <w:webHidden/>
          </w:rPr>
          <w:t>41</w:t>
        </w:r>
        <w:r w:rsidR="002428CE">
          <w:rPr>
            <w:noProof/>
            <w:webHidden/>
          </w:rPr>
          <w:fldChar w:fldCharType="end"/>
        </w:r>
      </w:hyperlink>
    </w:p>
    <w:p w14:paraId="759C0D00" w14:textId="24F18CC8"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80" w:history="1">
        <w:r w:rsidR="002428CE" w:rsidRPr="00756799">
          <w:rPr>
            <w:rStyle w:val="Hipercze"/>
            <w:noProof/>
          </w:rPr>
          <w:t>Ryc. 17. Średnie wyniki z egzaminu 8-klasisy z matematyki w latach 2019-2021</w:t>
        </w:r>
        <w:r w:rsidR="002428CE">
          <w:rPr>
            <w:noProof/>
            <w:webHidden/>
          </w:rPr>
          <w:tab/>
        </w:r>
        <w:r w:rsidR="002428CE">
          <w:rPr>
            <w:noProof/>
            <w:webHidden/>
          </w:rPr>
          <w:fldChar w:fldCharType="begin"/>
        </w:r>
        <w:r w:rsidR="002428CE">
          <w:rPr>
            <w:noProof/>
            <w:webHidden/>
          </w:rPr>
          <w:instrText xml:space="preserve"> PAGEREF _Toc111487580 \h </w:instrText>
        </w:r>
        <w:r w:rsidR="002428CE">
          <w:rPr>
            <w:noProof/>
            <w:webHidden/>
          </w:rPr>
        </w:r>
        <w:r w:rsidR="002428CE">
          <w:rPr>
            <w:noProof/>
            <w:webHidden/>
          </w:rPr>
          <w:fldChar w:fldCharType="separate"/>
        </w:r>
        <w:r w:rsidR="002428CE">
          <w:rPr>
            <w:noProof/>
            <w:webHidden/>
          </w:rPr>
          <w:t>42</w:t>
        </w:r>
        <w:r w:rsidR="002428CE">
          <w:rPr>
            <w:noProof/>
            <w:webHidden/>
          </w:rPr>
          <w:fldChar w:fldCharType="end"/>
        </w:r>
      </w:hyperlink>
    </w:p>
    <w:p w14:paraId="7EABB83A" w14:textId="624AECAC"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81" w:history="1">
        <w:r w:rsidR="002428CE" w:rsidRPr="00756799">
          <w:rPr>
            <w:rStyle w:val="Hipercze"/>
            <w:noProof/>
          </w:rPr>
          <w:t>Ryc. 18. Średnie wyniki z egzaminu 8-klasisy z języka angielskiego w latach 2019-2021</w:t>
        </w:r>
        <w:r w:rsidR="002428CE">
          <w:rPr>
            <w:noProof/>
            <w:webHidden/>
          </w:rPr>
          <w:tab/>
        </w:r>
        <w:r w:rsidR="002428CE">
          <w:rPr>
            <w:noProof/>
            <w:webHidden/>
          </w:rPr>
          <w:fldChar w:fldCharType="begin"/>
        </w:r>
        <w:r w:rsidR="002428CE">
          <w:rPr>
            <w:noProof/>
            <w:webHidden/>
          </w:rPr>
          <w:instrText xml:space="preserve"> PAGEREF _Toc111487581 \h </w:instrText>
        </w:r>
        <w:r w:rsidR="002428CE">
          <w:rPr>
            <w:noProof/>
            <w:webHidden/>
          </w:rPr>
        </w:r>
        <w:r w:rsidR="002428CE">
          <w:rPr>
            <w:noProof/>
            <w:webHidden/>
          </w:rPr>
          <w:fldChar w:fldCharType="separate"/>
        </w:r>
        <w:r w:rsidR="002428CE">
          <w:rPr>
            <w:noProof/>
            <w:webHidden/>
          </w:rPr>
          <w:t>42</w:t>
        </w:r>
        <w:r w:rsidR="002428CE">
          <w:rPr>
            <w:noProof/>
            <w:webHidden/>
          </w:rPr>
          <w:fldChar w:fldCharType="end"/>
        </w:r>
      </w:hyperlink>
    </w:p>
    <w:p w14:paraId="1CC77365" w14:textId="37D3F380"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82" w:history="1">
        <w:r w:rsidR="002428CE" w:rsidRPr="00756799">
          <w:rPr>
            <w:rStyle w:val="Hipercze"/>
            <w:noProof/>
          </w:rPr>
          <w:t>Ryc. 19. Średnia frekwencja wyborcza w wyborach samorządowych w 2018 r. (I i II tura wyborów burmistrza miasta)</w:t>
        </w:r>
        <w:r w:rsidR="002428CE">
          <w:rPr>
            <w:noProof/>
            <w:webHidden/>
          </w:rPr>
          <w:tab/>
        </w:r>
        <w:r w:rsidR="002428CE">
          <w:rPr>
            <w:noProof/>
            <w:webHidden/>
          </w:rPr>
          <w:fldChar w:fldCharType="begin"/>
        </w:r>
        <w:r w:rsidR="002428CE">
          <w:rPr>
            <w:noProof/>
            <w:webHidden/>
          </w:rPr>
          <w:instrText xml:space="preserve"> PAGEREF _Toc111487582 \h </w:instrText>
        </w:r>
        <w:r w:rsidR="002428CE">
          <w:rPr>
            <w:noProof/>
            <w:webHidden/>
          </w:rPr>
        </w:r>
        <w:r w:rsidR="002428CE">
          <w:rPr>
            <w:noProof/>
            <w:webHidden/>
          </w:rPr>
          <w:fldChar w:fldCharType="separate"/>
        </w:r>
        <w:r w:rsidR="002428CE">
          <w:rPr>
            <w:noProof/>
            <w:webHidden/>
          </w:rPr>
          <w:t>45</w:t>
        </w:r>
        <w:r w:rsidR="002428CE">
          <w:rPr>
            <w:noProof/>
            <w:webHidden/>
          </w:rPr>
          <w:fldChar w:fldCharType="end"/>
        </w:r>
      </w:hyperlink>
    </w:p>
    <w:p w14:paraId="2AA2B9F1" w14:textId="6D404F0D"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83" w:history="1">
        <w:r w:rsidR="002428CE" w:rsidRPr="00756799">
          <w:rPr>
            <w:rStyle w:val="Hipercze"/>
            <w:noProof/>
          </w:rPr>
          <w:t>Ryc. 20. Rozkład przestrzenny syntetycznego wskaźnika społecznego</w:t>
        </w:r>
        <w:r w:rsidR="002428CE">
          <w:rPr>
            <w:noProof/>
            <w:webHidden/>
          </w:rPr>
          <w:tab/>
        </w:r>
        <w:r w:rsidR="002428CE">
          <w:rPr>
            <w:noProof/>
            <w:webHidden/>
          </w:rPr>
          <w:fldChar w:fldCharType="begin"/>
        </w:r>
        <w:r w:rsidR="002428CE">
          <w:rPr>
            <w:noProof/>
            <w:webHidden/>
          </w:rPr>
          <w:instrText xml:space="preserve"> PAGEREF _Toc111487583 \h </w:instrText>
        </w:r>
        <w:r w:rsidR="002428CE">
          <w:rPr>
            <w:noProof/>
            <w:webHidden/>
          </w:rPr>
        </w:r>
        <w:r w:rsidR="002428CE">
          <w:rPr>
            <w:noProof/>
            <w:webHidden/>
          </w:rPr>
          <w:fldChar w:fldCharType="separate"/>
        </w:r>
        <w:r w:rsidR="002428CE">
          <w:rPr>
            <w:noProof/>
            <w:webHidden/>
          </w:rPr>
          <w:t>47</w:t>
        </w:r>
        <w:r w:rsidR="002428CE">
          <w:rPr>
            <w:noProof/>
            <w:webHidden/>
          </w:rPr>
          <w:fldChar w:fldCharType="end"/>
        </w:r>
      </w:hyperlink>
    </w:p>
    <w:p w14:paraId="3FC41AA2" w14:textId="020CCFD0"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84" w:history="1">
        <w:r w:rsidR="002428CE" w:rsidRPr="00756799">
          <w:rPr>
            <w:rStyle w:val="Hipercze"/>
            <w:noProof/>
          </w:rPr>
          <w:t>Ryc. 21. Jednostki analityczne z kumulacją zjawisk kryzysowych w sferze społecznej</w:t>
        </w:r>
        <w:r w:rsidR="002428CE">
          <w:rPr>
            <w:noProof/>
            <w:webHidden/>
          </w:rPr>
          <w:tab/>
        </w:r>
        <w:r w:rsidR="002428CE">
          <w:rPr>
            <w:noProof/>
            <w:webHidden/>
          </w:rPr>
          <w:fldChar w:fldCharType="begin"/>
        </w:r>
        <w:r w:rsidR="002428CE">
          <w:rPr>
            <w:noProof/>
            <w:webHidden/>
          </w:rPr>
          <w:instrText xml:space="preserve"> PAGEREF _Toc111487584 \h </w:instrText>
        </w:r>
        <w:r w:rsidR="002428CE">
          <w:rPr>
            <w:noProof/>
            <w:webHidden/>
          </w:rPr>
        </w:r>
        <w:r w:rsidR="002428CE">
          <w:rPr>
            <w:noProof/>
            <w:webHidden/>
          </w:rPr>
          <w:fldChar w:fldCharType="separate"/>
        </w:r>
        <w:r w:rsidR="002428CE">
          <w:rPr>
            <w:noProof/>
            <w:webHidden/>
          </w:rPr>
          <w:t>48</w:t>
        </w:r>
        <w:r w:rsidR="002428CE">
          <w:rPr>
            <w:noProof/>
            <w:webHidden/>
          </w:rPr>
          <w:fldChar w:fldCharType="end"/>
        </w:r>
      </w:hyperlink>
    </w:p>
    <w:p w14:paraId="613E88A6" w14:textId="3E982F72"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85" w:history="1">
        <w:r w:rsidR="002428CE" w:rsidRPr="00756799">
          <w:rPr>
            <w:rStyle w:val="Hipercze"/>
            <w:noProof/>
          </w:rPr>
          <w:t>Ryc. 22. Zestandaryzowany wskaźnik – Liczba osób prowadzących działalność gospodarczą na 100 mieszkańców w wieku produkcyjnym</w:t>
        </w:r>
        <w:r w:rsidR="002428CE">
          <w:rPr>
            <w:noProof/>
            <w:webHidden/>
          </w:rPr>
          <w:tab/>
        </w:r>
        <w:r w:rsidR="002428CE">
          <w:rPr>
            <w:noProof/>
            <w:webHidden/>
          </w:rPr>
          <w:fldChar w:fldCharType="begin"/>
        </w:r>
        <w:r w:rsidR="002428CE">
          <w:rPr>
            <w:noProof/>
            <w:webHidden/>
          </w:rPr>
          <w:instrText xml:space="preserve"> PAGEREF _Toc111487585 \h </w:instrText>
        </w:r>
        <w:r w:rsidR="002428CE">
          <w:rPr>
            <w:noProof/>
            <w:webHidden/>
          </w:rPr>
        </w:r>
        <w:r w:rsidR="002428CE">
          <w:rPr>
            <w:noProof/>
            <w:webHidden/>
          </w:rPr>
          <w:fldChar w:fldCharType="separate"/>
        </w:r>
        <w:r w:rsidR="002428CE">
          <w:rPr>
            <w:noProof/>
            <w:webHidden/>
          </w:rPr>
          <w:t>52</w:t>
        </w:r>
        <w:r w:rsidR="002428CE">
          <w:rPr>
            <w:noProof/>
            <w:webHidden/>
          </w:rPr>
          <w:fldChar w:fldCharType="end"/>
        </w:r>
      </w:hyperlink>
    </w:p>
    <w:p w14:paraId="370D334E" w14:textId="60B90F8D"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86" w:history="1">
        <w:r w:rsidR="002428CE" w:rsidRPr="00756799">
          <w:rPr>
            <w:rStyle w:val="Hipercze"/>
            <w:noProof/>
          </w:rPr>
          <w:t>Ryc. 23. Zasięg podobszarów przekroczeń poziomu celu długoterminowego ozonu określonego ze względu na ochronę zdrowia ludzi w województwie lubelskim w 2021 r.</w:t>
        </w:r>
        <w:r w:rsidR="002428CE">
          <w:rPr>
            <w:noProof/>
            <w:webHidden/>
          </w:rPr>
          <w:tab/>
        </w:r>
        <w:r w:rsidR="002428CE">
          <w:rPr>
            <w:noProof/>
            <w:webHidden/>
          </w:rPr>
          <w:fldChar w:fldCharType="begin"/>
        </w:r>
        <w:r w:rsidR="002428CE">
          <w:rPr>
            <w:noProof/>
            <w:webHidden/>
          </w:rPr>
          <w:instrText xml:space="preserve"> PAGEREF _Toc111487586 \h </w:instrText>
        </w:r>
        <w:r w:rsidR="002428CE">
          <w:rPr>
            <w:noProof/>
            <w:webHidden/>
          </w:rPr>
        </w:r>
        <w:r w:rsidR="002428CE">
          <w:rPr>
            <w:noProof/>
            <w:webHidden/>
          </w:rPr>
          <w:fldChar w:fldCharType="separate"/>
        </w:r>
        <w:r w:rsidR="002428CE">
          <w:rPr>
            <w:noProof/>
            <w:webHidden/>
          </w:rPr>
          <w:t>53</w:t>
        </w:r>
        <w:r w:rsidR="002428CE">
          <w:rPr>
            <w:noProof/>
            <w:webHidden/>
          </w:rPr>
          <w:fldChar w:fldCharType="end"/>
        </w:r>
      </w:hyperlink>
    </w:p>
    <w:p w14:paraId="1075F980" w14:textId="3195AAF4"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87" w:history="1">
        <w:r w:rsidR="002428CE" w:rsidRPr="00756799">
          <w:rPr>
            <w:rStyle w:val="Hipercze"/>
            <w:noProof/>
          </w:rPr>
          <w:t>Ryc. 24. Zasięg podobszarów przekroczeń poziomu dopuszczalnego faza II pyłu zawieszonego PM2,5 określonego ze względu na ochronę zdrowia ludzi w województwie lubelskim w 2021 r.</w:t>
        </w:r>
        <w:r w:rsidR="002428CE">
          <w:rPr>
            <w:noProof/>
            <w:webHidden/>
          </w:rPr>
          <w:tab/>
        </w:r>
        <w:r w:rsidR="002428CE">
          <w:rPr>
            <w:noProof/>
            <w:webHidden/>
          </w:rPr>
          <w:fldChar w:fldCharType="begin"/>
        </w:r>
        <w:r w:rsidR="002428CE">
          <w:rPr>
            <w:noProof/>
            <w:webHidden/>
          </w:rPr>
          <w:instrText xml:space="preserve"> PAGEREF _Toc111487587 \h </w:instrText>
        </w:r>
        <w:r w:rsidR="002428CE">
          <w:rPr>
            <w:noProof/>
            <w:webHidden/>
          </w:rPr>
        </w:r>
        <w:r w:rsidR="002428CE">
          <w:rPr>
            <w:noProof/>
            <w:webHidden/>
          </w:rPr>
          <w:fldChar w:fldCharType="separate"/>
        </w:r>
        <w:r w:rsidR="002428CE">
          <w:rPr>
            <w:noProof/>
            <w:webHidden/>
          </w:rPr>
          <w:t>53</w:t>
        </w:r>
        <w:r w:rsidR="002428CE">
          <w:rPr>
            <w:noProof/>
            <w:webHidden/>
          </w:rPr>
          <w:fldChar w:fldCharType="end"/>
        </w:r>
      </w:hyperlink>
    </w:p>
    <w:p w14:paraId="18F165E4" w14:textId="051126DA"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88" w:history="1">
        <w:r w:rsidR="002428CE" w:rsidRPr="00756799">
          <w:rPr>
            <w:rStyle w:val="Hipercze"/>
            <w:noProof/>
          </w:rPr>
          <w:t>Ryc. 25. Zasięg podobszarów przekroczeń poziomu docelowego benzo(a)pirenu w pyle zawieszonym PM10 określonego ze względu na ochronę zdrowia ludzi w województwie lubelskim w 2021 r.</w:t>
        </w:r>
        <w:r w:rsidR="002428CE">
          <w:rPr>
            <w:noProof/>
            <w:webHidden/>
          </w:rPr>
          <w:tab/>
        </w:r>
        <w:r w:rsidR="002428CE">
          <w:rPr>
            <w:noProof/>
            <w:webHidden/>
          </w:rPr>
          <w:fldChar w:fldCharType="begin"/>
        </w:r>
        <w:r w:rsidR="002428CE">
          <w:rPr>
            <w:noProof/>
            <w:webHidden/>
          </w:rPr>
          <w:instrText xml:space="preserve"> PAGEREF _Toc111487588 \h </w:instrText>
        </w:r>
        <w:r w:rsidR="002428CE">
          <w:rPr>
            <w:noProof/>
            <w:webHidden/>
          </w:rPr>
        </w:r>
        <w:r w:rsidR="002428CE">
          <w:rPr>
            <w:noProof/>
            <w:webHidden/>
          </w:rPr>
          <w:fldChar w:fldCharType="separate"/>
        </w:r>
        <w:r w:rsidR="002428CE">
          <w:rPr>
            <w:noProof/>
            <w:webHidden/>
          </w:rPr>
          <w:t>53</w:t>
        </w:r>
        <w:r w:rsidR="002428CE">
          <w:rPr>
            <w:noProof/>
            <w:webHidden/>
          </w:rPr>
          <w:fldChar w:fldCharType="end"/>
        </w:r>
      </w:hyperlink>
    </w:p>
    <w:p w14:paraId="7FDE8CC1" w14:textId="48A35DC6"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89" w:history="1">
        <w:r w:rsidR="002428CE" w:rsidRPr="00756799">
          <w:rPr>
            <w:rStyle w:val="Hipercze"/>
            <w:noProof/>
          </w:rPr>
          <w:t>Ryc. 26. Zasięg podobszarów przekroczeń poziomu celu długoterminowego ozonu określonego ze względu na ochronę roślin w województwie lubelskim w 2021 r.</w:t>
        </w:r>
        <w:r w:rsidR="002428CE">
          <w:rPr>
            <w:noProof/>
            <w:webHidden/>
          </w:rPr>
          <w:tab/>
        </w:r>
        <w:r w:rsidR="002428CE">
          <w:rPr>
            <w:noProof/>
            <w:webHidden/>
          </w:rPr>
          <w:fldChar w:fldCharType="begin"/>
        </w:r>
        <w:r w:rsidR="002428CE">
          <w:rPr>
            <w:noProof/>
            <w:webHidden/>
          </w:rPr>
          <w:instrText xml:space="preserve"> PAGEREF _Toc111487589 \h </w:instrText>
        </w:r>
        <w:r w:rsidR="002428CE">
          <w:rPr>
            <w:noProof/>
            <w:webHidden/>
          </w:rPr>
        </w:r>
        <w:r w:rsidR="002428CE">
          <w:rPr>
            <w:noProof/>
            <w:webHidden/>
          </w:rPr>
          <w:fldChar w:fldCharType="separate"/>
        </w:r>
        <w:r w:rsidR="002428CE">
          <w:rPr>
            <w:noProof/>
            <w:webHidden/>
          </w:rPr>
          <w:t>53</w:t>
        </w:r>
        <w:r w:rsidR="002428CE">
          <w:rPr>
            <w:noProof/>
            <w:webHidden/>
          </w:rPr>
          <w:fldChar w:fldCharType="end"/>
        </w:r>
      </w:hyperlink>
    </w:p>
    <w:p w14:paraId="17CAB968" w14:textId="43F04180"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90" w:history="1">
        <w:r w:rsidR="002428CE" w:rsidRPr="00756799">
          <w:rPr>
            <w:rStyle w:val="Hipercze"/>
            <w:noProof/>
          </w:rPr>
          <w:t>Ryc. 27. Zestandaryzowany wskaźnik cząstkowy – Udział budynków wyposażonych w źródła ciepła na paliwo stałe w ogólnej ich liczbie</w:t>
        </w:r>
        <w:r w:rsidR="002428CE">
          <w:rPr>
            <w:noProof/>
            <w:webHidden/>
          </w:rPr>
          <w:tab/>
        </w:r>
        <w:r w:rsidR="002428CE">
          <w:rPr>
            <w:noProof/>
            <w:webHidden/>
          </w:rPr>
          <w:fldChar w:fldCharType="begin"/>
        </w:r>
        <w:r w:rsidR="002428CE">
          <w:rPr>
            <w:noProof/>
            <w:webHidden/>
          </w:rPr>
          <w:instrText xml:space="preserve"> PAGEREF _Toc111487590 \h </w:instrText>
        </w:r>
        <w:r w:rsidR="002428CE">
          <w:rPr>
            <w:noProof/>
            <w:webHidden/>
          </w:rPr>
        </w:r>
        <w:r w:rsidR="002428CE">
          <w:rPr>
            <w:noProof/>
            <w:webHidden/>
          </w:rPr>
          <w:fldChar w:fldCharType="separate"/>
        </w:r>
        <w:r w:rsidR="002428CE">
          <w:rPr>
            <w:noProof/>
            <w:webHidden/>
          </w:rPr>
          <w:t>56</w:t>
        </w:r>
        <w:r w:rsidR="002428CE">
          <w:rPr>
            <w:noProof/>
            <w:webHidden/>
          </w:rPr>
          <w:fldChar w:fldCharType="end"/>
        </w:r>
      </w:hyperlink>
    </w:p>
    <w:p w14:paraId="573796D5" w14:textId="75C103B4"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91" w:history="1">
        <w:r w:rsidR="002428CE" w:rsidRPr="00756799">
          <w:rPr>
            <w:rStyle w:val="Hipercze"/>
            <w:noProof/>
          </w:rPr>
          <w:t>Ryc. 28. Układ komunikacyjny Miasta Łuków</w:t>
        </w:r>
        <w:r w:rsidR="002428CE">
          <w:rPr>
            <w:noProof/>
            <w:webHidden/>
          </w:rPr>
          <w:tab/>
        </w:r>
        <w:r w:rsidR="002428CE">
          <w:rPr>
            <w:noProof/>
            <w:webHidden/>
          </w:rPr>
          <w:fldChar w:fldCharType="begin"/>
        </w:r>
        <w:r w:rsidR="002428CE">
          <w:rPr>
            <w:noProof/>
            <w:webHidden/>
          </w:rPr>
          <w:instrText xml:space="preserve"> PAGEREF _Toc111487591 \h </w:instrText>
        </w:r>
        <w:r w:rsidR="002428CE">
          <w:rPr>
            <w:noProof/>
            <w:webHidden/>
          </w:rPr>
        </w:r>
        <w:r w:rsidR="002428CE">
          <w:rPr>
            <w:noProof/>
            <w:webHidden/>
          </w:rPr>
          <w:fldChar w:fldCharType="separate"/>
        </w:r>
        <w:r w:rsidR="002428CE">
          <w:rPr>
            <w:noProof/>
            <w:webHidden/>
          </w:rPr>
          <w:t>57</w:t>
        </w:r>
        <w:r w:rsidR="002428CE">
          <w:rPr>
            <w:noProof/>
            <w:webHidden/>
          </w:rPr>
          <w:fldChar w:fldCharType="end"/>
        </w:r>
      </w:hyperlink>
    </w:p>
    <w:p w14:paraId="0AA2513C" w14:textId="0C738AD8"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92" w:history="1">
        <w:r w:rsidR="002428CE" w:rsidRPr="00756799">
          <w:rPr>
            <w:rStyle w:val="Hipercze"/>
            <w:noProof/>
          </w:rPr>
          <w:t>Ryc. 29. Średni dobowy ruch roczny pojazdów silnikowych w punktach pomiarowych na drogach krajowych i wojewódzkich na terenie Miasta Łuków</w:t>
        </w:r>
        <w:r w:rsidR="002428CE">
          <w:rPr>
            <w:noProof/>
            <w:webHidden/>
          </w:rPr>
          <w:tab/>
        </w:r>
        <w:r w:rsidR="002428CE">
          <w:rPr>
            <w:noProof/>
            <w:webHidden/>
          </w:rPr>
          <w:fldChar w:fldCharType="begin"/>
        </w:r>
        <w:r w:rsidR="002428CE">
          <w:rPr>
            <w:noProof/>
            <w:webHidden/>
          </w:rPr>
          <w:instrText xml:space="preserve"> PAGEREF _Toc111487592 \h </w:instrText>
        </w:r>
        <w:r w:rsidR="002428CE">
          <w:rPr>
            <w:noProof/>
            <w:webHidden/>
          </w:rPr>
        </w:r>
        <w:r w:rsidR="002428CE">
          <w:rPr>
            <w:noProof/>
            <w:webHidden/>
          </w:rPr>
          <w:fldChar w:fldCharType="separate"/>
        </w:r>
        <w:r w:rsidR="002428CE">
          <w:rPr>
            <w:noProof/>
            <w:webHidden/>
          </w:rPr>
          <w:t>58</w:t>
        </w:r>
        <w:r w:rsidR="002428CE">
          <w:rPr>
            <w:noProof/>
            <w:webHidden/>
          </w:rPr>
          <w:fldChar w:fldCharType="end"/>
        </w:r>
      </w:hyperlink>
    </w:p>
    <w:p w14:paraId="101314D6" w14:textId="105B1E63"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93" w:history="1">
        <w:r w:rsidR="002428CE" w:rsidRPr="00756799">
          <w:rPr>
            <w:rStyle w:val="Hipercze"/>
            <w:noProof/>
          </w:rPr>
          <w:t>Ryc. 30. Mapa imisyjna dla wskaźnika L</w:t>
        </w:r>
        <w:r w:rsidR="002428CE" w:rsidRPr="00756799">
          <w:rPr>
            <w:rStyle w:val="Hipercze"/>
            <w:noProof/>
            <w:vertAlign w:val="subscript"/>
          </w:rPr>
          <w:t>DWN</w:t>
        </w:r>
        <w:r w:rsidR="002428CE" w:rsidRPr="00756799">
          <w:rPr>
            <w:rStyle w:val="Hipercze"/>
            <w:noProof/>
          </w:rPr>
          <w:t xml:space="preserve"> na terenie Miasta Łuków.</w:t>
        </w:r>
        <w:r w:rsidR="002428CE">
          <w:rPr>
            <w:noProof/>
            <w:webHidden/>
          </w:rPr>
          <w:tab/>
        </w:r>
        <w:r w:rsidR="002428CE">
          <w:rPr>
            <w:noProof/>
            <w:webHidden/>
          </w:rPr>
          <w:fldChar w:fldCharType="begin"/>
        </w:r>
        <w:r w:rsidR="002428CE">
          <w:rPr>
            <w:noProof/>
            <w:webHidden/>
          </w:rPr>
          <w:instrText xml:space="preserve"> PAGEREF _Toc111487593 \h </w:instrText>
        </w:r>
        <w:r w:rsidR="002428CE">
          <w:rPr>
            <w:noProof/>
            <w:webHidden/>
          </w:rPr>
        </w:r>
        <w:r w:rsidR="002428CE">
          <w:rPr>
            <w:noProof/>
            <w:webHidden/>
          </w:rPr>
          <w:fldChar w:fldCharType="separate"/>
        </w:r>
        <w:r w:rsidR="002428CE">
          <w:rPr>
            <w:noProof/>
            <w:webHidden/>
          </w:rPr>
          <w:t>60</w:t>
        </w:r>
        <w:r w:rsidR="002428CE">
          <w:rPr>
            <w:noProof/>
            <w:webHidden/>
          </w:rPr>
          <w:fldChar w:fldCharType="end"/>
        </w:r>
      </w:hyperlink>
    </w:p>
    <w:p w14:paraId="47130565" w14:textId="1498D565"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94" w:history="1">
        <w:r w:rsidR="002428CE" w:rsidRPr="00756799">
          <w:rPr>
            <w:rStyle w:val="Hipercze"/>
            <w:noProof/>
          </w:rPr>
          <w:t>Ryc. 31. Zestandaryzowany wskaźnik cząstkowy – Udział masy wyrobów zawierających azbest w ogólnej masie wyrobów pozostałej do unieszkodliwienia</w:t>
        </w:r>
        <w:r w:rsidR="002428CE">
          <w:rPr>
            <w:noProof/>
            <w:webHidden/>
          </w:rPr>
          <w:tab/>
        </w:r>
        <w:r w:rsidR="002428CE">
          <w:rPr>
            <w:noProof/>
            <w:webHidden/>
          </w:rPr>
          <w:fldChar w:fldCharType="begin"/>
        </w:r>
        <w:r w:rsidR="002428CE">
          <w:rPr>
            <w:noProof/>
            <w:webHidden/>
          </w:rPr>
          <w:instrText xml:space="preserve"> PAGEREF _Toc111487594 \h </w:instrText>
        </w:r>
        <w:r w:rsidR="002428CE">
          <w:rPr>
            <w:noProof/>
            <w:webHidden/>
          </w:rPr>
        </w:r>
        <w:r w:rsidR="002428CE">
          <w:rPr>
            <w:noProof/>
            <w:webHidden/>
          </w:rPr>
          <w:fldChar w:fldCharType="separate"/>
        </w:r>
        <w:r w:rsidR="002428CE">
          <w:rPr>
            <w:noProof/>
            <w:webHidden/>
          </w:rPr>
          <w:t>62</w:t>
        </w:r>
        <w:r w:rsidR="002428CE">
          <w:rPr>
            <w:noProof/>
            <w:webHidden/>
          </w:rPr>
          <w:fldChar w:fldCharType="end"/>
        </w:r>
      </w:hyperlink>
    </w:p>
    <w:p w14:paraId="3FC2E19D" w14:textId="443DB098"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95" w:history="1">
        <w:r w:rsidR="002428CE" w:rsidRPr="00756799">
          <w:rPr>
            <w:rStyle w:val="Hipercze"/>
            <w:noProof/>
          </w:rPr>
          <w:t>Ryc. 32. Rozkład przestrzenny oraz natężenie negatywnych zjawisk w sferze środowiskowej</w:t>
        </w:r>
        <w:r w:rsidR="002428CE">
          <w:rPr>
            <w:noProof/>
            <w:webHidden/>
          </w:rPr>
          <w:tab/>
        </w:r>
        <w:r w:rsidR="002428CE">
          <w:rPr>
            <w:noProof/>
            <w:webHidden/>
          </w:rPr>
          <w:fldChar w:fldCharType="begin"/>
        </w:r>
        <w:r w:rsidR="002428CE">
          <w:rPr>
            <w:noProof/>
            <w:webHidden/>
          </w:rPr>
          <w:instrText xml:space="preserve"> PAGEREF _Toc111487595 \h </w:instrText>
        </w:r>
        <w:r w:rsidR="002428CE">
          <w:rPr>
            <w:noProof/>
            <w:webHidden/>
          </w:rPr>
        </w:r>
        <w:r w:rsidR="002428CE">
          <w:rPr>
            <w:noProof/>
            <w:webHidden/>
          </w:rPr>
          <w:fldChar w:fldCharType="separate"/>
        </w:r>
        <w:r w:rsidR="002428CE">
          <w:rPr>
            <w:noProof/>
            <w:webHidden/>
          </w:rPr>
          <w:t>63</w:t>
        </w:r>
        <w:r w:rsidR="002428CE">
          <w:rPr>
            <w:noProof/>
            <w:webHidden/>
          </w:rPr>
          <w:fldChar w:fldCharType="end"/>
        </w:r>
      </w:hyperlink>
    </w:p>
    <w:p w14:paraId="3256096B" w14:textId="49EE2D1F"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96" w:history="1">
        <w:r w:rsidR="002428CE" w:rsidRPr="00756799">
          <w:rPr>
            <w:rStyle w:val="Hipercze"/>
            <w:noProof/>
          </w:rPr>
          <w:t>Ryc. 33. Zabytki położone na terenie Miasta Łuków wpisane do wojewódzkiego rejestru zabytków oraz ujęte w gminnej ewidencji zabytków.</w:t>
        </w:r>
        <w:r w:rsidR="002428CE">
          <w:rPr>
            <w:noProof/>
            <w:webHidden/>
          </w:rPr>
          <w:tab/>
        </w:r>
        <w:r w:rsidR="002428CE">
          <w:rPr>
            <w:noProof/>
            <w:webHidden/>
          </w:rPr>
          <w:fldChar w:fldCharType="begin"/>
        </w:r>
        <w:r w:rsidR="002428CE">
          <w:rPr>
            <w:noProof/>
            <w:webHidden/>
          </w:rPr>
          <w:instrText xml:space="preserve"> PAGEREF _Toc111487596 \h </w:instrText>
        </w:r>
        <w:r w:rsidR="002428CE">
          <w:rPr>
            <w:noProof/>
            <w:webHidden/>
          </w:rPr>
        </w:r>
        <w:r w:rsidR="002428CE">
          <w:rPr>
            <w:noProof/>
            <w:webHidden/>
          </w:rPr>
          <w:fldChar w:fldCharType="separate"/>
        </w:r>
        <w:r w:rsidR="002428CE">
          <w:rPr>
            <w:noProof/>
            <w:webHidden/>
          </w:rPr>
          <w:t>67</w:t>
        </w:r>
        <w:r w:rsidR="002428CE">
          <w:rPr>
            <w:noProof/>
            <w:webHidden/>
          </w:rPr>
          <w:fldChar w:fldCharType="end"/>
        </w:r>
      </w:hyperlink>
    </w:p>
    <w:p w14:paraId="29B42F5B" w14:textId="5A15ECBC"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97" w:history="1">
        <w:r w:rsidR="002428CE" w:rsidRPr="00756799">
          <w:rPr>
            <w:rStyle w:val="Hipercze"/>
            <w:noProof/>
          </w:rPr>
          <w:t>Ryc. 34. Zestandaryzowany wskaźnik cząstkowy – Udział obiektów zabytkowych wpisanych do wojewódzkiego rejestru zabytków w ich łącznej liczbie</w:t>
        </w:r>
        <w:r w:rsidR="002428CE">
          <w:rPr>
            <w:noProof/>
            <w:webHidden/>
          </w:rPr>
          <w:tab/>
        </w:r>
        <w:r w:rsidR="002428CE">
          <w:rPr>
            <w:noProof/>
            <w:webHidden/>
          </w:rPr>
          <w:fldChar w:fldCharType="begin"/>
        </w:r>
        <w:r w:rsidR="002428CE">
          <w:rPr>
            <w:noProof/>
            <w:webHidden/>
          </w:rPr>
          <w:instrText xml:space="preserve"> PAGEREF _Toc111487597 \h </w:instrText>
        </w:r>
        <w:r w:rsidR="002428CE">
          <w:rPr>
            <w:noProof/>
            <w:webHidden/>
          </w:rPr>
        </w:r>
        <w:r w:rsidR="002428CE">
          <w:rPr>
            <w:noProof/>
            <w:webHidden/>
          </w:rPr>
          <w:fldChar w:fldCharType="separate"/>
        </w:r>
        <w:r w:rsidR="002428CE">
          <w:rPr>
            <w:noProof/>
            <w:webHidden/>
          </w:rPr>
          <w:t>69</w:t>
        </w:r>
        <w:r w:rsidR="002428CE">
          <w:rPr>
            <w:noProof/>
            <w:webHidden/>
          </w:rPr>
          <w:fldChar w:fldCharType="end"/>
        </w:r>
      </w:hyperlink>
    </w:p>
    <w:p w14:paraId="0089759A" w14:textId="1A9F1F58"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98" w:history="1">
        <w:r w:rsidR="002428CE" w:rsidRPr="00756799">
          <w:rPr>
            <w:rStyle w:val="Hipercze"/>
            <w:noProof/>
          </w:rPr>
          <w:t>Ryc. 35. Zestandaryzowany wskaźnik cząstkowy – Udział obiektów ujętych w gminnej ewidencji zabytków w ich łącznej liczbie</w:t>
        </w:r>
        <w:r w:rsidR="002428CE">
          <w:rPr>
            <w:noProof/>
            <w:webHidden/>
          </w:rPr>
          <w:tab/>
        </w:r>
        <w:r w:rsidR="002428CE">
          <w:rPr>
            <w:noProof/>
            <w:webHidden/>
          </w:rPr>
          <w:fldChar w:fldCharType="begin"/>
        </w:r>
        <w:r w:rsidR="002428CE">
          <w:rPr>
            <w:noProof/>
            <w:webHidden/>
          </w:rPr>
          <w:instrText xml:space="preserve"> PAGEREF _Toc111487598 \h </w:instrText>
        </w:r>
        <w:r w:rsidR="002428CE">
          <w:rPr>
            <w:noProof/>
            <w:webHidden/>
          </w:rPr>
        </w:r>
        <w:r w:rsidR="002428CE">
          <w:rPr>
            <w:noProof/>
            <w:webHidden/>
          </w:rPr>
          <w:fldChar w:fldCharType="separate"/>
        </w:r>
        <w:r w:rsidR="002428CE">
          <w:rPr>
            <w:noProof/>
            <w:webHidden/>
          </w:rPr>
          <w:t>70</w:t>
        </w:r>
        <w:r w:rsidR="002428CE">
          <w:rPr>
            <w:noProof/>
            <w:webHidden/>
          </w:rPr>
          <w:fldChar w:fldCharType="end"/>
        </w:r>
      </w:hyperlink>
    </w:p>
    <w:p w14:paraId="3471499F" w14:textId="0B4FDE08"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599" w:history="1">
        <w:r w:rsidR="002428CE" w:rsidRPr="00756799">
          <w:rPr>
            <w:rStyle w:val="Hipercze"/>
            <w:noProof/>
          </w:rPr>
          <w:t>Ryc. 36. Dostępność czasowa do ośrodków wychowania przedszkolnego w Mieście Łuków.</w:t>
        </w:r>
        <w:r w:rsidR="002428CE">
          <w:rPr>
            <w:noProof/>
            <w:webHidden/>
          </w:rPr>
          <w:tab/>
        </w:r>
        <w:r w:rsidR="002428CE">
          <w:rPr>
            <w:noProof/>
            <w:webHidden/>
          </w:rPr>
          <w:fldChar w:fldCharType="begin"/>
        </w:r>
        <w:r w:rsidR="002428CE">
          <w:rPr>
            <w:noProof/>
            <w:webHidden/>
          </w:rPr>
          <w:instrText xml:space="preserve"> PAGEREF _Toc111487599 \h </w:instrText>
        </w:r>
        <w:r w:rsidR="002428CE">
          <w:rPr>
            <w:noProof/>
            <w:webHidden/>
          </w:rPr>
        </w:r>
        <w:r w:rsidR="002428CE">
          <w:rPr>
            <w:noProof/>
            <w:webHidden/>
          </w:rPr>
          <w:fldChar w:fldCharType="separate"/>
        </w:r>
        <w:r w:rsidR="002428CE">
          <w:rPr>
            <w:noProof/>
            <w:webHidden/>
          </w:rPr>
          <w:t>72</w:t>
        </w:r>
        <w:r w:rsidR="002428CE">
          <w:rPr>
            <w:noProof/>
            <w:webHidden/>
          </w:rPr>
          <w:fldChar w:fldCharType="end"/>
        </w:r>
      </w:hyperlink>
    </w:p>
    <w:p w14:paraId="792226D6" w14:textId="11DD8619"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600" w:history="1">
        <w:r w:rsidR="002428CE" w:rsidRPr="00756799">
          <w:rPr>
            <w:rStyle w:val="Hipercze"/>
            <w:noProof/>
          </w:rPr>
          <w:t>Ryc. 37. Dostępność czasowa do szkół podstawowych w Mieście Łuków.</w:t>
        </w:r>
        <w:r w:rsidR="002428CE">
          <w:rPr>
            <w:noProof/>
            <w:webHidden/>
          </w:rPr>
          <w:tab/>
        </w:r>
        <w:r w:rsidR="002428CE">
          <w:rPr>
            <w:noProof/>
            <w:webHidden/>
          </w:rPr>
          <w:fldChar w:fldCharType="begin"/>
        </w:r>
        <w:r w:rsidR="002428CE">
          <w:rPr>
            <w:noProof/>
            <w:webHidden/>
          </w:rPr>
          <w:instrText xml:space="preserve"> PAGEREF _Toc111487600 \h </w:instrText>
        </w:r>
        <w:r w:rsidR="002428CE">
          <w:rPr>
            <w:noProof/>
            <w:webHidden/>
          </w:rPr>
        </w:r>
        <w:r w:rsidR="002428CE">
          <w:rPr>
            <w:noProof/>
            <w:webHidden/>
          </w:rPr>
          <w:fldChar w:fldCharType="separate"/>
        </w:r>
        <w:r w:rsidR="002428CE">
          <w:rPr>
            <w:noProof/>
            <w:webHidden/>
          </w:rPr>
          <w:t>73</w:t>
        </w:r>
        <w:r w:rsidR="002428CE">
          <w:rPr>
            <w:noProof/>
            <w:webHidden/>
          </w:rPr>
          <w:fldChar w:fldCharType="end"/>
        </w:r>
      </w:hyperlink>
    </w:p>
    <w:p w14:paraId="2E38CF6D" w14:textId="76386A5D"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601" w:history="1">
        <w:r w:rsidR="002428CE" w:rsidRPr="00756799">
          <w:rPr>
            <w:rStyle w:val="Hipercze"/>
            <w:noProof/>
          </w:rPr>
          <w:t>Ryc. 38. Dostępność czasowa do placówek podstawowej opieki zdrowotnej w Mieście Łuków.</w:t>
        </w:r>
        <w:r w:rsidR="002428CE">
          <w:rPr>
            <w:noProof/>
            <w:webHidden/>
          </w:rPr>
          <w:tab/>
        </w:r>
        <w:r w:rsidR="002428CE">
          <w:rPr>
            <w:noProof/>
            <w:webHidden/>
          </w:rPr>
          <w:fldChar w:fldCharType="begin"/>
        </w:r>
        <w:r w:rsidR="002428CE">
          <w:rPr>
            <w:noProof/>
            <w:webHidden/>
          </w:rPr>
          <w:instrText xml:space="preserve"> PAGEREF _Toc111487601 \h </w:instrText>
        </w:r>
        <w:r w:rsidR="002428CE">
          <w:rPr>
            <w:noProof/>
            <w:webHidden/>
          </w:rPr>
        </w:r>
        <w:r w:rsidR="002428CE">
          <w:rPr>
            <w:noProof/>
            <w:webHidden/>
          </w:rPr>
          <w:fldChar w:fldCharType="separate"/>
        </w:r>
        <w:r w:rsidR="002428CE">
          <w:rPr>
            <w:noProof/>
            <w:webHidden/>
          </w:rPr>
          <w:t>74</w:t>
        </w:r>
        <w:r w:rsidR="002428CE">
          <w:rPr>
            <w:noProof/>
            <w:webHidden/>
          </w:rPr>
          <w:fldChar w:fldCharType="end"/>
        </w:r>
      </w:hyperlink>
    </w:p>
    <w:p w14:paraId="547A4537" w14:textId="5BAB0B03"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602" w:history="1">
        <w:r w:rsidR="002428CE" w:rsidRPr="00756799">
          <w:rPr>
            <w:rStyle w:val="Hipercze"/>
            <w:noProof/>
          </w:rPr>
          <w:t>Ryc. 39. Obiekty kultury i sportowo-rekreacyjne w Mieście Łuków.</w:t>
        </w:r>
        <w:r w:rsidR="002428CE">
          <w:rPr>
            <w:noProof/>
            <w:webHidden/>
          </w:rPr>
          <w:tab/>
        </w:r>
        <w:r w:rsidR="002428CE">
          <w:rPr>
            <w:noProof/>
            <w:webHidden/>
          </w:rPr>
          <w:fldChar w:fldCharType="begin"/>
        </w:r>
        <w:r w:rsidR="002428CE">
          <w:rPr>
            <w:noProof/>
            <w:webHidden/>
          </w:rPr>
          <w:instrText xml:space="preserve"> PAGEREF _Toc111487602 \h </w:instrText>
        </w:r>
        <w:r w:rsidR="002428CE">
          <w:rPr>
            <w:noProof/>
            <w:webHidden/>
          </w:rPr>
        </w:r>
        <w:r w:rsidR="002428CE">
          <w:rPr>
            <w:noProof/>
            <w:webHidden/>
          </w:rPr>
          <w:fldChar w:fldCharType="separate"/>
        </w:r>
        <w:r w:rsidR="002428CE">
          <w:rPr>
            <w:noProof/>
            <w:webHidden/>
          </w:rPr>
          <w:t>75</w:t>
        </w:r>
        <w:r w:rsidR="002428CE">
          <w:rPr>
            <w:noProof/>
            <w:webHidden/>
          </w:rPr>
          <w:fldChar w:fldCharType="end"/>
        </w:r>
      </w:hyperlink>
    </w:p>
    <w:p w14:paraId="71BE26CB" w14:textId="4221D4B1"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603" w:history="1">
        <w:r w:rsidR="002428CE" w:rsidRPr="00756799">
          <w:rPr>
            <w:rStyle w:val="Hipercze"/>
            <w:noProof/>
          </w:rPr>
          <w:t>Ryc. 40. Rozkład przestrzenny oraz natężenie negatywnych zjawisk w sferze funkcjonalno-przestrzennej</w:t>
        </w:r>
        <w:r w:rsidR="002428CE">
          <w:rPr>
            <w:noProof/>
            <w:webHidden/>
          </w:rPr>
          <w:tab/>
        </w:r>
        <w:r w:rsidR="002428CE">
          <w:rPr>
            <w:noProof/>
            <w:webHidden/>
          </w:rPr>
          <w:fldChar w:fldCharType="begin"/>
        </w:r>
        <w:r w:rsidR="002428CE">
          <w:rPr>
            <w:noProof/>
            <w:webHidden/>
          </w:rPr>
          <w:instrText xml:space="preserve"> PAGEREF _Toc111487603 \h </w:instrText>
        </w:r>
        <w:r w:rsidR="002428CE">
          <w:rPr>
            <w:noProof/>
            <w:webHidden/>
          </w:rPr>
        </w:r>
        <w:r w:rsidR="002428CE">
          <w:rPr>
            <w:noProof/>
            <w:webHidden/>
          </w:rPr>
          <w:fldChar w:fldCharType="separate"/>
        </w:r>
        <w:r w:rsidR="002428CE">
          <w:rPr>
            <w:noProof/>
            <w:webHidden/>
          </w:rPr>
          <w:t>77</w:t>
        </w:r>
        <w:r w:rsidR="002428CE">
          <w:rPr>
            <w:noProof/>
            <w:webHidden/>
          </w:rPr>
          <w:fldChar w:fldCharType="end"/>
        </w:r>
      </w:hyperlink>
    </w:p>
    <w:p w14:paraId="26E33574" w14:textId="723DDCDB"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604" w:history="1">
        <w:r w:rsidR="002428CE" w:rsidRPr="00756799">
          <w:rPr>
            <w:rStyle w:val="Hipercze"/>
            <w:noProof/>
          </w:rPr>
          <w:t>Ryc. 41. Zestandaryzowany wskaźnik cząstkowy – Udział budynków mieszkalnych podłączonych do sieci kanalizacyjnej w ogólnej liczbie budynków mieszkalnych</w:t>
        </w:r>
        <w:r w:rsidR="002428CE">
          <w:rPr>
            <w:noProof/>
            <w:webHidden/>
          </w:rPr>
          <w:tab/>
        </w:r>
        <w:r w:rsidR="002428CE">
          <w:rPr>
            <w:noProof/>
            <w:webHidden/>
          </w:rPr>
          <w:fldChar w:fldCharType="begin"/>
        </w:r>
        <w:r w:rsidR="002428CE">
          <w:rPr>
            <w:noProof/>
            <w:webHidden/>
          </w:rPr>
          <w:instrText xml:space="preserve"> PAGEREF _Toc111487604 \h </w:instrText>
        </w:r>
        <w:r w:rsidR="002428CE">
          <w:rPr>
            <w:noProof/>
            <w:webHidden/>
          </w:rPr>
        </w:r>
        <w:r w:rsidR="002428CE">
          <w:rPr>
            <w:noProof/>
            <w:webHidden/>
          </w:rPr>
          <w:fldChar w:fldCharType="separate"/>
        </w:r>
        <w:r w:rsidR="002428CE">
          <w:rPr>
            <w:noProof/>
            <w:webHidden/>
          </w:rPr>
          <w:t>79</w:t>
        </w:r>
        <w:r w:rsidR="002428CE">
          <w:rPr>
            <w:noProof/>
            <w:webHidden/>
          </w:rPr>
          <w:fldChar w:fldCharType="end"/>
        </w:r>
      </w:hyperlink>
    </w:p>
    <w:p w14:paraId="758678C8" w14:textId="37FFDBDB"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605" w:history="1">
        <w:r w:rsidR="002428CE" w:rsidRPr="00756799">
          <w:rPr>
            <w:rStyle w:val="Hipercze"/>
            <w:noProof/>
          </w:rPr>
          <w:t>Ryc. 42. Zestandaryzowany wskaźnik cząstkowy – Udział lokali komunalnych w ich łącznej liczbie</w:t>
        </w:r>
        <w:r w:rsidR="002428CE">
          <w:rPr>
            <w:noProof/>
            <w:webHidden/>
          </w:rPr>
          <w:tab/>
        </w:r>
        <w:r w:rsidR="002428CE">
          <w:rPr>
            <w:noProof/>
            <w:webHidden/>
          </w:rPr>
          <w:fldChar w:fldCharType="begin"/>
        </w:r>
        <w:r w:rsidR="002428CE">
          <w:rPr>
            <w:noProof/>
            <w:webHidden/>
          </w:rPr>
          <w:instrText xml:space="preserve"> PAGEREF _Toc111487605 \h </w:instrText>
        </w:r>
        <w:r w:rsidR="002428CE">
          <w:rPr>
            <w:noProof/>
            <w:webHidden/>
          </w:rPr>
        </w:r>
        <w:r w:rsidR="002428CE">
          <w:rPr>
            <w:noProof/>
            <w:webHidden/>
          </w:rPr>
          <w:fldChar w:fldCharType="separate"/>
        </w:r>
        <w:r w:rsidR="002428CE">
          <w:rPr>
            <w:noProof/>
            <w:webHidden/>
          </w:rPr>
          <w:t>80</w:t>
        </w:r>
        <w:r w:rsidR="002428CE">
          <w:rPr>
            <w:noProof/>
            <w:webHidden/>
          </w:rPr>
          <w:fldChar w:fldCharType="end"/>
        </w:r>
      </w:hyperlink>
    </w:p>
    <w:p w14:paraId="42D48219" w14:textId="7DB3CBD6"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606" w:history="1">
        <w:r w:rsidR="002428CE" w:rsidRPr="00756799">
          <w:rPr>
            <w:rStyle w:val="Hipercze"/>
            <w:noProof/>
          </w:rPr>
          <w:t>Ryc. 43. Zestandaryzowany wskaźnik cząstkowy – Udział budynków użyteczności publicznej oraz budynków wielorodzinnych wymagających termomodernizacji w ich łącznej liczbie</w:t>
        </w:r>
        <w:r w:rsidR="002428CE">
          <w:rPr>
            <w:noProof/>
            <w:webHidden/>
          </w:rPr>
          <w:tab/>
        </w:r>
        <w:r w:rsidR="002428CE">
          <w:rPr>
            <w:noProof/>
            <w:webHidden/>
          </w:rPr>
          <w:fldChar w:fldCharType="begin"/>
        </w:r>
        <w:r w:rsidR="002428CE">
          <w:rPr>
            <w:noProof/>
            <w:webHidden/>
          </w:rPr>
          <w:instrText xml:space="preserve"> PAGEREF _Toc111487606 \h </w:instrText>
        </w:r>
        <w:r w:rsidR="002428CE">
          <w:rPr>
            <w:noProof/>
            <w:webHidden/>
          </w:rPr>
        </w:r>
        <w:r w:rsidR="002428CE">
          <w:rPr>
            <w:noProof/>
            <w:webHidden/>
          </w:rPr>
          <w:fldChar w:fldCharType="separate"/>
        </w:r>
        <w:r w:rsidR="002428CE">
          <w:rPr>
            <w:noProof/>
            <w:webHidden/>
          </w:rPr>
          <w:t>86</w:t>
        </w:r>
        <w:r w:rsidR="002428CE">
          <w:rPr>
            <w:noProof/>
            <w:webHidden/>
          </w:rPr>
          <w:fldChar w:fldCharType="end"/>
        </w:r>
      </w:hyperlink>
    </w:p>
    <w:p w14:paraId="6D8FD338" w14:textId="043FD889"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607" w:history="1">
        <w:r w:rsidR="002428CE" w:rsidRPr="00756799">
          <w:rPr>
            <w:rStyle w:val="Hipercze"/>
            <w:noProof/>
          </w:rPr>
          <w:t>Ryc. 44. Rozkład przestrzenny oraz natężenie negatywnych zjawisk w sferze technicznej</w:t>
        </w:r>
        <w:r w:rsidR="002428CE">
          <w:rPr>
            <w:noProof/>
            <w:webHidden/>
          </w:rPr>
          <w:tab/>
        </w:r>
        <w:r w:rsidR="002428CE">
          <w:rPr>
            <w:noProof/>
            <w:webHidden/>
          </w:rPr>
          <w:fldChar w:fldCharType="begin"/>
        </w:r>
        <w:r w:rsidR="002428CE">
          <w:rPr>
            <w:noProof/>
            <w:webHidden/>
          </w:rPr>
          <w:instrText xml:space="preserve"> PAGEREF _Toc111487607 \h </w:instrText>
        </w:r>
        <w:r w:rsidR="002428CE">
          <w:rPr>
            <w:noProof/>
            <w:webHidden/>
          </w:rPr>
        </w:r>
        <w:r w:rsidR="002428CE">
          <w:rPr>
            <w:noProof/>
            <w:webHidden/>
          </w:rPr>
          <w:fldChar w:fldCharType="separate"/>
        </w:r>
        <w:r w:rsidR="002428CE">
          <w:rPr>
            <w:noProof/>
            <w:webHidden/>
          </w:rPr>
          <w:t>87</w:t>
        </w:r>
        <w:r w:rsidR="002428CE">
          <w:rPr>
            <w:noProof/>
            <w:webHidden/>
          </w:rPr>
          <w:fldChar w:fldCharType="end"/>
        </w:r>
      </w:hyperlink>
    </w:p>
    <w:p w14:paraId="41A6F8E4" w14:textId="448A43D3"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608" w:history="1">
        <w:r w:rsidR="002428CE" w:rsidRPr="00756799">
          <w:rPr>
            <w:rStyle w:val="Hipercze"/>
            <w:noProof/>
          </w:rPr>
          <w:t>Ryc. 48. Obszar zdegradowany Miasta Łuków</w:t>
        </w:r>
        <w:r w:rsidR="002428CE">
          <w:rPr>
            <w:noProof/>
            <w:webHidden/>
          </w:rPr>
          <w:tab/>
        </w:r>
        <w:r w:rsidR="002428CE">
          <w:rPr>
            <w:noProof/>
            <w:webHidden/>
          </w:rPr>
          <w:fldChar w:fldCharType="begin"/>
        </w:r>
        <w:r w:rsidR="002428CE">
          <w:rPr>
            <w:noProof/>
            <w:webHidden/>
          </w:rPr>
          <w:instrText xml:space="preserve"> PAGEREF _Toc111487608 \h </w:instrText>
        </w:r>
        <w:r w:rsidR="002428CE">
          <w:rPr>
            <w:noProof/>
            <w:webHidden/>
          </w:rPr>
        </w:r>
        <w:r w:rsidR="002428CE">
          <w:rPr>
            <w:noProof/>
            <w:webHidden/>
          </w:rPr>
          <w:fldChar w:fldCharType="separate"/>
        </w:r>
        <w:r w:rsidR="002428CE">
          <w:rPr>
            <w:noProof/>
            <w:webHidden/>
          </w:rPr>
          <w:t>89</w:t>
        </w:r>
        <w:r w:rsidR="002428CE">
          <w:rPr>
            <w:noProof/>
            <w:webHidden/>
          </w:rPr>
          <w:fldChar w:fldCharType="end"/>
        </w:r>
      </w:hyperlink>
    </w:p>
    <w:p w14:paraId="3DA70BE2" w14:textId="5ACF0859" w:rsidR="002428CE" w:rsidRDefault="00000000">
      <w:pPr>
        <w:pStyle w:val="Spisilustracji"/>
        <w:tabs>
          <w:tab w:val="right" w:leader="dot" w:pos="9062"/>
        </w:tabs>
        <w:rPr>
          <w:rFonts w:asciiTheme="minorHAnsi" w:eastAsiaTheme="minorEastAsia" w:hAnsiTheme="minorHAnsi" w:cstheme="minorBidi"/>
          <w:noProof/>
          <w:sz w:val="22"/>
          <w:szCs w:val="22"/>
          <w:lang w:eastAsia="pl-PL"/>
        </w:rPr>
      </w:pPr>
      <w:hyperlink w:anchor="_Toc111487609" w:history="1">
        <w:r w:rsidR="002428CE" w:rsidRPr="00756799">
          <w:rPr>
            <w:rStyle w:val="Hipercze"/>
            <w:noProof/>
          </w:rPr>
          <w:t>Ryc. 49. Obszar rewitalizacji Miasta Łuków</w:t>
        </w:r>
        <w:r w:rsidR="002428CE">
          <w:rPr>
            <w:noProof/>
            <w:webHidden/>
          </w:rPr>
          <w:tab/>
        </w:r>
        <w:r w:rsidR="002428CE">
          <w:rPr>
            <w:noProof/>
            <w:webHidden/>
          </w:rPr>
          <w:fldChar w:fldCharType="begin"/>
        </w:r>
        <w:r w:rsidR="002428CE">
          <w:rPr>
            <w:noProof/>
            <w:webHidden/>
          </w:rPr>
          <w:instrText xml:space="preserve"> PAGEREF _Toc111487609 \h </w:instrText>
        </w:r>
        <w:r w:rsidR="002428CE">
          <w:rPr>
            <w:noProof/>
            <w:webHidden/>
          </w:rPr>
        </w:r>
        <w:r w:rsidR="002428CE">
          <w:rPr>
            <w:noProof/>
            <w:webHidden/>
          </w:rPr>
          <w:fldChar w:fldCharType="separate"/>
        </w:r>
        <w:r w:rsidR="002428CE">
          <w:rPr>
            <w:noProof/>
            <w:webHidden/>
          </w:rPr>
          <w:t>91</w:t>
        </w:r>
        <w:r w:rsidR="002428CE">
          <w:rPr>
            <w:noProof/>
            <w:webHidden/>
          </w:rPr>
          <w:fldChar w:fldCharType="end"/>
        </w:r>
      </w:hyperlink>
    </w:p>
    <w:p w14:paraId="19D61243" w14:textId="4C7FBAC3" w:rsidR="001B2E28" w:rsidRPr="008110E0" w:rsidRDefault="00510752" w:rsidP="00510752">
      <w:pPr>
        <w:jc w:val="left"/>
        <w:rPr>
          <w:lang w:bidi="en-US"/>
        </w:rPr>
      </w:pPr>
      <w:r>
        <w:rPr>
          <w:lang w:bidi="en-US"/>
        </w:rPr>
        <w:fldChar w:fldCharType="end"/>
      </w:r>
    </w:p>
    <w:sectPr w:rsidR="001B2E28" w:rsidRPr="008110E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F63BB5" w14:textId="77777777" w:rsidR="004656BD" w:rsidRDefault="004656BD" w:rsidP="002D642D">
      <w:r>
        <w:separator/>
      </w:r>
    </w:p>
  </w:endnote>
  <w:endnote w:type="continuationSeparator" w:id="0">
    <w:p w14:paraId="60778F72" w14:textId="77777777" w:rsidR="004656BD" w:rsidRDefault="004656BD" w:rsidP="002D64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265754"/>
      <w:docPartObj>
        <w:docPartGallery w:val="Page Numbers (Bottom of Page)"/>
        <w:docPartUnique/>
      </w:docPartObj>
    </w:sdtPr>
    <w:sdtContent>
      <w:p w14:paraId="57F07F9A" w14:textId="26B4E3ED" w:rsidR="006723F7" w:rsidRDefault="006723F7">
        <w:pPr>
          <w:pStyle w:val="Stopka"/>
          <w:jc w:val="right"/>
        </w:pPr>
        <w:r>
          <w:fldChar w:fldCharType="begin"/>
        </w:r>
        <w:r>
          <w:instrText>PAGE   \* MERGEFORMAT</w:instrText>
        </w:r>
        <w:r>
          <w:fldChar w:fldCharType="separate"/>
        </w:r>
        <w:r>
          <w:t>2</w:t>
        </w:r>
        <w:r>
          <w:fldChar w:fldCharType="end"/>
        </w:r>
      </w:p>
    </w:sdtContent>
  </w:sdt>
  <w:p w14:paraId="0D5B0164" w14:textId="77777777" w:rsidR="006723F7" w:rsidRDefault="006723F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295D21" w14:textId="77777777" w:rsidR="004656BD" w:rsidRDefault="004656BD" w:rsidP="002D642D">
      <w:r>
        <w:separator/>
      </w:r>
    </w:p>
  </w:footnote>
  <w:footnote w:type="continuationSeparator" w:id="0">
    <w:p w14:paraId="1A01B6FF" w14:textId="77777777" w:rsidR="004656BD" w:rsidRDefault="004656BD" w:rsidP="002D642D">
      <w:r>
        <w:continuationSeparator/>
      </w:r>
    </w:p>
  </w:footnote>
  <w:footnote w:id="1">
    <w:p w14:paraId="3BA41E4D" w14:textId="77777777" w:rsidR="00B566B4" w:rsidRPr="00E34CF3" w:rsidRDefault="00B566B4" w:rsidP="002D642D">
      <w:pPr>
        <w:pStyle w:val="Tekstprzypisudolnego"/>
        <w:rPr>
          <w:sz w:val="16"/>
          <w:szCs w:val="16"/>
        </w:rPr>
      </w:pPr>
      <w:r w:rsidRPr="00E34CF3">
        <w:rPr>
          <w:rStyle w:val="Odwoanieprzypisudolnego"/>
          <w:sz w:val="16"/>
          <w:szCs w:val="16"/>
        </w:rPr>
        <w:footnoteRef/>
      </w:r>
      <w:r w:rsidRPr="00E34CF3">
        <w:rPr>
          <w:sz w:val="16"/>
          <w:szCs w:val="16"/>
        </w:rPr>
        <w:t xml:space="preserve"> Katarzyna Olbińska, </w:t>
      </w:r>
      <w:r w:rsidRPr="00E34CF3">
        <w:rPr>
          <w:i/>
          <w:iCs/>
          <w:sz w:val="16"/>
          <w:szCs w:val="16"/>
        </w:rPr>
        <w:t>Planowanie procesów rewitalizacji miast. Teoria a praktyka</w:t>
      </w:r>
      <w:r w:rsidRPr="00E34CF3">
        <w:rPr>
          <w:sz w:val="16"/>
          <w:szCs w:val="16"/>
        </w:rPr>
        <w:t>, Wydawnictwo Uniwersytetu Łódzkiego, 2020.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70FD3"/>
    <w:multiLevelType w:val="hybridMultilevel"/>
    <w:tmpl w:val="725238C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5F2325B"/>
    <w:multiLevelType w:val="hybridMultilevel"/>
    <w:tmpl w:val="10C26384"/>
    <w:lvl w:ilvl="0" w:tplc="04150005">
      <w:start w:val="1"/>
      <w:numFmt w:val="bullet"/>
      <w:lvlText w:val=""/>
      <w:lvlJc w:val="left"/>
      <w:pPr>
        <w:ind w:left="720" w:hanging="360"/>
      </w:pPr>
      <w:rPr>
        <w:rFonts w:ascii="Wingdings" w:hAnsi="Wingding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12B42F67"/>
    <w:multiLevelType w:val="hybridMultilevel"/>
    <w:tmpl w:val="6FD6F326"/>
    <w:lvl w:ilvl="0" w:tplc="04150005">
      <w:start w:val="1"/>
      <w:numFmt w:val="bullet"/>
      <w:lvlText w:val=""/>
      <w:lvlJc w:val="left"/>
      <w:pPr>
        <w:ind w:left="720" w:hanging="360"/>
      </w:pPr>
      <w:rPr>
        <w:rFonts w:ascii="Wingdings" w:hAnsi="Wingding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BBF1472"/>
    <w:multiLevelType w:val="hybridMultilevel"/>
    <w:tmpl w:val="FE6E636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2A1513B0"/>
    <w:multiLevelType w:val="hybridMultilevel"/>
    <w:tmpl w:val="0DCEFB7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2A69370A"/>
    <w:multiLevelType w:val="hybridMultilevel"/>
    <w:tmpl w:val="90DE02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2D636650"/>
    <w:multiLevelType w:val="hybridMultilevel"/>
    <w:tmpl w:val="BB66B16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3A697D0D"/>
    <w:multiLevelType w:val="hybridMultilevel"/>
    <w:tmpl w:val="3F669E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41715C5E"/>
    <w:multiLevelType w:val="hybridMultilevel"/>
    <w:tmpl w:val="8266E4F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41BF0EC6"/>
    <w:multiLevelType w:val="hybridMultilevel"/>
    <w:tmpl w:val="0E3EB4B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493A745A"/>
    <w:multiLevelType w:val="hybridMultilevel"/>
    <w:tmpl w:val="DE5C129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4DCA0B25"/>
    <w:multiLevelType w:val="hybridMultilevel"/>
    <w:tmpl w:val="5F84D81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514A50CC"/>
    <w:multiLevelType w:val="hybridMultilevel"/>
    <w:tmpl w:val="EB7A3C5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59111CB2"/>
    <w:multiLevelType w:val="hybridMultilevel"/>
    <w:tmpl w:val="FE2ED41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5EED73B3"/>
    <w:multiLevelType w:val="hybridMultilevel"/>
    <w:tmpl w:val="CEBCC1A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65A07890"/>
    <w:multiLevelType w:val="hybridMultilevel"/>
    <w:tmpl w:val="F8EE7DA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689608E2"/>
    <w:multiLevelType w:val="hybridMultilevel"/>
    <w:tmpl w:val="CEC637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6D5939A5"/>
    <w:multiLevelType w:val="hybridMultilevel"/>
    <w:tmpl w:val="5BEE404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6EEC2476"/>
    <w:multiLevelType w:val="hybridMultilevel"/>
    <w:tmpl w:val="1D2A4F2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72711873"/>
    <w:multiLevelType w:val="hybridMultilevel"/>
    <w:tmpl w:val="5C06C4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7476285C"/>
    <w:multiLevelType w:val="hybridMultilevel"/>
    <w:tmpl w:val="138C68C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7C0A591F"/>
    <w:multiLevelType w:val="hybridMultilevel"/>
    <w:tmpl w:val="6A6A04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6031959">
    <w:abstractNumId w:val="8"/>
  </w:num>
  <w:num w:numId="2" w16cid:durableId="1687098419">
    <w:abstractNumId w:val="16"/>
  </w:num>
  <w:num w:numId="3" w16cid:durableId="2079816193">
    <w:abstractNumId w:val="11"/>
  </w:num>
  <w:num w:numId="4" w16cid:durableId="1438716473">
    <w:abstractNumId w:val="12"/>
  </w:num>
  <w:num w:numId="5" w16cid:durableId="1249541289">
    <w:abstractNumId w:val="4"/>
  </w:num>
  <w:num w:numId="6" w16cid:durableId="2105026283">
    <w:abstractNumId w:val="6"/>
  </w:num>
  <w:num w:numId="7" w16cid:durableId="556624596">
    <w:abstractNumId w:val="9"/>
  </w:num>
  <w:num w:numId="8" w16cid:durableId="1378703597">
    <w:abstractNumId w:val="14"/>
  </w:num>
  <w:num w:numId="9" w16cid:durableId="558975049">
    <w:abstractNumId w:val="10"/>
  </w:num>
  <w:num w:numId="10" w16cid:durableId="84346279">
    <w:abstractNumId w:val="18"/>
  </w:num>
  <w:num w:numId="11" w16cid:durableId="970135393">
    <w:abstractNumId w:val="20"/>
  </w:num>
  <w:num w:numId="12" w16cid:durableId="233319074">
    <w:abstractNumId w:val="5"/>
  </w:num>
  <w:num w:numId="13" w16cid:durableId="533927535">
    <w:abstractNumId w:val="7"/>
  </w:num>
  <w:num w:numId="14" w16cid:durableId="1792937918">
    <w:abstractNumId w:val="15"/>
  </w:num>
  <w:num w:numId="15" w16cid:durableId="942608960">
    <w:abstractNumId w:val="21"/>
  </w:num>
  <w:num w:numId="16" w16cid:durableId="1027683396">
    <w:abstractNumId w:val="13"/>
  </w:num>
  <w:num w:numId="17" w16cid:durableId="423958754">
    <w:abstractNumId w:val="1"/>
  </w:num>
  <w:num w:numId="18" w16cid:durableId="894858644">
    <w:abstractNumId w:val="2"/>
  </w:num>
  <w:num w:numId="19" w16cid:durableId="1880628619">
    <w:abstractNumId w:val="3"/>
  </w:num>
  <w:num w:numId="20" w16cid:durableId="2054232693">
    <w:abstractNumId w:val="19"/>
  </w:num>
  <w:num w:numId="21" w16cid:durableId="1735157979">
    <w:abstractNumId w:val="17"/>
  </w:num>
  <w:num w:numId="22" w16cid:durableId="1484492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6B4"/>
    <w:rsid w:val="00017EB1"/>
    <w:rsid w:val="00021B08"/>
    <w:rsid w:val="00023E30"/>
    <w:rsid w:val="00034A6F"/>
    <w:rsid w:val="00036112"/>
    <w:rsid w:val="00041651"/>
    <w:rsid w:val="00043111"/>
    <w:rsid w:val="000456B5"/>
    <w:rsid w:val="00050B17"/>
    <w:rsid w:val="00050C15"/>
    <w:rsid w:val="000510D2"/>
    <w:rsid w:val="00062F16"/>
    <w:rsid w:val="000674CC"/>
    <w:rsid w:val="0007606C"/>
    <w:rsid w:val="00077F77"/>
    <w:rsid w:val="0009298F"/>
    <w:rsid w:val="00093A4C"/>
    <w:rsid w:val="00095A2A"/>
    <w:rsid w:val="00097BAC"/>
    <w:rsid w:val="000A47F4"/>
    <w:rsid w:val="000A4C40"/>
    <w:rsid w:val="000A6D48"/>
    <w:rsid w:val="000B7783"/>
    <w:rsid w:val="000C127B"/>
    <w:rsid w:val="000C2F71"/>
    <w:rsid w:val="000C312B"/>
    <w:rsid w:val="000C4A04"/>
    <w:rsid w:val="000C60FC"/>
    <w:rsid w:val="000C76F6"/>
    <w:rsid w:val="000D4C17"/>
    <w:rsid w:val="000E2F2D"/>
    <w:rsid w:val="000F0B44"/>
    <w:rsid w:val="000F374F"/>
    <w:rsid w:val="000F3B8F"/>
    <w:rsid w:val="000F5C3D"/>
    <w:rsid w:val="000F5C60"/>
    <w:rsid w:val="000F7B79"/>
    <w:rsid w:val="001011A6"/>
    <w:rsid w:val="00106999"/>
    <w:rsid w:val="001079C8"/>
    <w:rsid w:val="00111412"/>
    <w:rsid w:val="00113A4C"/>
    <w:rsid w:val="00120C88"/>
    <w:rsid w:val="00124F3D"/>
    <w:rsid w:val="00126D99"/>
    <w:rsid w:val="00127245"/>
    <w:rsid w:val="00131EBE"/>
    <w:rsid w:val="00132BC3"/>
    <w:rsid w:val="001375D1"/>
    <w:rsid w:val="00141622"/>
    <w:rsid w:val="00142161"/>
    <w:rsid w:val="00142ED9"/>
    <w:rsid w:val="00144C24"/>
    <w:rsid w:val="001678E7"/>
    <w:rsid w:val="00171EDA"/>
    <w:rsid w:val="001730F2"/>
    <w:rsid w:val="001809BD"/>
    <w:rsid w:val="0018268E"/>
    <w:rsid w:val="00192B7B"/>
    <w:rsid w:val="001A2F65"/>
    <w:rsid w:val="001B2E28"/>
    <w:rsid w:val="001B6704"/>
    <w:rsid w:val="001B69BD"/>
    <w:rsid w:val="001C79E4"/>
    <w:rsid w:val="001D054A"/>
    <w:rsid w:val="001D0EA8"/>
    <w:rsid w:val="001D1515"/>
    <w:rsid w:val="001E2F85"/>
    <w:rsid w:val="001F13A7"/>
    <w:rsid w:val="0020087F"/>
    <w:rsid w:val="0020122C"/>
    <w:rsid w:val="00203CB6"/>
    <w:rsid w:val="0020690B"/>
    <w:rsid w:val="00207DFD"/>
    <w:rsid w:val="0021309C"/>
    <w:rsid w:val="00215E24"/>
    <w:rsid w:val="00215E99"/>
    <w:rsid w:val="0023016A"/>
    <w:rsid w:val="002320A2"/>
    <w:rsid w:val="002362AA"/>
    <w:rsid w:val="0023718D"/>
    <w:rsid w:val="002428CE"/>
    <w:rsid w:val="00252A1B"/>
    <w:rsid w:val="00257FB0"/>
    <w:rsid w:val="0026207B"/>
    <w:rsid w:val="00263850"/>
    <w:rsid w:val="00267330"/>
    <w:rsid w:val="002709BF"/>
    <w:rsid w:val="002722F1"/>
    <w:rsid w:val="0028027E"/>
    <w:rsid w:val="002948C6"/>
    <w:rsid w:val="002A0432"/>
    <w:rsid w:val="002A4A9C"/>
    <w:rsid w:val="002B52D5"/>
    <w:rsid w:val="002C195A"/>
    <w:rsid w:val="002C593D"/>
    <w:rsid w:val="002D02FD"/>
    <w:rsid w:val="002D642D"/>
    <w:rsid w:val="00305E40"/>
    <w:rsid w:val="00310CCB"/>
    <w:rsid w:val="00320D61"/>
    <w:rsid w:val="003250F9"/>
    <w:rsid w:val="00325392"/>
    <w:rsid w:val="00326111"/>
    <w:rsid w:val="00331DD9"/>
    <w:rsid w:val="00340306"/>
    <w:rsid w:val="00344CD1"/>
    <w:rsid w:val="0034684A"/>
    <w:rsid w:val="00363756"/>
    <w:rsid w:val="00380061"/>
    <w:rsid w:val="00382550"/>
    <w:rsid w:val="00382C94"/>
    <w:rsid w:val="00390CCC"/>
    <w:rsid w:val="003B1807"/>
    <w:rsid w:val="003B5770"/>
    <w:rsid w:val="003C2B59"/>
    <w:rsid w:val="003C4137"/>
    <w:rsid w:val="003C41A0"/>
    <w:rsid w:val="003D47A8"/>
    <w:rsid w:val="003E0262"/>
    <w:rsid w:val="003E0A8F"/>
    <w:rsid w:val="003E1E4C"/>
    <w:rsid w:val="003F329D"/>
    <w:rsid w:val="0040420D"/>
    <w:rsid w:val="0040537E"/>
    <w:rsid w:val="004077CF"/>
    <w:rsid w:val="00412FB6"/>
    <w:rsid w:val="00417E22"/>
    <w:rsid w:val="00420883"/>
    <w:rsid w:val="00425E02"/>
    <w:rsid w:val="00427553"/>
    <w:rsid w:val="00433D18"/>
    <w:rsid w:val="00436E9D"/>
    <w:rsid w:val="00440E2E"/>
    <w:rsid w:val="004412F3"/>
    <w:rsid w:val="00443ED9"/>
    <w:rsid w:val="00445570"/>
    <w:rsid w:val="00450A14"/>
    <w:rsid w:val="004512C2"/>
    <w:rsid w:val="004528F1"/>
    <w:rsid w:val="004556B7"/>
    <w:rsid w:val="00462378"/>
    <w:rsid w:val="00464C76"/>
    <w:rsid w:val="004656BD"/>
    <w:rsid w:val="00475714"/>
    <w:rsid w:val="00483735"/>
    <w:rsid w:val="004910B4"/>
    <w:rsid w:val="00493A9C"/>
    <w:rsid w:val="004A5A9D"/>
    <w:rsid w:val="004D17B6"/>
    <w:rsid w:val="004D4D27"/>
    <w:rsid w:val="004D5AF3"/>
    <w:rsid w:val="004E57B1"/>
    <w:rsid w:val="004F12AB"/>
    <w:rsid w:val="004F2717"/>
    <w:rsid w:val="004F46FA"/>
    <w:rsid w:val="004F7C4C"/>
    <w:rsid w:val="00510752"/>
    <w:rsid w:val="005165FA"/>
    <w:rsid w:val="00525684"/>
    <w:rsid w:val="005303A5"/>
    <w:rsid w:val="00533E55"/>
    <w:rsid w:val="0054018C"/>
    <w:rsid w:val="0054112D"/>
    <w:rsid w:val="00541680"/>
    <w:rsid w:val="00547F23"/>
    <w:rsid w:val="005578D0"/>
    <w:rsid w:val="00581CE6"/>
    <w:rsid w:val="005831BE"/>
    <w:rsid w:val="005944A5"/>
    <w:rsid w:val="005947BD"/>
    <w:rsid w:val="00596082"/>
    <w:rsid w:val="005A0514"/>
    <w:rsid w:val="005A3077"/>
    <w:rsid w:val="005A5C84"/>
    <w:rsid w:val="005B3F12"/>
    <w:rsid w:val="005C5066"/>
    <w:rsid w:val="005D430B"/>
    <w:rsid w:val="005D5038"/>
    <w:rsid w:val="005D6C67"/>
    <w:rsid w:val="005E6EC0"/>
    <w:rsid w:val="005F5522"/>
    <w:rsid w:val="005F68BE"/>
    <w:rsid w:val="00602029"/>
    <w:rsid w:val="00614DC6"/>
    <w:rsid w:val="006234EA"/>
    <w:rsid w:val="00624187"/>
    <w:rsid w:val="006249DE"/>
    <w:rsid w:val="00625C68"/>
    <w:rsid w:val="00625E21"/>
    <w:rsid w:val="00627ADE"/>
    <w:rsid w:val="00634AA2"/>
    <w:rsid w:val="0065034F"/>
    <w:rsid w:val="00651C2D"/>
    <w:rsid w:val="00656E89"/>
    <w:rsid w:val="006723F7"/>
    <w:rsid w:val="00673083"/>
    <w:rsid w:val="00673153"/>
    <w:rsid w:val="00680054"/>
    <w:rsid w:val="0068160A"/>
    <w:rsid w:val="00685AE5"/>
    <w:rsid w:val="006A175B"/>
    <w:rsid w:val="006A49DD"/>
    <w:rsid w:val="006A4FDB"/>
    <w:rsid w:val="006A6CE9"/>
    <w:rsid w:val="006B0FF6"/>
    <w:rsid w:val="006B1F5B"/>
    <w:rsid w:val="006B2146"/>
    <w:rsid w:val="006B2C96"/>
    <w:rsid w:val="006B7D88"/>
    <w:rsid w:val="006C7CEA"/>
    <w:rsid w:val="006D020D"/>
    <w:rsid w:val="006D030B"/>
    <w:rsid w:val="006D6062"/>
    <w:rsid w:val="006E206E"/>
    <w:rsid w:val="00704B24"/>
    <w:rsid w:val="00710F65"/>
    <w:rsid w:val="00712F90"/>
    <w:rsid w:val="007350C2"/>
    <w:rsid w:val="0073526A"/>
    <w:rsid w:val="00737CE5"/>
    <w:rsid w:val="00740AF6"/>
    <w:rsid w:val="00747038"/>
    <w:rsid w:val="007477C5"/>
    <w:rsid w:val="007540DC"/>
    <w:rsid w:val="007667FB"/>
    <w:rsid w:val="00767728"/>
    <w:rsid w:val="007815EC"/>
    <w:rsid w:val="0078352F"/>
    <w:rsid w:val="00785749"/>
    <w:rsid w:val="00785D08"/>
    <w:rsid w:val="007925F2"/>
    <w:rsid w:val="00796130"/>
    <w:rsid w:val="007A154C"/>
    <w:rsid w:val="007A3BB0"/>
    <w:rsid w:val="007A78BF"/>
    <w:rsid w:val="007B15F0"/>
    <w:rsid w:val="007B5B80"/>
    <w:rsid w:val="007B73C4"/>
    <w:rsid w:val="007C0D4D"/>
    <w:rsid w:val="007C7641"/>
    <w:rsid w:val="007C789D"/>
    <w:rsid w:val="007E07C2"/>
    <w:rsid w:val="007E0E00"/>
    <w:rsid w:val="007F5259"/>
    <w:rsid w:val="007F5F9F"/>
    <w:rsid w:val="0081103B"/>
    <w:rsid w:val="008110E0"/>
    <w:rsid w:val="0081384B"/>
    <w:rsid w:val="00813F79"/>
    <w:rsid w:val="0081722F"/>
    <w:rsid w:val="00824AFC"/>
    <w:rsid w:val="00836067"/>
    <w:rsid w:val="008623D0"/>
    <w:rsid w:val="00863A3D"/>
    <w:rsid w:val="00866034"/>
    <w:rsid w:val="0087094C"/>
    <w:rsid w:val="00890529"/>
    <w:rsid w:val="008909F0"/>
    <w:rsid w:val="00890F59"/>
    <w:rsid w:val="0089152F"/>
    <w:rsid w:val="00895443"/>
    <w:rsid w:val="00897946"/>
    <w:rsid w:val="008A0269"/>
    <w:rsid w:val="008A0C97"/>
    <w:rsid w:val="008C0538"/>
    <w:rsid w:val="008C33EA"/>
    <w:rsid w:val="008C77DD"/>
    <w:rsid w:val="008D4FCB"/>
    <w:rsid w:val="00904339"/>
    <w:rsid w:val="0091051C"/>
    <w:rsid w:val="009109EB"/>
    <w:rsid w:val="0091296A"/>
    <w:rsid w:val="00913DD0"/>
    <w:rsid w:val="0091413F"/>
    <w:rsid w:val="00925408"/>
    <w:rsid w:val="00935898"/>
    <w:rsid w:val="009414BB"/>
    <w:rsid w:val="00954E1B"/>
    <w:rsid w:val="00955930"/>
    <w:rsid w:val="009605A3"/>
    <w:rsid w:val="009719B9"/>
    <w:rsid w:val="009719BB"/>
    <w:rsid w:val="00977E18"/>
    <w:rsid w:val="009856FA"/>
    <w:rsid w:val="0099173A"/>
    <w:rsid w:val="009924CA"/>
    <w:rsid w:val="009938A0"/>
    <w:rsid w:val="00995351"/>
    <w:rsid w:val="009A3C05"/>
    <w:rsid w:val="009B3DF4"/>
    <w:rsid w:val="009C466E"/>
    <w:rsid w:val="009D0437"/>
    <w:rsid w:val="009D2B52"/>
    <w:rsid w:val="009D5FDE"/>
    <w:rsid w:val="009E1521"/>
    <w:rsid w:val="009F419F"/>
    <w:rsid w:val="009F6D7F"/>
    <w:rsid w:val="00A0567D"/>
    <w:rsid w:val="00A0760B"/>
    <w:rsid w:val="00A40949"/>
    <w:rsid w:val="00A4105C"/>
    <w:rsid w:val="00A72B9A"/>
    <w:rsid w:val="00A8215B"/>
    <w:rsid w:val="00A979F7"/>
    <w:rsid w:val="00AA12A0"/>
    <w:rsid w:val="00AA452E"/>
    <w:rsid w:val="00AA5902"/>
    <w:rsid w:val="00AB442B"/>
    <w:rsid w:val="00AB4C97"/>
    <w:rsid w:val="00AC37C2"/>
    <w:rsid w:val="00AC7F83"/>
    <w:rsid w:val="00AD0C2B"/>
    <w:rsid w:val="00AD1D97"/>
    <w:rsid w:val="00AD2DD5"/>
    <w:rsid w:val="00AD3C85"/>
    <w:rsid w:val="00AE0080"/>
    <w:rsid w:val="00B10C0F"/>
    <w:rsid w:val="00B13F31"/>
    <w:rsid w:val="00B1402A"/>
    <w:rsid w:val="00B17F0C"/>
    <w:rsid w:val="00B20F88"/>
    <w:rsid w:val="00B24EF9"/>
    <w:rsid w:val="00B27037"/>
    <w:rsid w:val="00B33D68"/>
    <w:rsid w:val="00B344A1"/>
    <w:rsid w:val="00B358F6"/>
    <w:rsid w:val="00B36023"/>
    <w:rsid w:val="00B5543C"/>
    <w:rsid w:val="00B566B4"/>
    <w:rsid w:val="00B61AAC"/>
    <w:rsid w:val="00B63219"/>
    <w:rsid w:val="00B77E19"/>
    <w:rsid w:val="00B83CCC"/>
    <w:rsid w:val="00B90F5A"/>
    <w:rsid w:val="00BB2814"/>
    <w:rsid w:val="00BB293D"/>
    <w:rsid w:val="00BB4996"/>
    <w:rsid w:val="00BC0FC8"/>
    <w:rsid w:val="00BC4325"/>
    <w:rsid w:val="00BC56A4"/>
    <w:rsid w:val="00BD1082"/>
    <w:rsid w:val="00BE1FCC"/>
    <w:rsid w:val="00BE4E04"/>
    <w:rsid w:val="00BF00D3"/>
    <w:rsid w:val="00BF488C"/>
    <w:rsid w:val="00C00231"/>
    <w:rsid w:val="00C016ED"/>
    <w:rsid w:val="00C0338D"/>
    <w:rsid w:val="00C04CE1"/>
    <w:rsid w:val="00C1396E"/>
    <w:rsid w:val="00C244FA"/>
    <w:rsid w:val="00C27BD7"/>
    <w:rsid w:val="00C3503D"/>
    <w:rsid w:val="00C36D64"/>
    <w:rsid w:val="00C3762D"/>
    <w:rsid w:val="00C44E3E"/>
    <w:rsid w:val="00C456B4"/>
    <w:rsid w:val="00C47030"/>
    <w:rsid w:val="00C53E73"/>
    <w:rsid w:val="00C545C5"/>
    <w:rsid w:val="00C573EF"/>
    <w:rsid w:val="00C71A82"/>
    <w:rsid w:val="00C7622C"/>
    <w:rsid w:val="00C82530"/>
    <w:rsid w:val="00C83C8A"/>
    <w:rsid w:val="00C96BD5"/>
    <w:rsid w:val="00C97E96"/>
    <w:rsid w:val="00C97F13"/>
    <w:rsid w:val="00CA2275"/>
    <w:rsid w:val="00CB0BF5"/>
    <w:rsid w:val="00CB1F11"/>
    <w:rsid w:val="00CB57C4"/>
    <w:rsid w:val="00CC26B0"/>
    <w:rsid w:val="00CC27BB"/>
    <w:rsid w:val="00CF6306"/>
    <w:rsid w:val="00D067E5"/>
    <w:rsid w:val="00D16B74"/>
    <w:rsid w:val="00D20FBF"/>
    <w:rsid w:val="00D2774D"/>
    <w:rsid w:val="00D33D41"/>
    <w:rsid w:val="00D4696D"/>
    <w:rsid w:val="00D507C8"/>
    <w:rsid w:val="00D54046"/>
    <w:rsid w:val="00D5685B"/>
    <w:rsid w:val="00D57FBF"/>
    <w:rsid w:val="00D6188C"/>
    <w:rsid w:val="00D6501C"/>
    <w:rsid w:val="00D67E9A"/>
    <w:rsid w:val="00D8535C"/>
    <w:rsid w:val="00D86287"/>
    <w:rsid w:val="00D92CF4"/>
    <w:rsid w:val="00D94D8E"/>
    <w:rsid w:val="00DA361B"/>
    <w:rsid w:val="00DB067C"/>
    <w:rsid w:val="00DB0B83"/>
    <w:rsid w:val="00DB105A"/>
    <w:rsid w:val="00DB1B85"/>
    <w:rsid w:val="00DB5935"/>
    <w:rsid w:val="00DB719D"/>
    <w:rsid w:val="00DC1076"/>
    <w:rsid w:val="00DC6339"/>
    <w:rsid w:val="00DD5052"/>
    <w:rsid w:val="00DD5216"/>
    <w:rsid w:val="00DE796C"/>
    <w:rsid w:val="00DF4DFA"/>
    <w:rsid w:val="00E062CF"/>
    <w:rsid w:val="00E11EB3"/>
    <w:rsid w:val="00E15108"/>
    <w:rsid w:val="00E207E2"/>
    <w:rsid w:val="00E30361"/>
    <w:rsid w:val="00E31D14"/>
    <w:rsid w:val="00E34B4E"/>
    <w:rsid w:val="00E34CF3"/>
    <w:rsid w:val="00E3544F"/>
    <w:rsid w:val="00E3574D"/>
    <w:rsid w:val="00E42BF7"/>
    <w:rsid w:val="00E45BFB"/>
    <w:rsid w:val="00E468A0"/>
    <w:rsid w:val="00E54514"/>
    <w:rsid w:val="00E55C18"/>
    <w:rsid w:val="00E567DF"/>
    <w:rsid w:val="00E56B25"/>
    <w:rsid w:val="00E57CC6"/>
    <w:rsid w:val="00E62486"/>
    <w:rsid w:val="00E6337F"/>
    <w:rsid w:val="00E65F36"/>
    <w:rsid w:val="00E73546"/>
    <w:rsid w:val="00E73CCC"/>
    <w:rsid w:val="00E82440"/>
    <w:rsid w:val="00E86056"/>
    <w:rsid w:val="00E87D36"/>
    <w:rsid w:val="00E90295"/>
    <w:rsid w:val="00EA4C7A"/>
    <w:rsid w:val="00EC7681"/>
    <w:rsid w:val="00ED0779"/>
    <w:rsid w:val="00ED52C7"/>
    <w:rsid w:val="00ED5330"/>
    <w:rsid w:val="00ED6E9D"/>
    <w:rsid w:val="00EF133D"/>
    <w:rsid w:val="00F07595"/>
    <w:rsid w:val="00F07A73"/>
    <w:rsid w:val="00F10C10"/>
    <w:rsid w:val="00F111E4"/>
    <w:rsid w:val="00F13129"/>
    <w:rsid w:val="00F31C27"/>
    <w:rsid w:val="00F360D0"/>
    <w:rsid w:val="00F36350"/>
    <w:rsid w:val="00F422E7"/>
    <w:rsid w:val="00F45811"/>
    <w:rsid w:val="00F46ECC"/>
    <w:rsid w:val="00F509D0"/>
    <w:rsid w:val="00F52F79"/>
    <w:rsid w:val="00F63169"/>
    <w:rsid w:val="00F716A9"/>
    <w:rsid w:val="00F749B2"/>
    <w:rsid w:val="00F77A87"/>
    <w:rsid w:val="00F85C2F"/>
    <w:rsid w:val="00FA2A3F"/>
    <w:rsid w:val="00FA41E7"/>
    <w:rsid w:val="00FC72C1"/>
    <w:rsid w:val="00FD3725"/>
    <w:rsid w:val="00FD61E4"/>
    <w:rsid w:val="00FD73FD"/>
    <w:rsid w:val="00FE0F86"/>
    <w:rsid w:val="00FE442C"/>
    <w:rsid w:val="00FE7988"/>
    <w:rsid w:val="00FF656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0489AF"/>
  <w15:chartTrackingRefBased/>
  <w15:docId w15:val="{58492870-CEAB-4A62-AF75-EDEAE485A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l-PL"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414BB"/>
    <w:pPr>
      <w:spacing w:after="120" w:line="276" w:lineRule="auto"/>
      <w:jc w:val="both"/>
    </w:pPr>
    <w:rPr>
      <w:rFonts w:ascii="Century Gothic" w:eastAsia="Times New Roman" w:hAnsi="Century Gothic" w:cs="Times New Roman"/>
      <w:sz w:val="20"/>
    </w:rPr>
  </w:style>
  <w:style w:type="paragraph" w:styleId="Nagwek1">
    <w:name w:val="heading 1"/>
    <w:basedOn w:val="Normalny"/>
    <w:next w:val="Normalny"/>
    <w:link w:val="Nagwek1Znak"/>
    <w:uiPriority w:val="9"/>
    <w:qFormat/>
    <w:rsid w:val="00E73546"/>
    <w:pPr>
      <w:pBdr>
        <w:bottom w:val="thinThickSmallGap" w:sz="12" w:space="1" w:color="858585"/>
      </w:pBdr>
      <w:spacing w:before="400"/>
      <w:outlineLvl w:val="0"/>
    </w:pPr>
    <w:rPr>
      <w:rFonts w:cstheme="minorHAnsi"/>
      <w:b/>
      <w:bCs/>
      <w:caps/>
      <w:spacing w:val="20"/>
      <w:sz w:val="26"/>
      <w:szCs w:val="26"/>
      <w:lang w:bidi="en-US"/>
    </w:rPr>
  </w:style>
  <w:style w:type="paragraph" w:styleId="Nagwek2">
    <w:name w:val="heading 2"/>
    <w:basedOn w:val="Normalny"/>
    <w:next w:val="Normalny"/>
    <w:link w:val="Nagwek2Znak"/>
    <w:uiPriority w:val="9"/>
    <w:unhideWhenUsed/>
    <w:qFormat/>
    <w:rsid w:val="00310CCB"/>
    <w:pPr>
      <w:pBdr>
        <w:bottom w:val="single" w:sz="4" w:space="1" w:color="585858"/>
      </w:pBdr>
      <w:spacing w:before="400"/>
      <w:outlineLvl w:val="1"/>
    </w:pPr>
    <w:rPr>
      <w:b/>
      <w:bCs/>
      <w:caps/>
      <w:spacing w:val="15"/>
      <w:sz w:val="22"/>
      <w:szCs w:val="22"/>
      <w:lang w:bidi="en-US"/>
    </w:rPr>
  </w:style>
  <w:style w:type="paragraph" w:styleId="Nagwek3">
    <w:name w:val="heading 3"/>
    <w:basedOn w:val="Normalny"/>
    <w:next w:val="Normalny"/>
    <w:link w:val="Nagwek3Znak"/>
    <w:uiPriority w:val="9"/>
    <w:unhideWhenUsed/>
    <w:qFormat/>
    <w:rsid w:val="00310CCB"/>
    <w:pPr>
      <w:pBdr>
        <w:top w:val="dotted" w:sz="4" w:space="1" w:color="585858"/>
        <w:bottom w:val="dotted" w:sz="4" w:space="1" w:color="585858"/>
      </w:pBdr>
      <w:spacing w:before="300"/>
      <w:jc w:val="left"/>
      <w:outlineLvl w:val="2"/>
    </w:pPr>
    <w:rPr>
      <w:b/>
      <w:bCs/>
      <w:caps/>
      <w:lang w:bidi="en-US"/>
    </w:rPr>
  </w:style>
  <w:style w:type="paragraph" w:styleId="Nagwek4">
    <w:name w:val="heading 4"/>
    <w:basedOn w:val="Normalny"/>
    <w:next w:val="Normalny"/>
    <w:link w:val="Nagwek4Znak"/>
    <w:uiPriority w:val="9"/>
    <w:unhideWhenUsed/>
    <w:qFormat/>
    <w:rsid w:val="00F360D0"/>
    <w:pPr>
      <w:pBdr>
        <w:bottom w:val="dotted" w:sz="4" w:space="1" w:color="732117" w:themeColor="accent2" w:themeShade="BF"/>
      </w:pBdr>
      <w:jc w:val="left"/>
      <w:outlineLvl w:val="3"/>
    </w:pPr>
    <w:rPr>
      <w:rFonts w:eastAsiaTheme="majorEastAsia" w:cstheme="majorBidi"/>
      <w:b/>
      <w:bCs/>
      <w:caps/>
      <w:spacing w:val="10"/>
      <w:szCs w:val="20"/>
      <w:lang w:bidi="en-US"/>
    </w:rPr>
  </w:style>
  <w:style w:type="paragraph" w:styleId="Nagwek5">
    <w:name w:val="heading 5"/>
    <w:basedOn w:val="Normalny"/>
    <w:next w:val="Normalny"/>
    <w:link w:val="Nagwek5Znak"/>
    <w:uiPriority w:val="9"/>
    <w:semiHidden/>
    <w:unhideWhenUsed/>
    <w:qFormat/>
    <w:rsid w:val="00B566B4"/>
    <w:pPr>
      <w:keepNext/>
      <w:keepLines/>
      <w:spacing w:before="40" w:after="0"/>
      <w:outlineLvl w:val="4"/>
    </w:pPr>
    <w:rPr>
      <w:rFonts w:asciiTheme="majorHAnsi" w:eastAsiaTheme="majorEastAsia" w:hAnsiTheme="majorHAnsi" w:cstheme="majorBidi"/>
      <w:sz w:val="28"/>
      <w:szCs w:val="28"/>
    </w:rPr>
  </w:style>
  <w:style w:type="paragraph" w:styleId="Nagwek6">
    <w:name w:val="heading 6"/>
    <w:basedOn w:val="Normalny"/>
    <w:next w:val="Normalny"/>
    <w:link w:val="Nagwek6Znak"/>
    <w:uiPriority w:val="9"/>
    <w:semiHidden/>
    <w:unhideWhenUsed/>
    <w:qFormat/>
    <w:rsid w:val="00B566B4"/>
    <w:pPr>
      <w:keepNext/>
      <w:keepLines/>
      <w:spacing w:before="40" w:after="0"/>
      <w:outlineLvl w:val="5"/>
    </w:pPr>
    <w:rPr>
      <w:rFonts w:asciiTheme="majorHAnsi" w:eastAsiaTheme="majorEastAsia" w:hAnsiTheme="majorHAnsi" w:cstheme="majorBidi"/>
      <w:i/>
      <w:iCs/>
      <w:sz w:val="26"/>
      <w:szCs w:val="26"/>
    </w:rPr>
  </w:style>
  <w:style w:type="paragraph" w:styleId="Nagwek7">
    <w:name w:val="heading 7"/>
    <w:basedOn w:val="Normalny"/>
    <w:next w:val="Normalny"/>
    <w:link w:val="Nagwek7Znak"/>
    <w:uiPriority w:val="9"/>
    <w:semiHidden/>
    <w:unhideWhenUsed/>
    <w:qFormat/>
    <w:rsid w:val="00B566B4"/>
    <w:pPr>
      <w:keepNext/>
      <w:keepLines/>
      <w:spacing w:before="40" w:after="0"/>
      <w:outlineLvl w:val="6"/>
    </w:pPr>
    <w:rPr>
      <w:rFonts w:asciiTheme="majorHAnsi" w:eastAsiaTheme="majorEastAsia" w:hAnsiTheme="majorHAnsi" w:cstheme="majorBidi"/>
      <w:sz w:val="24"/>
      <w:szCs w:val="24"/>
    </w:rPr>
  </w:style>
  <w:style w:type="paragraph" w:styleId="Nagwek8">
    <w:name w:val="heading 8"/>
    <w:basedOn w:val="Normalny"/>
    <w:next w:val="Normalny"/>
    <w:link w:val="Nagwek8Znak"/>
    <w:uiPriority w:val="9"/>
    <w:semiHidden/>
    <w:unhideWhenUsed/>
    <w:qFormat/>
    <w:rsid w:val="00B566B4"/>
    <w:pPr>
      <w:keepNext/>
      <w:keepLines/>
      <w:spacing w:before="40" w:after="0"/>
      <w:outlineLvl w:val="7"/>
    </w:pPr>
    <w:rPr>
      <w:rFonts w:asciiTheme="majorHAnsi" w:eastAsiaTheme="majorEastAsia" w:hAnsiTheme="majorHAnsi" w:cstheme="majorBidi"/>
      <w:i/>
      <w:iCs/>
      <w:sz w:val="22"/>
      <w:szCs w:val="22"/>
    </w:rPr>
  </w:style>
  <w:style w:type="paragraph" w:styleId="Nagwek9">
    <w:name w:val="heading 9"/>
    <w:basedOn w:val="Normalny"/>
    <w:next w:val="Normalny"/>
    <w:link w:val="Nagwek9Znak"/>
    <w:uiPriority w:val="9"/>
    <w:semiHidden/>
    <w:unhideWhenUsed/>
    <w:qFormat/>
    <w:rsid w:val="00B566B4"/>
    <w:pPr>
      <w:keepNext/>
      <w:keepLines/>
      <w:spacing w:before="40" w:after="0"/>
      <w:outlineLvl w:val="8"/>
    </w:pPr>
    <w:rPr>
      <w:b/>
      <w:bCs/>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73546"/>
    <w:rPr>
      <w:rFonts w:ascii="Century Gothic" w:eastAsia="Times New Roman" w:hAnsi="Century Gothic" w:cstheme="minorHAnsi"/>
      <w:b/>
      <w:bCs/>
      <w:caps/>
      <w:spacing w:val="20"/>
      <w:sz w:val="26"/>
      <w:szCs w:val="26"/>
      <w:lang w:bidi="en-US"/>
    </w:rPr>
  </w:style>
  <w:style w:type="character" w:customStyle="1" w:styleId="Nagwek2Znak">
    <w:name w:val="Nagłówek 2 Znak"/>
    <w:basedOn w:val="Domylnaczcionkaakapitu"/>
    <w:link w:val="Nagwek2"/>
    <w:uiPriority w:val="9"/>
    <w:rsid w:val="00310CCB"/>
    <w:rPr>
      <w:rFonts w:ascii="Century Gothic" w:eastAsia="Times New Roman" w:hAnsi="Century Gothic" w:cs="Times New Roman"/>
      <w:b/>
      <w:bCs/>
      <w:caps/>
      <w:spacing w:val="15"/>
      <w:sz w:val="22"/>
      <w:szCs w:val="22"/>
      <w:lang w:bidi="en-US"/>
    </w:rPr>
  </w:style>
  <w:style w:type="character" w:customStyle="1" w:styleId="Nagwek3Znak">
    <w:name w:val="Nagłówek 3 Znak"/>
    <w:basedOn w:val="Domylnaczcionkaakapitu"/>
    <w:link w:val="Nagwek3"/>
    <w:uiPriority w:val="9"/>
    <w:rsid w:val="00310CCB"/>
    <w:rPr>
      <w:rFonts w:ascii="Century Gothic" w:eastAsia="Times New Roman" w:hAnsi="Century Gothic" w:cs="Times New Roman"/>
      <w:b/>
      <w:bCs/>
      <w:caps/>
      <w:sz w:val="20"/>
      <w:lang w:bidi="en-US"/>
    </w:rPr>
  </w:style>
  <w:style w:type="character" w:customStyle="1" w:styleId="Nagwek4Znak">
    <w:name w:val="Nagłówek 4 Znak"/>
    <w:basedOn w:val="Domylnaczcionkaakapitu"/>
    <w:link w:val="Nagwek4"/>
    <w:uiPriority w:val="9"/>
    <w:rsid w:val="00F360D0"/>
    <w:rPr>
      <w:rFonts w:ascii="Century Gothic" w:eastAsiaTheme="majorEastAsia" w:hAnsi="Century Gothic" w:cstheme="majorBidi"/>
      <w:b/>
      <w:bCs/>
      <w:caps/>
      <w:spacing w:val="10"/>
      <w:sz w:val="20"/>
      <w:szCs w:val="20"/>
      <w:lang w:bidi="en-US"/>
    </w:rPr>
  </w:style>
  <w:style w:type="character" w:customStyle="1" w:styleId="Nagwek5Znak">
    <w:name w:val="Nagłówek 5 Znak"/>
    <w:basedOn w:val="Domylnaczcionkaakapitu"/>
    <w:link w:val="Nagwek5"/>
    <w:uiPriority w:val="9"/>
    <w:semiHidden/>
    <w:rsid w:val="00B566B4"/>
    <w:rPr>
      <w:rFonts w:asciiTheme="majorHAnsi" w:eastAsiaTheme="majorEastAsia" w:hAnsiTheme="majorHAnsi" w:cstheme="majorBidi"/>
      <w:sz w:val="28"/>
      <w:szCs w:val="28"/>
    </w:rPr>
  </w:style>
  <w:style w:type="character" w:customStyle="1" w:styleId="Nagwek6Znak">
    <w:name w:val="Nagłówek 6 Znak"/>
    <w:basedOn w:val="Domylnaczcionkaakapitu"/>
    <w:link w:val="Nagwek6"/>
    <w:uiPriority w:val="9"/>
    <w:semiHidden/>
    <w:rsid w:val="00B566B4"/>
    <w:rPr>
      <w:rFonts w:asciiTheme="majorHAnsi" w:eastAsiaTheme="majorEastAsia" w:hAnsiTheme="majorHAnsi" w:cstheme="majorBidi"/>
      <w:i/>
      <w:iCs/>
      <w:sz w:val="26"/>
      <w:szCs w:val="26"/>
    </w:rPr>
  </w:style>
  <w:style w:type="character" w:customStyle="1" w:styleId="Nagwek7Znak">
    <w:name w:val="Nagłówek 7 Znak"/>
    <w:basedOn w:val="Domylnaczcionkaakapitu"/>
    <w:link w:val="Nagwek7"/>
    <w:uiPriority w:val="9"/>
    <w:semiHidden/>
    <w:rsid w:val="00B566B4"/>
    <w:rPr>
      <w:rFonts w:asciiTheme="majorHAnsi" w:eastAsiaTheme="majorEastAsia" w:hAnsiTheme="majorHAnsi" w:cstheme="majorBidi"/>
      <w:sz w:val="24"/>
      <w:szCs w:val="24"/>
    </w:rPr>
  </w:style>
  <w:style w:type="character" w:customStyle="1" w:styleId="Nagwek8Znak">
    <w:name w:val="Nagłówek 8 Znak"/>
    <w:basedOn w:val="Domylnaczcionkaakapitu"/>
    <w:link w:val="Nagwek8"/>
    <w:uiPriority w:val="9"/>
    <w:semiHidden/>
    <w:rsid w:val="00B566B4"/>
    <w:rPr>
      <w:rFonts w:asciiTheme="majorHAnsi" w:eastAsiaTheme="majorEastAsia" w:hAnsiTheme="majorHAnsi" w:cstheme="majorBidi"/>
      <w:i/>
      <w:iCs/>
      <w:sz w:val="22"/>
      <w:szCs w:val="22"/>
    </w:rPr>
  </w:style>
  <w:style w:type="character" w:customStyle="1" w:styleId="Nagwek9Znak">
    <w:name w:val="Nagłówek 9 Znak"/>
    <w:basedOn w:val="Domylnaczcionkaakapitu"/>
    <w:link w:val="Nagwek9"/>
    <w:uiPriority w:val="9"/>
    <w:semiHidden/>
    <w:rsid w:val="00B566B4"/>
    <w:rPr>
      <w:b/>
      <w:bCs/>
      <w:i/>
      <w:iCs/>
    </w:rPr>
  </w:style>
  <w:style w:type="paragraph" w:styleId="Legenda">
    <w:name w:val="caption"/>
    <w:basedOn w:val="Normalny"/>
    <w:next w:val="Normalny"/>
    <w:uiPriority w:val="35"/>
    <w:unhideWhenUsed/>
    <w:qFormat/>
    <w:rsid w:val="002D642D"/>
    <w:pPr>
      <w:spacing w:line="240" w:lineRule="auto"/>
    </w:pPr>
    <w:rPr>
      <w:b/>
      <w:bCs/>
      <w:color w:val="404040" w:themeColor="text1" w:themeTint="BF"/>
      <w:sz w:val="16"/>
      <w:szCs w:val="16"/>
    </w:rPr>
  </w:style>
  <w:style w:type="paragraph" w:styleId="Tytu">
    <w:name w:val="Title"/>
    <w:basedOn w:val="Normalny"/>
    <w:next w:val="Normalny"/>
    <w:link w:val="TytuZnak"/>
    <w:uiPriority w:val="10"/>
    <w:qFormat/>
    <w:rsid w:val="00B566B4"/>
    <w:pPr>
      <w:pBdr>
        <w:top w:val="single" w:sz="6" w:space="8" w:color="A28E6A" w:themeColor="accent3"/>
        <w:bottom w:val="single" w:sz="6" w:space="8" w:color="A28E6A" w:themeColor="accent3"/>
      </w:pBdr>
      <w:spacing w:after="400" w:line="240" w:lineRule="auto"/>
      <w:contextualSpacing/>
      <w:jc w:val="center"/>
    </w:pPr>
    <w:rPr>
      <w:rFonts w:asciiTheme="majorHAnsi" w:eastAsiaTheme="majorEastAsia" w:hAnsiTheme="majorHAnsi" w:cstheme="majorBidi"/>
      <w:caps/>
      <w:color w:val="696464" w:themeColor="text2"/>
      <w:spacing w:val="30"/>
      <w:sz w:val="72"/>
      <w:szCs w:val="72"/>
    </w:rPr>
  </w:style>
  <w:style w:type="character" w:customStyle="1" w:styleId="TytuZnak">
    <w:name w:val="Tytuł Znak"/>
    <w:basedOn w:val="Domylnaczcionkaakapitu"/>
    <w:link w:val="Tytu"/>
    <w:uiPriority w:val="10"/>
    <w:rsid w:val="00B566B4"/>
    <w:rPr>
      <w:rFonts w:asciiTheme="majorHAnsi" w:eastAsiaTheme="majorEastAsia" w:hAnsiTheme="majorHAnsi" w:cstheme="majorBidi"/>
      <w:caps/>
      <w:color w:val="696464" w:themeColor="text2"/>
      <w:spacing w:val="30"/>
      <w:sz w:val="72"/>
      <w:szCs w:val="72"/>
    </w:rPr>
  </w:style>
  <w:style w:type="paragraph" w:styleId="Podtytu">
    <w:name w:val="Subtitle"/>
    <w:basedOn w:val="Normalny"/>
    <w:next w:val="Normalny"/>
    <w:link w:val="PodtytuZnak"/>
    <w:uiPriority w:val="11"/>
    <w:qFormat/>
    <w:rsid w:val="00B566B4"/>
    <w:pPr>
      <w:numPr>
        <w:ilvl w:val="1"/>
      </w:numPr>
      <w:jc w:val="center"/>
    </w:pPr>
    <w:rPr>
      <w:color w:val="696464" w:themeColor="text2"/>
      <w:sz w:val="28"/>
      <w:szCs w:val="28"/>
    </w:rPr>
  </w:style>
  <w:style w:type="character" w:customStyle="1" w:styleId="PodtytuZnak">
    <w:name w:val="Podtytuł Znak"/>
    <w:basedOn w:val="Domylnaczcionkaakapitu"/>
    <w:link w:val="Podtytu"/>
    <w:uiPriority w:val="11"/>
    <w:rsid w:val="00B566B4"/>
    <w:rPr>
      <w:color w:val="696464" w:themeColor="text2"/>
      <w:sz w:val="28"/>
      <w:szCs w:val="28"/>
    </w:rPr>
  </w:style>
  <w:style w:type="character" w:styleId="Pogrubienie">
    <w:name w:val="Strong"/>
    <w:basedOn w:val="Domylnaczcionkaakapitu"/>
    <w:uiPriority w:val="22"/>
    <w:qFormat/>
    <w:rsid w:val="00B566B4"/>
    <w:rPr>
      <w:b/>
      <w:bCs/>
    </w:rPr>
  </w:style>
  <w:style w:type="character" w:styleId="Uwydatnienie">
    <w:name w:val="Emphasis"/>
    <w:basedOn w:val="Domylnaczcionkaakapitu"/>
    <w:uiPriority w:val="20"/>
    <w:qFormat/>
    <w:rsid w:val="00B566B4"/>
    <w:rPr>
      <w:i/>
      <w:iCs/>
      <w:color w:val="000000" w:themeColor="text1"/>
    </w:rPr>
  </w:style>
  <w:style w:type="paragraph" w:styleId="Bezodstpw">
    <w:name w:val="No Spacing"/>
    <w:link w:val="BezodstpwZnak"/>
    <w:uiPriority w:val="1"/>
    <w:qFormat/>
    <w:rsid w:val="00B566B4"/>
    <w:pPr>
      <w:spacing w:after="0" w:line="240" w:lineRule="auto"/>
    </w:pPr>
  </w:style>
  <w:style w:type="paragraph" w:styleId="Cytat">
    <w:name w:val="Quote"/>
    <w:basedOn w:val="Normalny"/>
    <w:next w:val="Normalny"/>
    <w:link w:val="CytatZnak"/>
    <w:uiPriority w:val="29"/>
    <w:qFormat/>
    <w:rsid w:val="00B566B4"/>
    <w:pPr>
      <w:spacing w:before="160"/>
      <w:ind w:left="720" w:right="720"/>
      <w:jc w:val="center"/>
    </w:pPr>
    <w:rPr>
      <w:i/>
      <w:iCs/>
      <w:color w:val="7B6A4D" w:themeColor="accent3" w:themeShade="BF"/>
      <w:sz w:val="24"/>
      <w:szCs w:val="24"/>
    </w:rPr>
  </w:style>
  <w:style w:type="character" w:customStyle="1" w:styleId="CytatZnak">
    <w:name w:val="Cytat Znak"/>
    <w:basedOn w:val="Domylnaczcionkaakapitu"/>
    <w:link w:val="Cytat"/>
    <w:uiPriority w:val="29"/>
    <w:rsid w:val="00B566B4"/>
    <w:rPr>
      <w:i/>
      <w:iCs/>
      <w:color w:val="7B6A4D" w:themeColor="accent3" w:themeShade="BF"/>
      <w:sz w:val="24"/>
      <w:szCs w:val="24"/>
    </w:rPr>
  </w:style>
  <w:style w:type="paragraph" w:styleId="Cytatintensywny">
    <w:name w:val="Intense Quote"/>
    <w:basedOn w:val="Normalny"/>
    <w:next w:val="Normalny"/>
    <w:link w:val="CytatintensywnyZnak"/>
    <w:uiPriority w:val="30"/>
    <w:qFormat/>
    <w:rsid w:val="00B566B4"/>
    <w:pPr>
      <w:spacing w:before="160"/>
      <w:ind w:left="936" w:right="936"/>
      <w:jc w:val="center"/>
    </w:pPr>
    <w:rPr>
      <w:rFonts w:asciiTheme="majorHAnsi" w:eastAsiaTheme="majorEastAsia" w:hAnsiTheme="majorHAnsi" w:cstheme="majorBidi"/>
      <w:caps/>
      <w:color w:val="9D3511" w:themeColor="accent1" w:themeShade="BF"/>
      <w:sz w:val="28"/>
      <w:szCs w:val="28"/>
    </w:rPr>
  </w:style>
  <w:style w:type="character" w:customStyle="1" w:styleId="CytatintensywnyZnak">
    <w:name w:val="Cytat intensywny Znak"/>
    <w:basedOn w:val="Domylnaczcionkaakapitu"/>
    <w:link w:val="Cytatintensywny"/>
    <w:uiPriority w:val="30"/>
    <w:rsid w:val="00B566B4"/>
    <w:rPr>
      <w:rFonts w:asciiTheme="majorHAnsi" w:eastAsiaTheme="majorEastAsia" w:hAnsiTheme="majorHAnsi" w:cstheme="majorBidi"/>
      <w:caps/>
      <w:color w:val="9D3511" w:themeColor="accent1" w:themeShade="BF"/>
      <w:sz w:val="28"/>
      <w:szCs w:val="28"/>
    </w:rPr>
  </w:style>
  <w:style w:type="character" w:styleId="Wyrnieniedelikatne">
    <w:name w:val="Subtle Emphasis"/>
    <w:basedOn w:val="Domylnaczcionkaakapitu"/>
    <w:uiPriority w:val="19"/>
    <w:qFormat/>
    <w:rsid w:val="00B566B4"/>
    <w:rPr>
      <w:i/>
      <w:iCs/>
      <w:color w:val="595959" w:themeColor="text1" w:themeTint="A6"/>
    </w:rPr>
  </w:style>
  <w:style w:type="character" w:styleId="Wyrnienieintensywne">
    <w:name w:val="Intense Emphasis"/>
    <w:basedOn w:val="Domylnaczcionkaakapitu"/>
    <w:uiPriority w:val="21"/>
    <w:qFormat/>
    <w:rsid w:val="00B566B4"/>
    <w:rPr>
      <w:b/>
      <w:bCs/>
      <w:i/>
      <w:iCs/>
      <w:color w:val="auto"/>
    </w:rPr>
  </w:style>
  <w:style w:type="character" w:styleId="Odwoaniedelikatne">
    <w:name w:val="Subtle Reference"/>
    <w:basedOn w:val="Domylnaczcionkaakapitu"/>
    <w:uiPriority w:val="31"/>
    <w:qFormat/>
    <w:rsid w:val="00B566B4"/>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2D642D"/>
    <w:rPr>
      <w:b/>
      <w:bCs/>
      <w:sz w:val="17"/>
      <w:szCs w:val="17"/>
    </w:rPr>
  </w:style>
  <w:style w:type="character" w:styleId="Tytuksiki">
    <w:name w:val="Book Title"/>
    <w:basedOn w:val="Domylnaczcionkaakapitu"/>
    <w:uiPriority w:val="33"/>
    <w:qFormat/>
    <w:rsid w:val="00B566B4"/>
    <w:rPr>
      <w:b/>
      <w:bCs/>
      <w:caps w:val="0"/>
      <w:smallCaps/>
      <w:spacing w:val="0"/>
    </w:rPr>
  </w:style>
  <w:style w:type="paragraph" w:styleId="Nagwekspisutreci">
    <w:name w:val="TOC Heading"/>
    <w:basedOn w:val="Nagwek1"/>
    <w:next w:val="Normalny"/>
    <w:uiPriority w:val="39"/>
    <w:semiHidden/>
    <w:unhideWhenUsed/>
    <w:qFormat/>
    <w:rsid w:val="00B566B4"/>
    <w:pPr>
      <w:outlineLvl w:val="9"/>
    </w:pPr>
  </w:style>
  <w:style w:type="paragraph" w:styleId="Tekstprzypisudolnego">
    <w:name w:val="footnote text"/>
    <w:basedOn w:val="Normalny"/>
    <w:link w:val="TekstprzypisudolnegoZnak"/>
    <w:uiPriority w:val="99"/>
    <w:unhideWhenUsed/>
    <w:rsid w:val="00B566B4"/>
    <w:pPr>
      <w:spacing w:after="0" w:line="240" w:lineRule="auto"/>
    </w:pPr>
    <w:rPr>
      <w:szCs w:val="20"/>
    </w:rPr>
  </w:style>
  <w:style w:type="character" w:customStyle="1" w:styleId="TekstprzypisudolnegoZnak">
    <w:name w:val="Tekst przypisu dolnego Znak"/>
    <w:basedOn w:val="Domylnaczcionkaakapitu"/>
    <w:link w:val="Tekstprzypisudolnego"/>
    <w:uiPriority w:val="99"/>
    <w:rsid w:val="00B566B4"/>
    <w:rPr>
      <w:rFonts w:ascii="Century Gothic" w:eastAsia="Times New Roman" w:hAnsi="Century Gothic" w:cs="Times New Roman"/>
      <w:sz w:val="20"/>
      <w:szCs w:val="20"/>
    </w:rPr>
  </w:style>
  <w:style w:type="character" w:styleId="Odwoanieprzypisudolnego">
    <w:name w:val="footnote reference"/>
    <w:basedOn w:val="Domylnaczcionkaakapitu"/>
    <w:uiPriority w:val="99"/>
    <w:semiHidden/>
    <w:unhideWhenUsed/>
    <w:rsid w:val="00B566B4"/>
    <w:rPr>
      <w:vertAlign w:val="superscript"/>
    </w:rPr>
  </w:style>
  <w:style w:type="table" w:customStyle="1" w:styleId="Tabelasiatki1jasnaakcent31">
    <w:name w:val="Tabela siatki 1 — jasna — akcent 31"/>
    <w:basedOn w:val="Standardowy"/>
    <w:next w:val="Tabelasiatki1jasnaakcent3"/>
    <w:uiPriority w:val="46"/>
    <w:rsid w:val="00C0338D"/>
    <w:pPr>
      <w:spacing w:after="0" w:line="240" w:lineRule="auto"/>
    </w:pPr>
    <w:rPr>
      <w:rFonts w:ascii="Calibri Light" w:eastAsia="Times New Roman" w:hAnsi="Calibri Light" w:cs="Times New Roman"/>
      <w:sz w:val="22"/>
      <w:szCs w:val="22"/>
    </w:rPr>
    <w:tblPr>
      <w:tblStyleRowBandSize w:val="1"/>
      <w:tblStyleColBandSize w:val="1"/>
      <w:tblBorders>
        <w:top w:val="single" w:sz="4" w:space="0" w:color="D5D5D5"/>
        <w:left w:val="single" w:sz="4" w:space="0" w:color="D5D5D5"/>
        <w:bottom w:val="single" w:sz="4" w:space="0" w:color="D5D5D5"/>
        <w:right w:val="single" w:sz="4" w:space="0" w:color="D5D5D5"/>
        <w:insideH w:val="single" w:sz="4" w:space="0" w:color="D5D5D5"/>
        <w:insideV w:val="single" w:sz="4" w:space="0" w:color="D5D5D5"/>
      </w:tblBorders>
    </w:tblPr>
    <w:tblStylePr w:type="firstRow">
      <w:rPr>
        <w:b/>
        <w:bCs/>
      </w:rPr>
      <w:tblPr/>
      <w:tcPr>
        <w:tcBorders>
          <w:bottom w:val="single" w:sz="12" w:space="0" w:color="C0C0C0"/>
        </w:tcBorders>
      </w:tcPr>
    </w:tblStylePr>
    <w:tblStylePr w:type="lastRow">
      <w:rPr>
        <w:b/>
        <w:bCs/>
      </w:rPr>
      <w:tblPr/>
      <w:tcPr>
        <w:tcBorders>
          <w:top w:val="double" w:sz="2" w:space="0" w:color="C0C0C0"/>
        </w:tcBorders>
      </w:tcPr>
    </w:tblStylePr>
    <w:tblStylePr w:type="firstCol">
      <w:rPr>
        <w:b/>
        <w:bCs/>
      </w:rPr>
    </w:tblStylePr>
    <w:tblStylePr w:type="lastCol">
      <w:rPr>
        <w:b/>
        <w:bCs/>
      </w:rPr>
    </w:tblStylePr>
  </w:style>
  <w:style w:type="character" w:styleId="Odwoaniedokomentarza">
    <w:name w:val="annotation reference"/>
    <w:basedOn w:val="Domylnaczcionkaakapitu"/>
    <w:uiPriority w:val="99"/>
    <w:semiHidden/>
    <w:unhideWhenUsed/>
    <w:rsid w:val="00C0338D"/>
    <w:rPr>
      <w:sz w:val="16"/>
      <w:szCs w:val="16"/>
    </w:rPr>
  </w:style>
  <w:style w:type="paragraph" w:styleId="Tekstkomentarza">
    <w:name w:val="annotation text"/>
    <w:basedOn w:val="Normalny"/>
    <w:link w:val="TekstkomentarzaZnak"/>
    <w:uiPriority w:val="99"/>
    <w:semiHidden/>
    <w:unhideWhenUsed/>
    <w:rsid w:val="00C0338D"/>
    <w:pPr>
      <w:spacing w:line="240" w:lineRule="auto"/>
    </w:pPr>
    <w:rPr>
      <w:szCs w:val="20"/>
    </w:rPr>
  </w:style>
  <w:style w:type="character" w:customStyle="1" w:styleId="TekstkomentarzaZnak">
    <w:name w:val="Tekst komentarza Znak"/>
    <w:basedOn w:val="Domylnaczcionkaakapitu"/>
    <w:link w:val="Tekstkomentarza"/>
    <w:uiPriority w:val="99"/>
    <w:semiHidden/>
    <w:rsid w:val="00C0338D"/>
    <w:rPr>
      <w:rFonts w:ascii="Century Gothic" w:eastAsia="Times New Roman" w:hAnsi="Century Gothic" w:cs="Times New Roman"/>
      <w:sz w:val="20"/>
      <w:szCs w:val="20"/>
    </w:rPr>
  </w:style>
  <w:style w:type="table" w:styleId="Tabelasiatki1jasnaakcent3">
    <w:name w:val="Grid Table 1 Light Accent 3"/>
    <w:basedOn w:val="Standardowy"/>
    <w:uiPriority w:val="46"/>
    <w:rsid w:val="00C0338D"/>
    <w:pPr>
      <w:spacing w:after="0" w:line="240" w:lineRule="auto"/>
    </w:pPr>
    <w:tblPr>
      <w:tblStyleRowBandSize w:val="1"/>
      <w:tblStyleColBandSize w:val="1"/>
      <w:tblBorders>
        <w:top w:val="single" w:sz="4" w:space="0" w:color="D9D1C3" w:themeColor="accent3" w:themeTint="66"/>
        <w:left w:val="single" w:sz="4" w:space="0" w:color="D9D1C3" w:themeColor="accent3" w:themeTint="66"/>
        <w:bottom w:val="single" w:sz="4" w:space="0" w:color="D9D1C3" w:themeColor="accent3" w:themeTint="66"/>
        <w:right w:val="single" w:sz="4" w:space="0" w:color="D9D1C3" w:themeColor="accent3" w:themeTint="66"/>
        <w:insideH w:val="single" w:sz="4" w:space="0" w:color="D9D1C3" w:themeColor="accent3" w:themeTint="66"/>
        <w:insideV w:val="single" w:sz="4" w:space="0" w:color="D9D1C3" w:themeColor="accent3" w:themeTint="66"/>
      </w:tblBorders>
    </w:tblPr>
    <w:tblStylePr w:type="firstRow">
      <w:rPr>
        <w:b/>
        <w:bCs/>
      </w:rPr>
      <w:tblPr/>
      <w:tcPr>
        <w:tcBorders>
          <w:bottom w:val="single" w:sz="12" w:space="0" w:color="C7BBA5" w:themeColor="accent3" w:themeTint="99"/>
        </w:tcBorders>
      </w:tcPr>
    </w:tblStylePr>
    <w:tblStylePr w:type="lastRow">
      <w:rPr>
        <w:b/>
        <w:bCs/>
      </w:rPr>
      <w:tblPr/>
      <w:tcPr>
        <w:tcBorders>
          <w:top w:val="double" w:sz="2" w:space="0" w:color="C7BBA5" w:themeColor="accent3" w:themeTint="99"/>
        </w:tcBorders>
      </w:tcPr>
    </w:tblStylePr>
    <w:tblStylePr w:type="firstCol">
      <w:rPr>
        <w:b/>
        <w:bCs/>
      </w:rPr>
    </w:tblStylePr>
    <w:tblStylePr w:type="lastCol">
      <w:rPr>
        <w:b/>
        <w:bCs/>
      </w:rPr>
    </w:tblStylePr>
  </w:style>
  <w:style w:type="paragraph" w:styleId="Akapitzlist">
    <w:name w:val="List Paragraph"/>
    <w:basedOn w:val="Normalny"/>
    <w:uiPriority w:val="34"/>
    <w:qFormat/>
    <w:rsid w:val="002D642D"/>
    <w:pPr>
      <w:ind w:left="720"/>
      <w:contextualSpacing/>
    </w:pPr>
  </w:style>
  <w:style w:type="table" w:customStyle="1" w:styleId="Tabelasiatki1jasnaakcent32">
    <w:name w:val="Tabela siatki 1 — jasna — akcent 32"/>
    <w:basedOn w:val="Standardowy"/>
    <w:next w:val="Tabelasiatki1jasnaakcent3"/>
    <w:uiPriority w:val="46"/>
    <w:rsid w:val="00D57FBF"/>
    <w:pPr>
      <w:spacing w:after="0" w:line="240" w:lineRule="auto"/>
    </w:pPr>
    <w:rPr>
      <w:rFonts w:ascii="Calibri Light" w:eastAsia="Times New Roman" w:hAnsi="Calibri Light" w:cs="Times New Roman"/>
      <w:sz w:val="22"/>
      <w:szCs w:val="22"/>
    </w:rPr>
    <w:tblPr>
      <w:tblStyleRowBandSize w:val="1"/>
      <w:tblStyleColBandSize w:val="1"/>
      <w:tblBorders>
        <w:top w:val="single" w:sz="4" w:space="0" w:color="D5D5D5"/>
        <w:left w:val="single" w:sz="4" w:space="0" w:color="D5D5D5"/>
        <w:bottom w:val="single" w:sz="4" w:space="0" w:color="D5D5D5"/>
        <w:right w:val="single" w:sz="4" w:space="0" w:color="D5D5D5"/>
        <w:insideH w:val="single" w:sz="4" w:space="0" w:color="D5D5D5"/>
        <w:insideV w:val="single" w:sz="4" w:space="0" w:color="D5D5D5"/>
      </w:tblBorders>
    </w:tblPr>
    <w:tblStylePr w:type="firstRow">
      <w:rPr>
        <w:b/>
        <w:bCs/>
      </w:rPr>
      <w:tblPr/>
      <w:tcPr>
        <w:tcBorders>
          <w:bottom w:val="single" w:sz="12" w:space="0" w:color="C0C0C0"/>
        </w:tcBorders>
      </w:tcPr>
    </w:tblStylePr>
    <w:tblStylePr w:type="lastRow">
      <w:rPr>
        <w:b/>
        <w:bCs/>
      </w:rPr>
      <w:tblPr/>
      <w:tcPr>
        <w:tcBorders>
          <w:top w:val="double" w:sz="2" w:space="0" w:color="C0C0C0"/>
        </w:tcBorders>
      </w:tcPr>
    </w:tblStylePr>
    <w:tblStylePr w:type="firstCol">
      <w:rPr>
        <w:b/>
        <w:bCs/>
      </w:rPr>
    </w:tblStylePr>
    <w:tblStylePr w:type="lastCol">
      <w:rPr>
        <w:b/>
        <w:bCs/>
      </w:rPr>
    </w:tblStylePr>
  </w:style>
  <w:style w:type="table" w:customStyle="1" w:styleId="Tabelasiatki1jasnaakcent33">
    <w:name w:val="Tabela siatki 1 — jasna — akcent 33"/>
    <w:basedOn w:val="Standardowy"/>
    <w:next w:val="Tabelasiatki1jasnaakcent3"/>
    <w:uiPriority w:val="46"/>
    <w:rsid w:val="007B5B80"/>
    <w:pPr>
      <w:spacing w:after="0" w:line="240" w:lineRule="auto"/>
    </w:pPr>
    <w:rPr>
      <w:rFonts w:ascii="Calibri Light" w:eastAsia="Times New Roman" w:hAnsi="Calibri Light" w:cs="Times New Roman"/>
      <w:sz w:val="22"/>
      <w:szCs w:val="22"/>
    </w:rPr>
    <w:tblPr>
      <w:tblStyleRowBandSize w:val="1"/>
      <w:tblStyleColBandSize w:val="1"/>
      <w:tblBorders>
        <w:top w:val="single" w:sz="4" w:space="0" w:color="D5D5D5"/>
        <w:left w:val="single" w:sz="4" w:space="0" w:color="D5D5D5"/>
        <w:bottom w:val="single" w:sz="4" w:space="0" w:color="D5D5D5"/>
        <w:right w:val="single" w:sz="4" w:space="0" w:color="D5D5D5"/>
        <w:insideH w:val="single" w:sz="4" w:space="0" w:color="D5D5D5"/>
        <w:insideV w:val="single" w:sz="4" w:space="0" w:color="D5D5D5"/>
      </w:tblBorders>
    </w:tblPr>
    <w:tblStylePr w:type="firstRow">
      <w:rPr>
        <w:b/>
        <w:bCs/>
      </w:rPr>
      <w:tblPr/>
      <w:tcPr>
        <w:tcBorders>
          <w:bottom w:val="single" w:sz="12" w:space="0" w:color="C0C0C0"/>
        </w:tcBorders>
      </w:tcPr>
    </w:tblStylePr>
    <w:tblStylePr w:type="lastRow">
      <w:rPr>
        <w:b/>
        <w:bCs/>
      </w:rPr>
      <w:tblPr/>
      <w:tcPr>
        <w:tcBorders>
          <w:top w:val="double" w:sz="2" w:space="0" w:color="C0C0C0"/>
        </w:tcBorders>
      </w:tcPr>
    </w:tblStylePr>
    <w:tblStylePr w:type="firstCol">
      <w:rPr>
        <w:b/>
        <w:bCs/>
      </w:rPr>
    </w:tblStylePr>
    <w:tblStylePr w:type="lastCol">
      <w:rPr>
        <w:b/>
        <w:bCs/>
      </w:rPr>
    </w:tblStylePr>
  </w:style>
  <w:style w:type="table" w:styleId="Tabela-Siatka">
    <w:name w:val="Table Grid"/>
    <w:basedOn w:val="Standardowy"/>
    <w:uiPriority w:val="39"/>
    <w:rsid w:val="002948C6"/>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matkomentarza">
    <w:name w:val="annotation subject"/>
    <w:basedOn w:val="Tekstkomentarza"/>
    <w:next w:val="Tekstkomentarza"/>
    <w:link w:val="TematkomentarzaZnak"/>
    <w:uiPriority w:val="99"/>
    <w:semiHidden/>
    <w:unhideWhenUsed/>
    <w:rsid w:val="004F12AB"/>
    <w:rPr>
      <w:b/>
      <w:bCs/>
    </w:rPr>
  </w:style>
  <w:style w:type="character" w:customStyle="1" w:styleId="TematkomentarzaZnak">
    <w:name w:val="Temat komentarza Znak"/>
    <w:basedOn w:val="TekstkomentarzaZnak"/>
    <w:link w:val="Tematkomentarza"/>
    <w:uiPriority w:val="99"/>
    <w:semiHidden/>
    <w:rsid w:val="004F12AB"/>
    <w:rPr>
      <w:rFonts w:ascii="Century Gothic" w:eastAsia="Times New Roman" w:hAnsi="Century Gothic" w:cs="Times New Roman"/>
      <w:b/>
      <w:bCs/>
      <w:sz w:val="20"/>
      <w:szCs w:val="20"/>
    </w:rPr>
  </w:style>
  <w:style w:type="table" w:customStyle="1" w:styleId="Tabelasiatki1jasnaakcent11">
    <w:name w:val="Tabela siatki 1 — jasna — akcent 11"/>
    <w:basedOn w:val="Standardowy"/>
    <w:next w:val="Tabelasiatki1jasnaakcent1"/>
    <w:uiPriority w:val="46"/>
    <w:rsid w:val="00CC26B0"/>
    <w:pPr>
      <w:spacing w:before="200" w:after="0" w:line="240" w:lineRule="auto"/>
    </w:pPr>
    <w:rPr>
      <w:sz w:val="22"/>
      <w:szCs w:val="22"/>
    </w:rPr>
    <w:tblPr>
      <w:tblStyleRowBandSize w:val="1"/>
      <w:tblStyleColBandSize w:val="1"/>
      <w:tblBorders>
        <w:top w:val="single" w:sz="4" w:space="0" w:color="F4B29B"/>
        <w:left w:val="single" w:sz="4" w:space="0" w:color="F4B29B"/>
        <w:bottom w:val="single" w:sz="4" w:space="0" w:color="F4B29B"/>
        <w:right w:val="single" w:sz="4" w:space="0" w:color="F4B29B"/>
        <w:insideH w:val="single" w:sz="4" w:space="0" w:color="F4B29B"/>
        <w:insideV w:val="single" w:sz="4" w:space="0" w:color="F4B29B"/>
      </w:tblBorders>
    </w:tblPr>
    <w:tblStylePr w:type="firstRow">
      <w:rPr>
        <w:b/>
        <w:bCs/>
      </w:rPr>
      <w:tblPr/>
      <w:tcPr>
        <w:tcBorders>
          <w:bottom w:val="single" w:sz="12" w:space="0" w:color="EE8C69"/>
        </w:tcBorders>
      </w:tcPr>
    </w:tblStylePr>
    <w:tblStylePr w:type="lastRow">
      <w:rPr>
        <w:b/>
        <w:bCs/>
      </w:rPr>
      <w:tblPr/>
      <w:tcPr>
        <w:tcBorders>
          <w:top w:val="double" w:sz="2" w:space="0" w:color="EE8C69"/>
        </w:tcBorders>
      </w:tcPr>
    </w:tblStylePr>
    <w:tblStylePr w:type="firstCol">
      <w:rPr>
        <w:b/>
        <w:bCs/>
      </w:rPr>
    </w:tblStylePr>
    <w:tblStylePr w:type="lastCol">
      <w:rPr>
        <w:b/>
        <w:bCs/>
      </w:rPr>
    </w:tblStylePr>
  </w:style>
  <w:style w:type="table" w:styleId="Tabelasiatki1jasnaakcent1">
    <w:name w:val="Grid Table 1 Light Accent 1"/>
    <w:basedOn w:val="Standardowy"/>
    <w:uiPriority w:val="46"/>
    <w:rsid w:val="00CC26B0"/>
    <w:pPr>
      <w:spacing w:after="0" w:line="240" w:lineRule="auto"/>
    </w:pPr>
    <w:tblPr>
      <w:tblStyleRowBandSize w:val="1"/>
      <w:tblStyleColBandSize w:val="1"/>
      <w:tblBorders>
        <w:top w:val="single" w:sz="4" w:space="0" w:color="F4B29B" w:themeColor="accent1" w:themeTint="66"/>
        <w:left w:val="single" w:sz="4" w:space="0" w:color="F4B29B" w:themeColor="accent1" w:themeTint="66"/>
        <w:bottom w:val="single" w:sz="4" w:space="0" w:color="F4B29B" w:themeColor="accent1" w:themeTint="66"/>
        <w:right w:val="single" w:sz="4" w:space="0" w:color="F4B29B" w:themeColor="accent1" w:themeTint="66"/>
        <w:insideH w:val="single" w:sz="4" w:space="0" w:color="F4B29B" w:themeColor="accent1" w:themeTint="66"/>
        <w:insideV w:val="single" w:sz="4" w:space="0" w:color="F4B29B" w:themeColor="accent1" w:themeTint="66"/>
      </w:tblBorders>
    </w:tblPr>
    <w:tblStylePr w:type="firstRow">
      <w:rPr>
        <w:b/>
        <w:bCs/>
      </w:rPr>
      <w:tblPr/>
      <w:tcPr>
        <w:tcBorders>
          <w:bottom w:val="single" w:sz="12" w:space="0" w:color="EE8C69" w:themeColor="accent1" w:themeTint="99"/>
        </w:tcBorders>
      </w:tcPr>
    </w:tblStylePr>
    <w:tblStylePr w:type="lastRow">
      <w:rPr>
        <w:b/>
        <w:bCs/>
      </w:rPr>
      <w:tblPr/>
      <w:tcPr>
        <w:tcBorders>
          <w:top w:val="double" w:sz="2" w:space="0" w:color="EE8C69" w:themeColor="accent1" w:themeTint="99"/>
        </w:tcBorders>
      </w:tcPr>
    </w:tblStylePr>
    <w:tblStylePr w:type="firstCol">
      <w:rPr>
        <w:b/>
        <w:bCs/>
      </w:rPr>
    </w:tblStylePr>
    <w:tblStylePr w:type="lastCol">
      <w:rPr>
        <w:b/>
        <w:bCs/>
      </w:rPr>
    </w:tblStylePr>
  </w:style>
  <w:style w:type="table" w:customStyle="1" w:styleId="Tabelasiatki1jasnaakcent12">
    <w:name w:val="Tabela siatki 1 — jasna — akcent 12"/>
    <w:basedOn w:val="Standardowy"/>
    <w:next w:val="Tabelasiatki1jasnaakcent1"/>
    <w:uiPriority w:val="46"/>
    <w:rsid w:val="00F07A73"/>
    <w:pPr>
      <w:spacing w:before="200" w:after="0" w:line="240" w:lineRule="auto"/>
    </w:pPr>
    <w:rPr>
      <w:sz w:val="22"/>
      <w:szCs w:val="22"/>
    </w:rPr>
    <w:tblPr>
      <w:tblStyleRowBandSize w:val="1"/>
      <w:tblStyleColBandSize w:val="1"/>
      <w:tblBorders>
        <w:top w:val="single" w:sz="4" w:space="0" w:color="F4B29B"/>
        <w:left w:val="single" w:sz="4" w:space="0" w:color="F4B29B"/>
        <w:bottom w:val="single" w:sz="4" w:space="0" w:color="F4B29B"/>
        <w:right w:val="single" w:sz="4" w:space="0" w:color="F4B29B"/>
        <w:insideH w:val="single" w:sz="4" w:space="0" w:color="F4B29B"/>
        <w:insideV w:val="single" w:sz="4" w:space="0" w:color="F4B29B"/>
      </w:tblBorders>
    </w:tblPr>
    <w:tblStylePr w:type="firstRow">
      <w:rPr>
        <w:b/>
        <w:bCs/>
      </w:rPr>
      <w:tblPr/>
      <w:tcPr>
        <w:tcBorders>
          <w:bottom w:val="single" w:sz="12" w:space="0" w:color="EE8C69"/>
        </w:tcBorders>
      </w:tcPr>
    </w:tblStylePr>
    <w:tblStylePr w:type="lastRow">
      <w:rPr>
        <w:b/>
        <w:bCs/>
      </w:rPr>
      <w:tblPr/>
      <w:tcPr>
        <w:tcBorders>
          <w:top w:val="double" w:sz="2" w:space="0" w:color="EE8C69"/>
        </w:tcBorders>
      </w:tcPr>
    </w:tblStylePr>
    <w:tblStylePr w:type="firstCol">
      <w:rPr>
        <w:b/>
        <w:bCs/>
      </w:rPr>
    </w:tblStylePr>
    <w:tblStylePr w:type="lastCol">
      <w:rPr>
        <w:b/>
        <w:bCs/>
      </w:rPr>
    </w:tblStylePr>
  </w:style>
  <w:style w:type="table" w:customStyle="1" w:styleId="Tabela-Siatka1">
    <w:name w:val="Tabela - Siatka1"/>
    <w:basedOn w:val="Standardowy"/>
    <w:next w:val="Tabela-Siatka"/>
    <w:uiPriority w:val="39"/>
    <w:rsid w:val="00C7622C"/>
    <w:pPr>
      <w:spacing w:after="0" w:line="240" w:lineRule="auto"/>
    </w:pPr>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0C312B"/>
    <w:pPr>
      <w:widowControl w:val="0"/>
      <w:autoSpaceDE w:val="0"/>
      <w:autoSpaceDN w:val="0"/>
      <w:spacing w:after="0" w:line="240" w:lineRule="auto"/>
    </w:pPr>
    <w:rPr>
      <w:rFonts w:eastAsia="Calibr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0C312B"/>
    <w:pPr>
      <w:widowControl w:val="0"/>
      <w:autoSpaceDE w:val="0"/>
      <w:autoSpaceDN w:val="0"/>
      <w:spacing w:after="0" w:line="240" w:lineRule="auto"/>
      <w:jc w:val="center"/>
    </w:pPr>
    <w:rPr>
      <w:rFonts w:ascii="Calibri" w:eastAsia="Calibri" w:hAnsi="Calibri" w:cs="Calibri"/>
      <w:sz w:val="22"/>
      <w:szCs w:val="22"/>
    </w:rPr>
  </w:style>
  <w:style w:type="character" w:customStyle="1" w:styleId="BezodstpwZnak">
    <w:name w:val="Bez odstępów Znak"/>
    <w:basedOn w:val="Domylnaczcionkaakapitu"/>
    <w:link w:val="Bezodstpw"/>
    <w:uiPriority w:val="1"/>
    <w:rsid w:val="006723F7"/>
  </w:style>
  <w:style w:type="paragraph" w:styleId="Nagwek">
    <w:name w:val="header"/>
    <w:basedOn w:val="Normalny"/>
    <w:link w:val="NagwekZnak"/>
    <w:uiPriority w:val="99"/>
    <w:unhideWhenUsed/>
    <w:rsid w:val="006723F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723F7"/>
    <w:rPr>
      <w:rFonts w:ascii="Century Gothic" w:eastAsia="Times New Roman" w:hAnsi="Century Gothic" w:cs="Times New Roman"/>
      <w:sz w:val="20"/>
    </w:rPr>
  </w:style>
  <w:style w:type="paragraph" w:styleId="Stopka">
    <w:name w:val="footer"/>
    <w:basedOn w:val="Normalny"/>
    <w:link w:val="StopkaZnak"/>
    <w:uiPriority w:val="99"/>
    <w:unhideWhenUsed/>
    <w:rsid w:val="006723F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723F7"/>
    <w:rPr>
      <w:rFonts w:ascii="Century Gothic" w:eastAsia="Times New Roman" w:hAnsi="Century Gothic" w:cs="Times New Roman"/>
      <w:sz w:val="20"/>
    </w:rPr>
  </w:style>
  <w:style w:type="paragraph" w:styleId="Spistreci1">
    <w:name w:val="toc 1"/>
    <w:basedOn w:val="Normalny"/>
    <w:next w:val="Normalny"/>
    <w:autoRedefine/>
    <w:uiPriority w:val="39"/>
    <w:unhideWhenUsed/>
    <w:rsid w:val="006723F7"/>
    <w:pPr>
      <w:spacing w:after="100"/>
    </w:pPr>
  </w:style>
  <w:style w:type="paragraph" w:styleId="Spistreci2">
    <w:name w:val="toc 2"/>
    <w:basedOn w:val="Normalny"/>
    <w:next w:val="Normalny"/>
    <w:autoRedefine/>
    <w:uiPriority w:val="39"/>
    <w:unhideWhenUsed/>
    <w:rsid w:val="006723F7"/>
    <w:pPr>
      <w:spacing w:after="100"/>
      <w:ind w:left="200"/>
    </w:pPr>
  </w:style>
  <w:style w:type="paragraph" w:styleId="Spistreci3">
    <w:name w:val="toc 3"/>
    <w:basedOn w:val="Normalny"/>
    <w:next w:val="Normalny"/>
    <w:autoRedefine/>
    <w:uiPriority w:val="39"/>
    <w:unhideWhenUsed/>
    <w:rsid w:val="006723F7"/>
    <w:pPr>
      <w:spacing w:after="100"/>
      <w:ind w:left="400"/>
    </w:pPr>
  </w:style>
  <w:style w:type="paragraph" w:styleId="Spistreci4">
    <w:name w:val="toc 4"/>
    <w:basedOn w:val="Normalny"/>
    <w:next w:val="Normalny"/>
    <w:autoRedefine/>
    <w:uiPriority w:val="39"/>
    <w:unhideWhenUsed/>
    <w:rsid w:val="006723F7"/>
    <w:pPr>
      <w:spacing w:after="100"/>
      <w:ind w:left="600"/>
    </w:pPr>
  </w:style>
  <w:style w:type="character" w:styleId="Hipercze">
    <w:name w:val="Hyperlink"/>
    <w:basedOn w:val="Domylnaczcionkaakapitu"/>
    <w:uiPriority w:val="99"/>
    <w:unhideWhenUsed/>
    <w:rsid w:val="006723F7"/>
    <w:rPr>
      <w:color w:val="CC9900" w:themeColor="hyperlink"/>
      <w:u w:val="single"/>
    </w:rPr>
  </w:style>
  <w:style w:type="paragraph" w:styleId="Spisilustracji">
    <w:name w:val="table of figures"/>
    <w:basedOn w:val="Normalny"/>
    <w:next w:val="Normalny"/>
    <w:uiPriority w:val="99"/>
    <w:unhideWhenUsed/>
    <w:rsid w:val="00740AF6"/>
    <w:pPr>
      <w:spacing w:after="0"/>
    </w:pPr>
  </w:style>
  <w:style w:type="character" w:styleId="Nierozpoznanawzmianka">
    <w:name w:val="Unresolved Mention"/>
    <w:basedOn w:val="Domylnaczcionkaakapitu"/>
    <w:uiPriority w:val="99"/>
    <w:semiHidden/>
    <w:unhideWhenUsed/>
    <w:rsid w:val="00331D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5881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oleObject" Target="embeddings/oleObject4.bin"/><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oleObject" Target="embeddings/oleObject3.bin"/><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oleObject" Target="embeddings/oleObject2.bin"/><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8" Type="http://schemas.openxmlformats.org/officeDocument/2006/relationships/image" Target="media/image1.wmf"/><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oleObject" Target="embeddings/oleObject1.bin"/><Relationship Id="rId38" Type="http://schemas.openxmlformats.org/officeDocument/2006/relationships/image" Target="media/image27.png"/><Relationship Id="rId46" Type="http://schemas.openxmlformats.org/officeDocument/2006/relationships/image" Target="media/image34.jpeg"/><Relationship Id="rId59" Type="http://schemas.openxmlformats.org/officeDocument/2006/relationships/image" Target="media/image47.jpeg"/><Relationship Id="rId20" Type="http://schemas.openxmlformats.org/officeDocument/2006/relationships/image" Target="media/image13.jpeg"/><Relationship Id="rId41" Type="http://schemas.openxmlformats.org/officeDocument/2006/relationships/image" Target="media/image29.jpe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oter" Target="footer1.xml"/><Relationship Id="rId36" Type="http://schemas.openxmlformats.org/officeDocument/2006/relationships/image" Target="media/image26.pn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Motyw pakietu Office">
  <a:themeElements>
    <a:clrScheme name="Pomarańczowoczerwon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6F273-9169-405E-88D8-DC59348087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95</Pages>
  <Words>27360</Words>
  <Characters>164165</Characters>
  <Application>Microsoft Office Word</Application>
  <DocSecurity>0</DocSecurity>
  <Lines>1368</Lines>
  <Paragraphs>382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191143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RCK</dc:creator>
  <cp:keywords/>
  <dc:description/>
  <cp:lastModifiedBy>Anna Krzyżanowska-Orlik</cp:lastModifiedBy>
  <cp:revision>2</cp:revision>
  <dcterms:created xsi:type="dcterms:W3CDTF">2022-08-19T08:47:00Z</dcterms:created>
  <dcterms:modified xsi:type="dcterms:W3CDTF">2022-08-19T08:47:00Z</dcterms:modified>
</cp:coreProperties>
</file>