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60DD401D" w:rsidR="00AB1977" w:rsidRPr="001A2867" w:rsidRDefault="00A13564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6233BF">
              <w:rPr>
                <w:rFonts w:ascii="Times New Roman" w:hAnsi="Times New Roman"/>
                <w:sz w:val="24"/>
                <w:szCs w:val="24"/>
              </w:rPr>
              <w:t xml:space="preserve"> zakresie </w:t>
            </w:r>
            <w:r w:rsidRPr="00C1791C">
              <w:rPr>
                <w:rFonts w:ascii="Times New Roman" w:hAnsi="Times New Roman"/>
                <w:sz w:val="24"/>
                <w:szCs w:val="24"/>
              </w:rPr>
              <w:t xml:space="preserve">wspierania i upowszechniania kultury fizycznej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1791C">
              <w:rPr>
                <w:rFonts w:ascii="Times New Roman" w:hAnsi="Times New Roman"/>
                <w:sz w:val="24"/>
                <w:szCs w:val="24"/>
              </w:rPr>
              <w:t>i sportu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5B2FBCAF" w:rsidR="00AB1977" w:rsidRPr="001A3E7C" w:rsidRDefault="00607DC5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607DC5">
              <w:rPr>
                <w:rFonts w:ascii="Times New Roman" w:hAnsi="Times New Roman"/>
                <w:sz w:val="24"/>
                <w:szCs w:val="24"/>
              </w:rPr>
              <w:t xml:space="preserve">Stowarzyszenie Rowerowy Łuków, ul. </w:t>
            </w:r>
            <w:proofErr w:type="spellStart"/>
            <w:r w:rsidRPr="00607DC5">
              <w:rPr>
                <w:rFonts w:ascii="Times New Roman" w:hAnsi="Times New Roman"/>
                <w:sz w:val="24"/>
                <w:szCs w:val="24"/>
              </w:rPr>
              <w:t>Poważe</w:t>
            </w:r>
            <w:proofErr w:type="spellEnd"/>
            <w:r w:rsidRPr="00607DC5"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>
              <w:rPr>
                <w:rFonts w:ascii="Times New Roman" w:hAnsi="Times New Roman"/>
                <w:sz w:val="24"/>
                <w:szCs w:val="24"/>
              </w:rPr>
              <w:t>, 21-400 Łuków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7A5EE398" w:rsidR="007E5851" w:rsidRPr="00A13564" w:rsidRDefault="008139FA" w:rsidP="00A1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Rowerowy Łuków dla Łukowa – promocja Miasta Łuków podczas VI Biegu Kolarskiego o Puchar Henryka Sienkiewicza 20 sierpnia 2023 w Woli Okrzejskiej oraz imprezach okolicznościowych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603A93"/>
    <w:rsid w:val="00607DC5"/>
    <w:rsid w:val="007E5851"/>
    <w:rsid w:val="008139FA"/>
    <w:rsid w:val="00890F40"/>
    <w:rsid w:val="008A111E"/>
    <w:rsid w:val="00A13564"/>
    <w:rsid w:val="00A83C49"/>
    <w:rsid w:val="00AB1977"/>
    <w:rsid w:val="00AD316E"/>
    <w:rsid w:val="00C07F36"/>
    <w:rsid w:val="00E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11</cp:revision>
  <cp:lastPrinted>2023-02-22T13:41:00Z</cp:lastPrinted>
  <dcterms:created xsi:type="dcterms:W3CDTF">2020-06-25T09:33:00Z</dcterms:created>
  <dcterms:modified xsi:type="dcterms:W3CDTF">2023-02-28T11:45:00Z</dcterms:modified>
</cp:coreProperties>
</file>