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472F803F" w:rsidR="00AB1977" w:rsidRPr="001A2867" w:rsidRDefault="00BC64E0" w:rsidP="00BC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turystyki, krajoznawstwa oraz wypoczynku dzieci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młodzieży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D19" w14:textId="622D91DD" w:rsidR="005C7C5F" w:rsidRPr="005C7C5F" w:rsidRDefault="005C7C5F" w:rsidP="005C7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C5F">
              <w:rPr>
                <w:rFonts w:ascii="Times New Roman" w:hAnsi="Times New Roman"/>
                <w:sz w:val="24"/>
                <w:szCs w:val="24"/>
              </w:rPr>
              <w:t>Fundacj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C7C5F">
              <w:rPr>
                <w:rFonts w:ascii="Times New Roman" w:hAnsi="Times New Roman"/>
                <w:sz w:val="24"/>
                <w:szCs w:val="24"/>
              </w:rPr>
              <w:t xml:space="preserve"> Złote Serce i już z siedzibą </w:t>
            </w:r>
          </w:p>
          <w:p w14:paraId="6B439C3F" w14:textId="7433276C" w:rsidR="00AB1977" w:rsidRPr="001A3E7C" w:rsidRDefault="005C7C5F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5C7C5F">
              <w:rPr>
                <w:rFonts w:ascii="Times New Roman" w:hAnsi="Times New Roman"/>
                <w:sz w:val="24"/>
                <w:szCs w:val="24"/>
              </w:rPr>
              <w:t>w Klimkach 29A gmina Łuków, kod pocztowy 21-400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1DAC9A48" w:rsidR="007E5851" w:rsidRPr="00A13564" w:rsidRDefault="005C7C5F" w:rsidP="00BC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C5F">
              <w:rPr>
                <w:rFonts w:ascii="Times New Roman" w:hAnsi="Times New Roman"/>
                <w:b/>
                <w:sz w:val="24"/>
                <w:szCs w:val="24"/>
              </w:rPr>
              <w:t>Warsztaty artystyczne wspólne malowanie obrazu z artystką Paulą Smyk Akcja Stop HEJT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87C08"/>
    <w:rsid w:val="000D2724"/>
    <w:rsid w:val="001645C2"/>
    <w:rsid w:val="001A2867"/>
    <w:rsid w:val="001C2057"/>
    <w:rsid w:val="001D21F9"/>
    <w:rsid w:val="0020096D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C7C5F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BC64E0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28</cp:revision>
  <cp:lastPrinted>2025-03-12T12:24:00Z</cp:lastPrinted>
  <dcterms:created xsi:type="dcterms:W3CDTF">2024-04-29T06:35:00Z</dcterms:created>
  <dcterms:modified xsi:type="dcterms:W3CDTF">2026-02-13T14:05:00Z</dcterms:modified>
</cp:coreProperties>
</file>