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26F310A7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1B7BDF">
        <w:rPr>
          <w:rFonts w:ascii="Times New Roman" w:hAnsi="Times New Roman"/>
          <w:b/>
          <w:sz w:val="24"/>
          <w:szCs w:val="24"/>
        </w:rPr>
        <w:t>Zajęcia dla młodzieży, upowszechniające różne dziedziny kultury i sztuki oraz dziedzictwo narodowe („HAK, czyli Harcerska Akcja Kulturalna”)</w:t>
      </w:r>
      <w:r w:rsidR="00AD0DB3">
        <w:rPr>
          <w:rFonts w:ascii="Times New Roman" w:hAnsi="Times New Roman"/>
          <w:b/>
          <w:sz w:val="24"/>
          <w:szCs w:val="24"/>
        </w:rPr>
        <w:t>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7162152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1B7BDF">
        <w:rPr>
          <w:rFonts w:ascii="Times New Roman" w:hAnsi="Times New Roman" w:cs="Times New Roman"/>
          <w:sz w:val="24"/>
          <w:szCs w:val="24"/>
        </w:rPr>
        <w:t>20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6233BF">
        <w:rPr>
          <w:rFonts w:ascii="Times New Roman" w:hAnsi="Times New Roman" w:cs="Times New Roman"/>
          <w:sz w:val="24"/>
          <w:szCs w:val="24"/>
        </w:rPr>
        <w:t xml:space="preserve">Chorągiew Lubelską Związku Harcerstwa Polskiego </w:t>
      </w:r>
      <w:r w:rsidR="006233BF">
        <w:rPr>
          <w:rFonts w:ascii="Times New Roman" w:hAnsi="Times New Roman" w:cs="Times New Roman"/>
          <w:sz w:val="24"/>
          <w:szCs w:val="24"/>
        </w:rPr>
        <w:br/>
        <w:t>z siedzibą w Lublinie, ul. Żołnierzy Niepodległej 7, Hufiec Łuków, ul. ks. St. Brzóski 2</w:t>
      </w:r>
      <w:r w:rsidR="002258D0">
        <w:rPr>
          <w:rFonts w:ascii="Times New Roman" w:hAnsi="Times New Roman" w:cs="Times New Roman"/>
          <w:sz w:val="24"/>
          <w:szCs w:val="24"/>
        </w:rPr>
        <w:t>,</w:t>
      </w:r>
      <w:r w:rsidRPr="006E7CDA">
        <w:rPr>
          <w:rFonts w:ascii="Times New Roman" w:hAnsi="Times New Roman" w:cs="Times New Roman"/>
          <w:sz w:val="24"/>
          <w:szCs w:val="24"/>
        </w:rPr>
        <w:t xml:space="preserve"> </w:t>
      </w:r>
      <w:r w:rsidR="001B7BDF">
        <w:rPr>
          <w:rFonts w:ascii="Times New Roman" w:hAnsi="Times New Roman" w:cs="Times New Roman"/>
          <w:sz w:val="24"/>
          <w:szCs w:val="24"/>
        </w:rPr>
        <w:br/>
      </w:r>
      <w:r w:rsidR="007E5590" w:rsidRPr="006E7CDA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233BF">
        <w:rPr>
          <w:rFonts w:ascii="Times New Roman" w:hAnsi="Times New Roman" w:cs="Times New Roman"/>
          <w:sz w:val="24"/>
          <w:szCs w:val="24"/>
        </w:rPr>
        <w:t>w</w:t>
      </w:r>
      <w:r w:rsidR="006233BF" w:rsidRPr="006233BF">
        <w:rPr>
          <w:rFonts w:ascii="Times New Roman" w:hAnsi="Times New Roman" w:cs="Times New Roman"/>
          <w:sz w:val="24"/>
          <w:szCs w:val="24"/>
        </w:rPr>
        <w:t xml:space="preserve"> zakresie </w:t>
      </w:r>
      <w:r w:rsidR="001B7BDF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7708EC40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6233BF">
        <w:rPr>
          <w:rFonts w:ascii="Times New Roman" w:hAnsi="Times New Roman" w:cs="Times New Roman"/>
          <w:sz w:val="24"/>
          <w:szCs w:val="24"/>
        </w:rPr>
        <w:t xml:space="preserve">Chorągwi Lubelskiej Związku Harcerstwa Polskiego z siedzibą w Lublinie, ul. Żołnierzy Niepodległej 7, Hufiec Łuków, </w:t>
      </w:r>
      <w:r w:rsidR="006233BF">
        <w:rPr>
          <w:rFonts w:ascii="Times New Roman" w:hAnsi="Times New Roman" w:cs="Times New Roman"/>
          <w:sz w:val="24"/>
          <w:szCs w:val="24"/>
        </w:rPr>
        <w:br/>
        <w:t>ul. ks. St. Brzóski 2</w:t>
      </w:r>
      <w:r w:rsidR="001B7BD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43377E8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1B7BDF">
        <w:rPr>
          <w:rFonts w:ascii="Times New Roman" w:hAnsi="Times New Roman" w:cs="Times New Roman"/>
          <w:sz w:val="24"/>
          <w:szCs w:val="24"/>
        </w:rPr>
        <w:t>28</w:t>
      </w:r>
      <w:r w:rsidR="00BA2C4D">
        <w:rPr>
          <w:rFonts w:ascii="Times New Roman" w:hAnsi="Times New Roman" w:cs="Times New Roman"/>
          <w:sz w:val="24"/>
          <w:szCs w:val="24"/>
        </w:rPr>
        <w:t xml:space="preserve"> </w:t>
      </w:r>
      <w:r w:rsidR="001B7BDF">
        <w:rPr>
          <w:rFonts w:ascii="Times New Roman" w:hAnsi="Times New Roman" w:cs="Times New Roman"/>
          <w:sz w:val="24"/>
          <w:szCs w:val="24"/>
        </w:rPr>
        <w:t>lutego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77777777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57E91A" w14:textId="712C0D17" w:rsidR="00F5012C" w:rsidRDefault="0015527F" w:rsidP="00F5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3586A8A3" w14:textId="797085FD" w:rsidR="00496118" w:rsidRPr="00F15AB0" w:rsidRDefault="00F15AB0" w:rsidP="00155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  <w:bookmarkEnd w:id="0"/>
    </w:p>
    <w:p w14:paraId="1EA0D8A1" w14:textId="110850F2" w:rsidR="0052111C" w:rsidRPr="00F5012C" w:rsidRDefault="0052111C" w:rsidP="0052111C">
      <w:pPr>
        <w:pStyle w:val="NormalnyWeb"/>
      </w:pPr>
      <w:r>
        <w:t xml:space="preserve">Łuków, </w:t>
      </w:r>
      <w:r w:rsidR="001B7BDF">
        <w:t>21</w:t>
      </w:r>
      <w:r>
        <w:t>.</w:t>
      </w:r>
      <w:r w:rsidR="006233BF">
        <w:t>0</w:t>
      </w:r>
      <w:r w:rsidR="001B7BDF">
        <w:t>2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3178" w14:textId="77777777" w:rsidR="005335C2" w:rsidRDefault="005335C2" w:rsidP="00607CE7">
      <w:pPr>
        <w:spacing w:after="0" w:line="240" w:lineRule="auto"/>
      </w:pPr>
      <w:r>
        <w:separator/>
      </w:r>
    </w:p>
  </w:endnote>
  <w:endnote w:type="continuationSeparator" w:id="0">
    <w:p w14:paraId="1AC22DC2" w14:textId="77777777" w:rsidR="005335C2" w:rsidRDefault="005335C2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BDDE" w14:textId="77777777" w:rsidR="005335C2" w:rsidRDefault="005335C2" w:rsidP="00607CE7">
      <w:pPr>
        <w:spacing w:after="0" w:line="240" w:lineRule="auto"/>
      </w:pPr>
      <w:r>
        <w:separator/>
      </w:r>
    </w:p>
  </w:footnote>
  <w:footnote w:type="continuationSeparator" w:id="0">
    <w:p w14:paraId="551525BC" w14:textId="77777777" w:rsidR="005335C2" w:rsidRDefault="005335C2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8211B"/>
    <w:rsid w:val="001A7DA5"/>
    <w:rsid w:val="001B7A7B"/>
    <w:rsid w:val="001B7BDF"/>
    <w:rsid w:val="001C4A9B"/>
    <w:rsid w:val="001E5180"/>
    <w:rsid w:val="0021193E"/>
    <w:rsid w:val="00212E07"/>
    <w:rsid w:val="002258D0"/>
    <w:rsid w:val="002356E2"/>
    <w:rsid w:val="002753F5"/>
    <w:rsid w:val="0029139E"/>
    <w:rsid w:val="002E6D89"/>
    <w:rsid w:val="0031464A"/>
    <w:rsid w:val="003420D4"/>
    <w:rsid w:val="00357E47"/>
    <w:rsid w:val="003C1793"/>
    <w:rsid w:val="003C3492"/>
    <w:rsid w:val="003F5DC1"/>
    <w:rsid w:val="00471EC6"/>
    <w:rsid w:val="00496118"/>
    <w:rsid w:val="004C4763"/>
    <w:rsid w:val="004D628A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B7AC6"/>
    <w:rsid w:val="007D59E9"/>
    <w:rsid w:val="007E241D"/>
    <w:rsid w:val="007E5590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312C5"/>
    <w:rsid w:val="00C60E24"/>
    <w:rsid w:val="00C65F99"/>
    <w:rsid w:val="00C828F2"/>
    <w:rsid w:val="00CC7C5D"/>
    <w:rsid w:val="00CF31FD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E443B6"/>
    <w:rsid w:val="00EC5223"/>
    <w:rsid w:val="00EE5B42"/>
    <w:rsid w:val="00EF4189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13</cp:revision>
  <cp:lastPrinted>2023-02-21T09:29:00Z</cp:lastPrinted>
  <dcterms:created xsi:type="dcterms:W3CDTF">2022-11-23T13:46:00Z</dcterms:created>
  <dcterms:modified xsi:type="dcterms:W3CDTF">2023-02-21T09:39:00Z</dcterms:modified>
</cp:coreProperties>
</file>