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EE61" w14:textId="77777777" w:rsidR="00112662" w:rsidRPr="00891186" w:rsidRDefault="00112662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Załącznik Nr 1 </w:t>
      </w:r>
    </w:p>
    <w:p w14:paraId="53A1E4B1" w14:textId="6F8AB3E2" w:rsidR="00112662" w:rsidRPr="00891186" w:rsidRDefault="006F36D7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do Zarządzenia Nr </w:t>
      </w:r>
      <w:r w:rsidR="00796699">
        <w:rPr>
          <w:sz w:val="22"/>
          <w:szCs w:val="22"/>
        </w:rPr>
        <w:t>130</w:t>
      </w:r>
      <w:r w:rsidR="00EF515F" w:rsidRPr="00891186">
        <w:rPr>
          <w:sz w:val="22"/>
          <w:szCs w:val="22"/>
        </w:rPr>
        <w:t>/202</w:t>
      </w:r>
      <w:r w:rsidR="00AA2AF0" w:rsidRPr="00891186">
        <w:rPr>
          <w:sz w:val="22"/>
          <w:szCs w:val="22"/>
        </w:rPr>
        <w:t>3</w:t>
      </w:r>
      <w:r w:rsidR="00112662" w:rsidRPr="00891186">
        <w:rPr>
          <w:sz w:val="22"/>
          <w:szCs w:val="22"/>
        </w:rPr>
        <w:t xml:space="preserve"> </w:t>
      </w:r>
    </w:p>
    <w:p w14:paraId="04CF31E5" w14:textId="77777777" w:rsidR="00112662" w:rsidRPr="00891186" w:rsidRDefault="00112662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Burmistrza Miasta Łuków </w:t>
      </w:r>
    </w:p>
    <w:p w14:paraId="1BB9DEA2" w14:textId="65803F52" w:rsidR="0098175E" w:rsidRPr="00891186" w:rsidRDefault="00112662" w:rsidP="00F54D5C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>z dnia</w:t>
      </w:r>
      <w:r w:rsidR="00AB04F5" w:rsidRPr="00891186">
        <w:rPr>
          <w:sz w:val="22"/>
          <w:szCs w:val="22"/>
        </w:rPr>
        <w:t xml:space="preserve"> </w:t>
      </w:r>
      <w:r w:rsidR="00796699">
        <w:rPr>
          <w:sz w:val="22"/>
          <w:szCs w:val="22"/>
        </w:rPr>
        <w:t>2 października</w:t>
      </w:r>
      <w:r w:rsidR="00EF515F" w:rsidRPr="00891186">
        <w:rPr>
          <w:sz w:val="22"/>
          <w:szCs w:val="22"/>
        </w:rPr>
        <w:t xml:space="preserve"> 202</w:t>
      </w:r>
      <w:r w:rsidR="00AA2AF0" w:rsidRPr="00891186">
        <w:rPr>
          <w:sz w:val="22"/>
          <w:szCs w:val="22"/>
        </w:rPr>
        <w:t>3</w:t>
      </w:r>
      <w:r w:rsidRPr="00891186">
        <w:rPr>
          <w:sz w:val="22"/>
          <w:szCs w:val="22"/>
        </w:rPr>
        <w:t xml:space="preserve"> r.</w:t>
      </w:r>
    </w:p>
    <w:p w14:paraId="727FAAED" w14:textId="77777777" w:rsidR="00891186" w:rsidRDefault="00891186" w:rsidP="00112662">
      <w:pPr>
        <w:jc w:val="center"/>
        <w:rPr>
          <w:b/>
          <w:szCs w:val="24"/>
        </w:rPr>
      </w:pPr>
    </w:p>
    <w:p w14:paraId="449EA86B" w14:textId="6247AB33" w:rsidR="00112662" w:rsidRPr="00891186" w:rsidRDefault="00112662" w:rsidP="00112662">
      <w:pPr>
        <w:jc w:val="center"/>
        <w:rPr>
          <w:b/>
          <w:szCs w:val="24"/>
        </w:rPr>
      </w:pPr>
      <w:r w:rsidRPr="00891186">
        <w:rPr>
          <w:b/>
          <w:szCs w:val="24"/>
        </w:rPr>
        <w:t>WYKAZ</w:t>
      </w:r>
    </w:p>
    <w:p w14:paraId="15AFFA39" w14:textId="639B2197" w:rsidR="00076BF3" w:rsidRPr="00891186" w:rsidRDefault="00320E22" w:rsidP="00AA2AF0">
      <w:pPr>
        <w:jc w:val="center"/>
        <w:rPr>
          <w:b/>
          <w:szCs w:val="24"/>
        </w:rPr>
      </w:pPr>
      <w:r w:rsidRPr="00891186">
        <w:rPr>
          <w:b/>
          <w:szCs w:val="24"/>
        </w:rPr>
        <w:t>nieruchomości stanowiących</w:t>
      </w:r>
      <w:r w:rsidR="00112662" w:rsidRPr="00891186">
        <w:rPr>
          <w:b/>
          <w:szCs w:val="24"/>
        </w:rPr>
        <w:t xml:space="preserve"> własność Miasta Łuków położon</w:t>
      </w:r>
      <w:r w:rsidRPr="00891186">
        <w:rPr>
          <w:b/>
          <w:szCs w:val="24"/>
        </w:rPr>
        <w:t>ych</w:t>
      </w:r>
      <w:r w:rsidR="00112662" w:rsidRPr="00891186">
        <w:rPr>
          <w:b/>
          <w:szCs w:val="24"/>
        </w:rPr>
        <w:t xml:space="preserve"> w Łukowie </w:t>
      </w:r>
      <w:r w:rsidR="00F72EC4">
        <w:rPr>
          <w:b/>
          <w:szCs w:val="24"/>
        </w:rPr>
        <w:br/>
      </w:r>
      <w:r w:rsidR="00AA2AF0" w:rsidRPr="00891186">
        <w:rPr>
          <w:b/>
          <w:szCs w:val="24"/>
        </w:rPr>
        <w:t xml:space="preserve">przy </w:t>
      </w:r>
      <w:r w:rsidR="000E0552" w:rsidRPr="00891186">
        <w:rPr>
          <w:b/>
          <w:szCs w:val="24"/>
        </w:rPr>
        <w:t xml:space="preserve">ul. </w:t>
      </w:r>
      <w:proofErr w:type="spellStart"/>
      <w:r w:rsidR="0014660A">
        <w:rPr>
          <w:b/>
          <w:szCs w:val="24"/>
        </w:rPr>
        <w:t>Łapiguz</w:t>
      </w:r>
      <w:proofErr w:type="spellEnd"/>
      <w:r w:rsidR="000E0552" w:rsidRPr="00891186">
        <w:rPr>
          <w:b/>
          <w:szCs w:val="24"/>
        </w:rPr>
        <w:t xml:space="preserve">, przy ul. </w:t>
      </w:r>
      <w:proofErr w:type="spellStart"/>
      <w:r w:rsidR="0014660A">
        <w:rPr>
          <w:b/>
          <w:szCs w:val="24"/>
        </w:rPr>
        <w:t>Zakolejnej</w:t>
      </w:r>
      <w:proofErr w:type="spellEnd"/>
      <w:r w:rsidR="00F72EC4">
        <w:rPr>
          <w:b/>
          <w:szCs w:val="24"/>
        </w:rPr>
        <w:t xml:space="preserve"> </w:t>
      </w:r>
      <w:r w:rsidR="000E0552" w:rsidRPr="00891186">
        <w:rPr>
          <w:b/>
          <w:szCs w:val="24"/>
        </w:rPr>
        <w:t xml:space="preserve">i przy </w:t>
      </w:r>
      <w:r w:rsidR="0014660A">
        <w:rPr>
          <w:b/>
          <w:szCs w:val="24"/>
        </w:rPr>
        <w:t>Podgórnej</w:t>
      </w:r>
    </w:p>
    <w:p w14:paraId="1B1F1F05" w14:textId="0B1A0F9A" w:rsidR="00112662" w:rsidRDefault="00320E22" w:rsidP="00F54D5C">
      <w:pPr>
        <w:jc w:val="center"/>
        <w:rPr>
          <w:b/>
          <w:szCs w:val="24"/>
        </w:rPr>
      </w:pPr>
      <w:r w:rsidRPr="00891186">
        <w:rPr>
          <w:b/>
          <w:szCs w:val="24"/>
        </w:rPr>
        <w:t>przeznaczonych</w:t>
      </w:r>
      <w:r w:rsidR="00112662" w:rsidRPr="00891186">
        <w:rPr>
          <w:b/>
          <w:szCs w:val="24"/>
        </w:rPr>
        <w:t xml:space="preserve"> do sprzedaży w </w:t>
      </w:r>
      <w:r w:rsidR="0014660A">
        <w:rPr>
          <w:b/>
          <w:szCs w:val="24"/>
        </w:rPr>
        <w:t>pierwszym</w:t>
      </w:r>
      <w:r w:rsidR="000E0552" w:rsidRPr="00891186">
        <w:rPr>
          <w:b/>
          <w:szCs w:val="24"/>
        </w:rPr>
        <w:t xml:space="preserve"> </w:t>
      </w:r>
      <w:r w:rsidR="00112662" w:rsidRPr="00891186">
        <w:rPr>
          <w:b/>
          <w:szCs w:val="24"/>
        </w:rPr>
        <w:t>przetargu ustnym nieograniczonym</w:t>
      </w:r>
    </w:p>
    <w:p w14:paraId="1D65B7C4" w14:textId="77777777" w:rsidR="00891186" w:rsidRPr="00891186" w:rsidRDefault="00891186" w:rsidP="00F54D5C">
      <w:pPr>
        <w:jc w:val="center"/>
        <w:rPr>
          <w:b/>
          <w:szCs w:val="24"/>
        </w:rPr>
      </w:pPr>
    </w:p>
    <w:tbl>
      <w:tblPr>
        <w:tblW w:w="514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28"/>
        <w:gridCol w:w="1135"/>
        <w:gridCol w:w="992"/>
        <w:gridCol w:w="1702"/>
        <w:gridCol w:w="2815"/>
        <w:gridCol w:w="1954"/>
        <w:gridCol w:w="1188"/>
        <w:gridCol w:w="3070"/>
      </w:tblGrid>
      <w:tr w:rsidR="00320E22" w:rsidRPr="00891186" w14:paraId="29ACD15F" w14:textId="77777777" w:rsidTr="00BC1C2B">
        <w:trPr>
          <w:trHeight w:val="830"/>
        </w:trPr>
        <w:tc>
          <w:tcPr>
            <w:tcW w:w="183" w:type="pct"/>
            <w:vMerge w:val="restart"/>
            <w:vAlign w:val="center"/>
          </w:tcPr>
          <w:p w14:paraId="13F5D324" w14:textId="77777777" w:rsidR="00320E22" w:rsidRPr="00891186" w:rsidRDefault="00320E22" w:rsidP="00320E2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49" w:type="pct"/>
            <w:gridSpan w:val="2"/>
            <w:vAlign w:val="center"/>
          </w:tcPr>
          <w:p w14:paraId="58B1DB20" w14:textId="77777777" w:rsidR="00320E22" w:rsidRPr="00891186" w:rsidRDefault="00320E22" w:rsidP="00320E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319" w:type="pct"/>
            <w:vMerge w:val="restart"/>
            <w:vAlign w:val="center"/>
          </w:tcPr>
          <w:p w14:paraId="3A304CAB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Pow.</w:t>
            </w:r>
          </w:p>
          <w:p w14:paraId="69FA0121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1186">
              <w:rPr>
                <w:b/>
                <w:sz w:val="22"/>
                <w:szCs w:val="22"/>
              </w:rPr>
              <w:t>w m</w:t>
            </w:r>
            <w:r w:rsidRPr="0089118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7" w:type="pct"/>
            <w:vMerge w:val="restart"/>
            <w:vAlign w:val="center"/>
          </w:tcPr>
          <w:p w14:paraId="370A33F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905" w:type="pct"/>
            <w:vMerge w:val="restart"/>
            <w:vAlign w:val="center"/>
          </w:tcPr>
          <w:p w14:paraId="1D796B6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628" w:type="pct"/>
            <w:vMerge w:val="restart"/>
            <w:vAlign w:val="center"/>
          </w:tcPr>
          <w:p w14:paraId="561AC109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Cena wywoławcza</w:t>
            </w:r>
          </w:p>
          <w:p w14:paraId="5B6C55F4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nieruchomości</w:t>
            </w:r>
          </w:p>
          <w:p w14:paraId="7F5C6254" w14:textId="5B95F4EE" w:rsidR="00320E22" w:rsidRPr="00891186" w:rsidRDefault="00320E22" w:rsidP="003E02B1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382" w:type="pct"/>
            <w:vMerge w:val="restart"/>
            <w:vAlign w:val="center"/>
          </w:tcPr>
          <w:p w14:paraId="16351BF7" w14:textId="77777777" w:rsidR="00320E22" w:rsidRPr="00891186" w:rsidRDefault="00320E22" w:rsidP="002926B6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Wadium</w:t>
            </w:r>
          </w:p>
        </w:tc>
        <w:tc>
          <w:tcPr>
            <w:tcW w:w="987" w:type="pct"/>
            <w:vMerge w:val="restart"/>
            <w:vAlign w:val="center"/>
          </w:tcPr>
          <w:p w14:paraId="0E7E987E" w14:textId="77777777" w:rsidR="00320E22" w:rsidRPr="00891186" w:rsidRDefault="00320E22" w:rsidP="00320E22">
            <w:pPr>
              <w:jc w:val="center"/>
              <w:rPr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Uwagi</w:t>
            </w:r>
          </w:p>
        </w:tc>
      </w:tr>
      <w:tr w:rsidR="00320E22" w:rsidRPr="00891186" w14:paraId="35F6760D" w14:textId="77777777" w:rsidTr="00BC1C2B">
        <w:trPr>
          <w:trHeight w:val="146"/>
        </w:trPr>
        <w:tc>
          <w:tcPr>
            <w:tcW w:w="183" w:type="pct"/>
            <w:vMerge/>
            <w:vAlign w:val="center"/>
          </w:tcPr>
          <w:p w14:paraId="65E8FACF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14:paraId="35EAB41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Numer księgi wieczystej</w:t>
            </w:r>
          </w:p>
        </w:tc>
        <w:tc>
          <w:tcPr>
            <w:tcW w:w="365" w:type="pct"/>
            <w:vAlign w:val="center"/>
          </w:tcPr>
          <w:p w14:paraId="080C7902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Numer działki</w:t>
            </w:r>
          </w:p>
          <w:p w14:paraId="618AE53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 ewidencji gruntów</w:t>
            </w:r>
          </w:p>
        </w:tc>
        <w:tc>
          <w:tcPr>
            <w:tcW w:w="319" w:type="pct"/>
            <w:vMerge/>
            <w:vAlign w:val="center"/>
          </w:tcPr>
          <w:p w14:paraId="2889591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7" w:type="pct"/>
            <w:vMerge/>
            <w:vAlign w:val="center"/>
          </w:tcPr>
          <w:p w14:paraId="382C5BF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18D1EA6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</w:tcPr>
          <w:p w14:paraId="481B388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14:paraId="57557B13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14:paraId="055F596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60A" w:rsidRPr="00891186" w14:paraId="4C2D9C7B" w14:textId="77777777" w:rsidTr="00BC1C2B">
        <w:trPr>
          <w:trHeight w:val="529"/>
        </w:trPr>
        <w:tc>
          <w:tcPr>
            <w:tcW w:w="183" w:type="pct"/>
            <w:vAlign w:val="center"/>
          </w:tcPr>
          <w:p w14:paraId="4B1BA731" w14:textId="433F2DE9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1.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9CDCD" w14:textId="2350F3EC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LU1U/00056991/9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ADB" w14:textId="6DCF6A32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1677/3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DF74A" w14:textId="66EA9B1B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2010 m</w:t>
            </w:r>
            <w:r w:rsidRPr="00BC1C2B">
              <w:rPr>
                <w:sz w:val="20"/>
                <w:vertAlign w:val="superscript"/>
              </w:rPr>
              <w:t>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4A2A9" w14:textId="51F6C8A4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Nieruchomość zabudowana budynkiem mieszkalnym i budynkiem gospodarczym w</w:t>
            </w:r>
            <w:r w:rsidR="00936B26">
              <w:rPr>
                <w:sz w:val="20"/>
              </w:rPr>
              <w:t> </w:t>
            </w:r>
            <w:r w:rsidRPr="00BC1C2B">
              <w:rPr>
                <w:sz w:val="20"/>
              </w:rPr>
              <w:t xml:space="preserve">złym stanie technicznym położona </w:t>
            </w:r>
            <w:r w:rsidRPr="00BC1C2B">
              <w:rPr>
                <w:sz w:val="20"/>
              </w:rPr>
              <w:br/>
              <w:t xml:space="preserve">w Łukowie </w:t>
            </w:r>
            <w:r w:rsidRPr="00BC1C2B">
              <w:rPr>
                <w:sz w:val="20"/>
              </w:rPr>
              <w:br/>
            </w:r>
            <w:r w:rsidRPr="00BC1C2B">
              <w:rPr>
                <w:spacing w:val="-2"/>
                <w:sz w:val="20"/>
              </w:rPr>
              <w:t>przy ul. </w:t>
            </w:r>
            <w:proofErr w:type="spellStart"/>
            <w:r w:rsidRPr="00BC1C2B">
              <w:rPr>
                <w:spacing w:val="-2"/>
                <w:sz w:val="20"/>
              </w:rPr>
              <w:t>Łapiguz</w:t>
            </w:r>
            <w:proofErr w:type="spellEnd"/>
            <w:r w:rsidRPr="00BC1C2B">
              <w:rPr>
                <w:spacing w:val="-2"/>
                <w:sz w:val="20"/>
              </w:rPr>
              <w:t>.</w:t>
            </w:r>
            <w:r w:rsidRPr="00BC1C2B">
              <w:rPr>
                <w:sz w:val="20"/>
              </w:rPr>
              <w:t xml:space="preserve"> Nieruchomość ogrodzona (ogrodzenie betonowe), brama i furtka stalowa </w:t>
            </w:r>
            <w:r w:rsidRPr="00BC1C2B">
              <w:rPr>
                <w:sz w:val="20"/>
              </w:rPr>
              <w:br/>
              <w:t>w średnim stanie technicznym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8AC73" w14:textId="77777777" w:rsidR="0014660A" w:rsidRPr="00BC1C2B" w:rsidRDefault="0014660A" w:rsidP="001466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wg </w:t>
            </w:r>
            <w:proofErr w:type="spellStart"/>
            <w:r w:rsidRPr="00BC1C2B">
              <w:rPr>
                <w:sz w:val="20"/>
              </w:rPr>
              <w:t>mpzp</w:t>
            </w:r>
            <w:proofErr w:type="spellEnd"/>
            <w:r w:rsidRPr="00BC1C2B">
              <w:rPr>
                <w:sz w:val="20"/>
              </w:rPr>
              <w:t xml:space="preserve"> m. Łuków***</w:t>
            </w:r>
          </w:p>
          <w:p w14:paraId="6E5C772A" w14:textId="77777777" w:rsidR="0014660A" w:rsidRPr="00BC1C2B" w:rsidRDefault="0014660A" w:rsidP="001466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C2B">
              <w:rPr>
                <w:sz w:val="20"/>
              </w:rPr>
              <w:t>RMU8, tj. tereny przeznaczone na realizację i utrzymanie zabudowy zagrodowej i usług nieuciążliwych</w:t>
            </w:r>
          </w:p>
          <w:p w14:paraId="7B20D986" w14:textId="0F039786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vAlign w:val="center"/>
          </w:tcPr>
          <w:p w14:paraId="33164CC2" w14:textId="4F460BDC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562 800 zł</w:t>
            </w:r>
          </w:p>
        </w:tc>
        <w:tc>
          <w:tcPr>
            <w:tcW w:w="382" w:type="pct"/>
            <w:vAlign w:val="center"/>
          </w:tcPr>
          <w:p w14:paraId="772A91EB" w14:textId="24746378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112 000 zł</w:t>
            </w:r>
          </w:p>
        </w:tc>
        <w:tc>
          <w:tcPr>
            <w:tcW w:w="987" w:type="pct"/>
            <w:vAlign w:val="center"/>
          </w:tcPr>
          <w:p w14:paraId="3CDA6041" w14:textId="77777777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Zgodnie z protokołem z okresowej kontroli rocznej stanu technicznego budynku mieszkalnego, budynek znajdujący się na przedmiotowej działce jest w nieodpowiednim stanie technicznym, bezpośrednio grożącym zawaleniem, niezbędny zakaz jego użytkowania oraz dokonanie rozbiórki budynku lub jego części – budynek wyłączony z użytkowania. </w:t>
            </w:r>
          </w:p>
          <w:p w14:paraId="372CC927" w14:textId="20AB6745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Budynek gospodarczy w złym stanie technicznym, przeznaczony do rozbiórki.</w:t>
            </w:r>
          </w:p>
        </w:tc>
      </w:tr>
      <w:tr w:rsidR="0014660A" w:rsidRPr="00891186" w14:paraId="38EE6C7E" w14:textId="77777777" w:rsidTr="00BC1C2B">
        <w:trPr>
          <w:trHeight w:val="1948"/>
        </w:trPr>
        <w:tc>
          <w:tcPr>
            <w:tcW w:w="183" w:type="pct"/>
            <w:vAlign w:val="center"/>
          </w:tcPr>
          <w:p w14:paraId="0CD9072F" w14:textId="77777777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lastRenderedPageBreak/>
              <w:t>2.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4A25" w14:textId="78BFBD01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LU1U/00030845/3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B82E" w14:textId="77777777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2924/4</w:t>
            </w:r>
          </w:p>
          <w:p w14:paraId="1D1EB4DC" w14:textId="6EC2D3C2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68D" w14:textId="77777777" w:rsidR="0014660A" w:rsidRPr="00BC1C2B" w:rsidRDefault="0014660A" w:rsidP="0014660A">
            <w:pPr>
              <w:jc w:val="center"/>
              <w:rPr>
                <w:sz w:val="20"/>
                <w:vertAlign w:val="superscript"/>
              </w:rPr>
            </w:pPr>
            <w:r w:rsidRPr="00BC1C2B">
              <w:rPr>
                <w:sz w:val="20"/>
              </w:rPr>
              <w:t>4818 m</w:t>
            </w:r>
            <w:r w:rsidRPr="00BC1C2B">
              <w:rPr>
                <w:sz w:val="20"/>
                <w:vertAlign w:val="superscript"/>
              </w:rPr>
              <w:t>2</w:t>
            </w:r>
          </w:p>
          <w:p w14:paraId="43155032" w14:textId="71A09C8B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BB42C" w14:textId="3E042451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nieruchomość niezabudowana położona </w:t>
            </w:r>
            <w:r w:rsidRPr="00BC1C2B">
              <w:rPr>
                <w:sz w:val="20"/>
              </w:rPr>
              <w:br/>
              <w:t>w Łukowie przy ul. </w:t>
            </w:r>
            <w:proofErr w:type="spellStart"/>
            <w:r w:rsidRPr="00BC1C2B">
              <w:rPr>
                <w:sz w:val="20"/>
              </w:rPr>
              <w:t>Zakolejnej</w:t>
            </w:r>
            <w:proofErr w:type="spellEnd"/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6A76" w14:textId="77777777" w:rsidR="0014660A" w:rsidRPr="003E02B1" w:rsidRDefault="0014660A" w:rsidP="001466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2B1">
              <w:rPr>
                <w:sz w:val="20"/>
              </w:rPr>
              <w:t xml:space="preserve">wg </w:t>
            </w:r>
            <w:proofErr w:type="spellStart"/>
            <w:r w:rsidRPr="003E02B1">
              <w:rPr>
                <w:sz w:val="20"/>
              </w:rPr>
              <w:t>mpzp</w:t>
            </w:r>
            <w:proofErr w:type="spellEnd"/>
            <w:r w:rsidRPr="003E02B1">
              <w:rPr>
                <w:sz w:val="20"/>
              </w:rPr>
              <w:t xml:space="preserve"> m. Łuków** - </w:t>
            </w:r>
          </w:p>
          <w:p w14:paraId="55D3071C" w14:textId="7A4185FD" w:rsidR="0014660A" w:rsidRPr="003E02B1" w:rsidRDefault="0014660A" w:rsidP="001466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2B1">
              <w:rPr>
                <w:sz w:val="20"/>
              </w:rPr>
              <w:t>MNU17, tj. tereny przeznaczone na realizację i</w:t>
            </w:r>
            <w:r w:rsidR="00936B26">
              <w:rPr>
                <w:sz w:val="20"/>
              </w:rPr>
              <w:t> </w:t>
            </w:r>
            <w:r w:rsidRPr="003E02B1">
              <w:rPr>
                <w:sz w:val="20"/>
              </w:rPr>
              <w:t>utrzymanie zabudowy mieszkaniowej jednorodzinnej i</w:t>
            </w:r>
            <w:r w:rsidR="00936B26">
              <w:rPr>
                <w:sz w:val="20"/>
              </w:rPr>
              <w:t> </w:t>
            </w:r>
            <w:r w:rsidRPr="003E02B1">
              <w:rPr>
                <w:sz w:val="20"/>
              </w:rPr>
              <w:t>usług nieuciążliwych,</w:t>
            </w:r>
          </w:p>
          <w:p w14:paraId="1BC499A3" w14:textId="3EBE2156" w:rsidR="0014660A" w:rsidRPr="003E02B1" w:rsidRDefault="0014660A" w:rsidP="0014660A">
            <w:pPr>
              <w:jc w:val="center"/>
              <w:rPr>
                <w:sz w:val="20"/>
              </w:rPr>
            </w:pPr>
            <w:r w:rsidRPr="003E02B1">
              <w:rPr>
                <w:sz w:val="20"/>
              </w:rPr>
              <w:t xml:space="preserve">PZ3, tj. tereny przeznaczone na realizację i utrzymanie obiektów produkcyjnych, składów i magazynów z dużym udziałem zieleni urządzonej; ponadto zgodnie z </w:t>
            </w:r>
            <w:proofErr w:type="spellStart"/>
            <w:r w:rsidRPr="003E02B1">
              <w:rPr>
                <w:sz w:val="20"/>
              </w:rPr>
              <w:t>mpzp</w:t>
            </w:r>
            <w:proofErr w:type="spellEnd"/>
            <w:r w:rsidRPr="003E02B1">
              <w:rPr>
                <w:sz w:val="20"/>
              </w:rPr>
              <w:t xml:space="preserve"> działka znajduje się w zespołach zieleni o charakterze izolacyjnym </w:t>
            </w:r>
            <w:r w:rsidRPr="003E02B1">
              <w:rPr>
                <w:sz w:val="20"/>
              </w:rPr>
              <w:br/>
              <w:t>i krajobrazowym</w:t>
            </w:r>
          </w:p>
          <w:p w14:paraId="531BE050" w14:textId="6046BB3C" w:rsidR="0014660A" w:rsidRPr="003E02B1" w:rsidRDefault="0014660A" w:rsidP="0014660A">
            <w:pPr>
              <w:jc w:val="center"/>
              <w:rPr>
                <w:sz w:val="20"/>
              </w:rPr>
            </w:pPr>
            <w:r w:rsidRPr="003E02B1">
              <w:rPr>
                <w:sz w:val="20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14:paraId="6F793F37" w14:textId="13036BDB" w:rsidR="0014660A" w:rsidRPr="003E02B1" w:rsidRDefault="00BC1C2B" w:rsidP="0014660A">
            <w:pPr>
              <w:jc w:val="center"/>
              <w:rPr>
                <w:sz w:val="20"/>
              </w:rPr>
            </w:pPr>
            <w:r w:rsidRPr="003E02B1">
              <w:rPr>
                <w:sz w:val="20"/>
              </w:rPr>
              <w:t>674 520</w:t>
            </w:r>
            <w:r w:rsidR="0014660A" w:rsidRPr="003E02B1">
              <w:rPr>
                <w:sz w:val="20"/>
              </w:rPr>
              <w:t xml:space="preserve"> zł</w:t>
            </w:r>
            <w:r w:rsidR="003E02B1" w:rsidRPr="003E02B1">
              <w:rPr>
                <w:sz w:val="20"/>
              </w:rPr>
              <w:t xml:space="preserve"> </w:t>
            </w:r>
            <w:r w:rsidR="003E02B1" w:rsidRPr="003E02B1">
              <w:rPr>
                <w:bCs/>
                <w:sz w:val="20"/>
              </w:rPr>
              <w:t>(do</w:t>
            </w:r>
            <w:r w:rsidR="00936B26">
              <w:rPr>
                <w:bCs/>
                <w:sz w:val="20"/>
              </w:rPr>
              <w:t> </w:t>
            </w:r>
            <w:r w:rsidR="003E02B1">
              <w:rPr>
                <w:bCs/>
                <w:sz w:val="20"/>
              </w:rPr>
              <w:t>powyższej</w:t>
            </w:r>
            <w:r w:rsidR="003E02B1" w:rsidRPr="003E02B1">
              <w:rPr>
                <w:bCs/>
                <w:sz w:val="20"/>
              </w:rPr>
              <w:t xml:space="preserve"> ceny zostanie doliczony 23% podatek VAT)</w:t>
            </w:r>
          </w:p>
        </w:tc>
        <w:tc>
          <w:tcPr>
            <w:tcW w:w="382" w:type="pct"/>
            <w:vAlign w:val="center"/>
          </w:tcPr>
          <w:p w14:paraId="197B1F3D" w14:textId="60F56AA0" w:rsidR="0014660A" w:rsidRPr="00BC1C2B" w:rsidRDefault="00BC1C2B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1</w:t>
            </w:r>
            <w:r w:rsidR="0014660A" w:rsidRPr="00BC1C2B">
              <w:rPr>
                <w:sz w:val="20"/>
              </w:rPr>
              <w:t>30 000 zł</w:t>
            </w:r>
          </w:p>
        </w:tc>
        <w:tc>
          <w:tcPr>
            <w:tcW w:w="987" w:type="pct"/>
            <w:vAlign w:val="center"/>
          </w:tcPr>
          <w:p w14:paraId="19606DA4" w14:textId="07DCF521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Na działce znajduje się studnia oraz przewód wodociągowy ogólny zakończony włazem i komorą podziemną oraz zgodnie z </w:t>
            </w:r>
            <w:proofErr w:type="spellStart"/>
            <w:r w:rsidRPr="00BC1C2B">
              <w:rPr>
                <w:sz w:val="20"/>
              </w:rPr>
              <w:t>mpzp</w:t>
            </w:r>
            <w:proofErr w:type="spellEnd"/>
            <w:r w:rsidRPr="00BC1C2B">
              <w:rPr>
                <w:sz w:val="20"/>
              </w:rPr>
              <w:t xml:space="preserve"> m. Łuków**działka znajduje się w granicach stref ochronnych od linii elektroenergetycznych średniego napięcia.</w:t>
            </w:r>
          </w:p>
          <w:p w14:paraId="236A1D2F" w14:textId="28B625A5" w:rsidR="0014660A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Nieruchomość jest przedmiotem umowy dzierżawy zawartej </w:t>
            </w:r>
            <w:r w:rsidRPr="00BC1C2B">
              <w:rPr>
                <w:sz w:val="20"/>
              </w:rPr>
              <w:br/>
              <w:t>z osobą fizyczną obowiązującej do</w:t>
            </w:r>
            <w:r w:rsidR="00936B26">
              <w:rPr>
                <w:sz w:val="20"/>
              </w:rPr>
              <w:t> </w:t>
            </w:r>
            <w:r w:rsidRPr="00BC1C2B">
              <w:rPr>
                <w:sz w:val="20"/>
              </w:rPr>
              <w:t>dnia 9 listopada 2023 r.</w:t>
            </w:r>
          </w:p>
        </w:tc>
      </w:tr>
      <w:tr w:rsidR="0014660A" w:rsidRPr="00891186" w14:paraId="1692E766" w14:textId="77777777" w:rsidTr="00BC1C2B">
        <w:trPr>
          <w:trHeight w:val="547"/>
        </w:trPr>
        <w:tc>
          <w:tcPr>
            <w:tcW w:w="183" w:type="pct"/>
            <w:vAlign w:val="center"/>
          </w:tcPr>
          <w:p w14:paraId="2DC4DE23" w14:textId="77777777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3.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ABFAD" w14:textId="05E67DC2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LU1U/00030845/3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1C82" w14:textId="77777777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2926/4</w:t>
            </w:r>
          </w:p>
          <w:p w14:paraId="2D8534CD" w14:textId="76733F0F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1D6" w14:textId="77777777" w:rsidR="0014660A" w:rsidRPr="00BC1C2B" w:rsidRDefault="0014660A" w:rsidP="0014660A">
            <w:pPr>
              <w:jc w:val="center"/>
              <w:rPr>
                <w:sz w:val="20"/>
                <w:vertAlign w:val="superscript"/>
              </w:rPr>
            </w:pPr>
            <w:r w:rsidRPr="00BC1C2B">
              <w:rPr>
                <w:sz w:val="20"/>
              </w:rPr>
              <w:t>3008 m</w:t>
            </w:r>
            <w:r w:rsidRPr="00BC1C2B">
              <w:rPr>
                <w:sz w:val="20"/>
                <w:vertAlign w:val="superscript"/>
              </w:rPr>
              <w:t>2</w:t>
            </w:r>
          </w:p>
          <w:p w14:paraId="798CE243" w14:textId="491D7D05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2C1F6" w14:textId="4B801DFB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nieruchomość niezabudowana położona </w:t>
            </w:r>
            <w:r w:rsidRPr="00BC1C2B">
              <w:rPr>
                <w:sz w:val="20"/>
              </w:rPr>
              <w:br/>
              <w:t>w Łukowie przy ul. </w:t>
            </w:r>
            <w:proofErr w:type="spellStart"/>
            <w:r w:rsidRPr="00BC1C2B">
              <w:rPr>
                <w:sz w:val="20"/>
              </w:rPr>
              <w:t>Zakolejnej</w:t>
            </w:r>
            <w:proofErr w:type="spellEnd"/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0D0CB" w14:textId="77777777" w:rsidR="0014660A" w:rsidRPr="003E02B1" w:rsidRDefault="0014660A" w:rsidP="001466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2B1">
              <w:rPr>
                <w:sz w:val="20"/>
              </w:rPr>
              <w:t xml:space="preserve">wg </w:t>
            </w:r>
            <w:proofErr w:type="spellStart"/>
            <w:r w:rsidRPr="003E02B1">
              <w:rPr>
                <w:sz w:val="20"/>
              </w:rPr>
              <w:t>mpzp</w:t>
            </w:r>
            <w:proofErr w:type="spellEnd"/>
            <w:r w:rsidRPr="003E02B1">
              <w:rPr>
                <w:sz w:val="20"/>
              </w:rPr>
              <w:t xml:space="preserve"> m. Łuków** - </w:t>
            </w:r>
          </w:p>
          <w:p w14:paraId="6C06EA90" w14:textId="7C72E37F" w:rsidR="0014660A" w:rsidRPr="003E02B1" w:rsidRDefault="0014660A" w:rsidP="001466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2B1">
              <w:rPr>
                <w:sz w:val="20"/>
              </w:rPr>
              <w:t>MNU17, tj. tereny przeznaczone na realizację i</w:t>
            </w:r>
            <w:r w:rsidR="00936B26">
              <w:rPr>
                <w:sz w:val="20"/>
              </w:rPr>
              <w:t> </w:t>
            </w:r>
            <w:r w:rsidRPr="003E02B1">
              <w:rPr>
                <w:sz w:val="20"/>
              </w:rPr>
              <w:t>utrzymanie zabudowy mieszkaniowej jednorodzinnej i</w:t>
            </w:r>
            <w:r w:rsidR="00936B26">
              <w:rPr>
                <w:sz w:val="20"/>
              </w:rPr>
              <w:t> </w:t>
            </w:r>
            <w:r w:rsidRPr="003E02B1">
              <w:rPr>
                <w:sz w:val="20"/>
              </w:rPr>
              <w:t>usług nieuciążliwych,</w:t>
            </w:r>
          </w:p>
          <w:p w14:paraId="60618907" w14:textId="5E8E7825" w:rsidR="0014660A" w:rsidRPr="003E02B1" w:rsidRDefault="0014660A" w:rsidP="0014660A">
            <w:pPr>
              <w:jc w:val="center"/>
              <w:rPr>
                <w:sz w:val="20"/>
              </w:rPr>
            </w:pPr>
            <w:r w:rsidRPr="003E02B1">
              <w:rPr>
                <w:sz w:val="20"/>
              </w:rPr>
              <w:t xml:space="preserve">PZ3, tj. tereny przeznaczone na realizację i utrzymanie obiektów produkcyjnych, składów i magazynów z dużym udziałem zieleni urządzonej; ponadto zgodnie z </w:t>
            </w:r>
            <w:proofErr w:type="spellStart"/>
            <w:r w:rsidRPr="003E02B1">
              <w:rPr>
                <w:sz w:val="20"/>
              </w:rPr>
              <w:t>mpzp</w:t>
            </w:r>
            <w:proofErr w:type="spellEnd"/>
            <w:r w:rsidRPr="003E02B1">
              <w:rPr>
                <w:sz w:val="20"/>
              </w:rPr>
              <w:t xml:space="preserve"> działka znajduje się w zespołach zieleni o charakterze izolacyjnym </w:t>
            </w:r>
            <w:r w:rsidRPr="003E02B1">
              <w:rPr>
                <w:sz w:val="20"/>
              </w:rPr>
              <w:br/>
              <w:t>i krajobrazowym</w:t>
            </w:r>
          </w:p>
          <w:p w14:paraId="6A67AA2B" w14:textId="0D0B16A8" w:rsidR="0014660A" w:rsidRPr="003E02B1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vAlign w:val="center"/>
          </w:tcPr>
          <w:p w14:paraId="25F82F7B" w14:textId="223DED8D" w:rsidR="0014660A" w:rsidRPr="003E02B1" w:rsidRDefault="00BC1C2B" w:rsidP="0014660A">
            <w:pPr>
              <w:jc w:val="center"/>
              <w:rPr>
                <w:sz w:val="20"/>
              </w:rPr>
            </w:pPr>
            <w:r w:rsidRPr="003E02B1">
              <w:rPr>
                <w:sz w:val="20"/>
              </w:rPr>
              <w:t>421 120</w:t>
            </w:r>
            <w:r w:rsidR="0014660A" w:rsidRPr="003E02B1">
              <w:rPr>
                <w:sz w:val="20"/>
              </w:rPr>
              <w:t xml:space="preserve"> zł</w:t>
            </w:r>
            <w:r w:rsidR="003E02B1">
              <w:rPr>
                <w:sz w:val="20"/>
              </w:rPr>
              <w:t xml:space="preserve"> </w:t>
            </w:r>
            <w:r w:rsidR="003E02B1" w:rsidRPr="003E02B1">
              <w:rPr>
                <w:bCs/>
                <w:sz w:val="20"/>
              </w:rPr>
              <w:t>(do</w:t>
            </w:r>
            <w:r w:rsidR="00936B26">
              <w:rPr>
                <w:bCs/>
                <w:sz w:val="20"/>
              </w:rPr>
              <w:t> </w:t>
            </w:r>
            <w:r w:rsidR="003E02B1" w:rsidRPr="003E02B1">
              <w:rPr>
                <w:bCs/>
                <w:sz w:val="20"/>
              </w:rPr>
              <w:t>po</w:t>
            </w:r>
            <w:r w:rsidR="003E02B1">
              <w:rPr>
                <w:bCs/>
                <w:sz w:val="20"/>
              </w:rPr>
              <w:t>wyższej</w:t>
            </w:r>
            <w:r w:rsidR="003E02B1" w:rsidRPr="003E02B1">
              <w:rPr>
                <w:bCs/>
                <w:sz w:val="20"/>
              </w:rPr>
              <w:t xml:space="preserve"> ceny zostanie doliczony 23% podatek VAT)</w:t>
            </w:r>
          </w:p>
        </w:tc>
        <w:tc>
          <w:tcPr>
            <w:tcW w:w="382" w:type="pct"/>
            <w:vAlign w:val="center"/>
          </w:tcPr>
          <w:p w14:paraId="3D4255D4" w14:textId="58DC3438" w:rsidR="0014660A" w:rsidRPr="00BC1C2B" w:rsidRDefault="00BC1C2B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84</w:t>
            </w:r>
            <w:r w:rsidR="0014660A" w:rsidRPr="00BC1C2B">
              <w:rPr>
                <w:sz w:val="20"/>
              </w:rPr>
              <w:t> 000 zł</w:t>
            </w:r>
          </w:p>
        </w:tc>
        <w:tc>
          <w:tcPr>
            <w:tcW w:w="987" w:type="pct"/>
            <w:vAlign w:val="center"/>
          </w:tcPr>
          <w:p w14:paraId="60A3CB1B" w14:textId="77777777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Zgodnie z </w:t>
            </w:r>
            <w:proofErr w:type="spellStart"/>
            <w:r w:rsidRPr="00BC1C2B">
              <w:rPr>
                <w:sz w:val="20"/>
              </w:rPr>
              <w:t>mpzp</w:t>
            </w:r>
            <w:proofErr w:type="spellEnd"/>
            <w:r w:rsidRPr="00BC1C2B">
              <w:rPr>
                <w:sz w:val="20"/>
              </w:rPr>
              <w:t xml:space="preserve"> </w:t>
            </w:r>
            <w:r w:rsidRPr="00BC1C2B">
              <w:rPr>
                <w:sz w:val="20"/>
              </w:rPr>
              <w:br/>
              <w:t xml:space="preserve">m. Łuków**działka znajduje się </w:t>
            </w:r>
            <w:r w:rsidRPr="00BC1C2B">
              <w:rPr>
                <w:sz w:val="20"/>
              </w:rPr>
              <w:br/>
              <w:t>w granicach stref ochronnych od linii elektroenergetycznych średniego napięcia.</w:t>
            </w:r>
          </w:p>
          <w:p w14:paraId="34E37F2E" w14:textId="7631695B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</w:tr>
      <w:tr w:rsidR="0014660A" w:rsidRPr="00891186" w14:paraId="6AAF7F09" w14:textId="77777777" w:rsidTr="00BC1C2B">
        <w:trPr>
          <w:trHeight w:val="6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D1D" w14:textId="147685F7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4.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6EF28" w14:textId="658F9A10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LU1U/00030845/3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2E3F" w14:textId="77777777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2924/6</w:t>
            </w:r>
          </w:p>
          <w:p w14:paraId="07D1A169" w14:textId="51165192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23F" w14:textId="77777777" w:rsidR="0014660A" w:rsidRPr="00BC1C2B" w:rsidRDefault="0014660A" w:rsidP="0014660A">
            <w:pPr>
              <w:jc w:val="center"/>
              <w:rPr>
                <w:sz w:val="20"/>
                <w:vertAlign w:val="superscript"/>
              </w:rPr>
            </w:pPr>
            <w:r w:rsidRPr="00BC1C2B">
              <w:rPr>
                <w:sz w:val="20"/>
              </w:rPr>
              <w:t>926 m</w:t>
            </w:r>
            <w:r w:rsidRPr="00BC1C2B">
              <w:rPr>
                <w:sz w:val="20"/>
                <w:vertAlign w:val="superscript"/>
              </w:rPr>
              <w:t>2</w:t>
            </w:r>
          </w:p>
          <w:p w14:paraId="1029DE63" w14:textId="32AF096B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53A02" w14:textId="5C0BE6C1" w:rsidR="0014660A" w:rsidRPr="00BC1C2B" w:rsidRDefault="0014660A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nieruchomość niezabudowana położona </w:t>
            </w:r>
            <w:r w:rsidRPr="00BC1C2B">
              <w:rPr>
                <w:sz w:val="20"/>
              </w:rPr>
              <w:br/>
              <w:t>w Łukowie przy ul. Podgórnej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728D" w14:textId="77777777" w:rsidR="0014660A" w:rsidRPr="003E02B1" w:rsidRDefault="0014660A" w:rsidP="001466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2B1">
              <w:rPr>
                <w:sz w:val="20"/>
              </w:rPr>
              <w:t xml:space="preserve">wg </w:t>
            </w:r>
            <w:proofErr w:type="spellStart"/>
            <w:r w:rsidRPr="003E02B1">
              <w:rPr>
                <w:sz w:val="20"/>
              </w:rPr>
              <w:t>mpzp</w:t>
            </w:r>
            <w:proofErr w:type="spellEnd"/>
            <w:r w:rsidRPr="003E02B1">
              <w:rPr>
                <w:sz w:val="20"/>
              </w:rPr>
              <w:t xml:space="preserve"> m. Łuków**</w:t>
            </w:r>
          </w:p>
          <w:p w14:paraId="70266835" w14:textId="6D41D280" w:rsidR="0014660A" w:rsidRPr="003E02B1" w:rsidRDefault="0014660A" w:rsidP="001466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2B1">
              <w:rPr>
                <w:sz w:val="20"/>
              </w:rPr>
              <w:t>RMU17, tj. tereny przeznaczone na realizację i</w:t>
            </w:r>
            <w:r w:rsidR="00936B26">
              <w:rPr>
                <w:sz w:val="20"/>
              </w:rPr>
              <w:t> </w:t>
            </w:r>
            <w:r w:rsidRPr="003E02B1">
              <w:rPr>
                <w:sz w:val="20"/>
              </w:rPr>
              <w:t>utrzymanie zabudowy zagrodowej i usług nieuciążliwych</w:t>
            </w:r>
          </w:p>
          <w:p w14:paraId="47CF217D" w14:textId="4FA06124" w:rsidR="0014660A" w:rsidRPr="003E02B1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C2D" w14:textId="4C055BE5" w:rsidR="0014660A" w:rsidRPr="003E02B1" w:rsidRDefault="00BC1C2B" w:rsidP="0014660A">
            <w:pPr>
              <w:jc w:val="center"/>
              <w:rPr>
                <w:sz w:val="20"/>
              </w:rPr>
            </w:pPr>
            <w:r w:rsidRPr="003E02B1">
              <w:rPr>
                <w:sz w:val="20"/>
              </w:rPr>
              <w:t>129 640</w:t>
            </w:r>
            <w:r w:rsidR="0014660A" w:rsidRPr="003E02B1">
              <w:rPr>
                <w:sz w:val="20"/>
              </w:rPr>
              <w:t xml:space="preserve"> zł</w:t>
            </w:r>
            <w:r w:rsidR="003E02B1" w:rsidRPr="003E02B1">
              <w:rPr>
                <w:sz w:val="20"/>
              </w:rPr>
              <w:t xml:space="preserve"> </w:t>
            </w:r>
            <w:r w:rsidR="003E02B1" w:rsidRPr="003E02B1">
              <w:rPr>
                <w:bCs/>
                <w:sz w:val="20"/>
              </w:rPr>
              <w:t>(do</w:t>
            </w:r>
            <w:r w:rsidR="00936B26">
              <w:rPr>
                <w:bCs/>
                <w:sz w:val="20"/>
              </w:rPr>
              <w:t> </w:t>
            </w:r>
            <w:r w:rsidR="003E02B1" w:rsidRPr="003E02B1">
              <w:rPr>
                <w:bCs/>
                <w:sz w:val="20"/>
              </w:rPr>
              <w:t>po</w:t>
            </w:r>
            <w:r w:rsidR="003E02B1">
              <w:rPr>
                <w:bCs/>
                <w:sz w:val="20"/>
              </w:rPr>
              <w:t>wyższej</w:t>
            </w:r>
            <w:r w:rsidR="003E02B1" w:rsidRPr="003E02B1">
              <w:rPr>
                <w:bCs/>
                <w:sz w:val="20"/>
              </w:rPr>
              <w:t xml:space="preserve"> ceny zostanie doliczony 23% podatek VAT)</w:t>
            </w:r>
          </w:p>
          <w:p w14:paraId="10C29D67" w14:textId="77777777" w:rsidR="0014660A" w:rsidRPr="003E02B1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200F" w14:textId="74211130" w:rsidR="0014660A" w:rsidRPr="00BC1C2B" w:rsidRDefault="00BC1C2B" w:rsidP="0014660A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25</w:t>
            </w:r>
            <w:r w:rsidR="0014660A" w:rsidRPr="00BC1C2B">
              <w:rPr>
                <w:sz w:val="20"/>
              </w:rPr>
              <w:t> 000 zł</w:t>
            </w:r>
          </w:p>
          <w:p w14:paraId="1963964D" w14:textId="77777777" w:rsidR="0014660A" w:rsidRPr="00BC1C2B" w:rsidRDefault="0014660A" w:rsidP="0014660A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3385" w14:textId="77777777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W dniu podpisania umowy sprzedaży nieruchomości na działce oznaczonej Nr 2924/6 zostanie ustanowiona służebność przechodu, przejazdu i przegonu dla działki oznaczonej Nr 2924/5, która nie posiada bezpośredniego dostępu do drogi publicznej.</w:t>
            </w:r>
          </w:p>
          <w:p w14:paraId="1C89B9F4" w14:textId="05D92C5D" w:rsidR="0014660A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Nieruchomość jest przedmiotem umowy dzierżawy zawartej </w:t>
            </w:r>
            <w:r w:rsidRPr="00BC1C2B">
              <w:rPr>
                <w:sz w:val="20"/>
              </w:rPr>
              <w:br/>
              <w:t>z osobą fizyczną obowiązującej do</w:t>
            </w:r>
            <w:r w:rsidR="00936B26">
              <w:rPr>
                <w:sz w:val="20"/>
              </w:rPr>
              <w:t> </w:t>
            </w:r>
            <w:r w:rsidRPr="00BC1C2B">
              <w:rPr>
                <w:sz w:val="20"/>
              </w:rPr>
              <w:t>dnia 9 listopada 2023 r.</w:t>
            </w:r>
          </w:p>
        </w:tc>
      </w:tr>
      <w:tr w:rsidR="00BC1C2B" w:rsidRPr="00891186" w14:paraId="6371D552" w14:textId="77777777" w:rsidTr="00BC1C2B">
        <w:trPr>
          <w:trHeight w:val="6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973" w14:textId="66A25A8D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lastRenderedPageBreak/>
              <w:t>5.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F843" w14:textId="7667681E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LU1U/00030845/3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E0C2" w14:textId="78123F9B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2926/6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31B8" w14:textId="6F1F0F1F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573 m</w:t>
            </w:r>
            <w:r w:rsidRPr="00BC1C2B">
              <w:rPr>
                <w:sz w:val="20"/>
                <w:vertAlign w:val="superscript"/>
              </w:rPr>
              <w:t>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1F03" w14:textId="1594152C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 xml:space="preserve">nieruchomość niezabudowana położona </w:t>
            </w:r>
            <w:r w:rsidRPr="00BC1C2B">
              <w:rPr>
                <w:sz w:val="20"/>
              </w:rPr>
              <w:br/>
              <w:t>w Łukowie przy ul. Podgórnej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CE4AA" w14:textId="77777777" w:rsidR="00BC1C2B" w:rsidRPr="003E02B1" w:rsidRDefault="00BC1C2B" w:rsidP="00BC1C2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2B1">
              <w:rPr>
                <w:sz w:val="20"/>
              </w:rPr>
              <w:t xml:space="preserve">wg </w:t>
            </w:r>
            <w:proofErr w:type="spellStart"/>
            <w:r w:rsidRPr="003E02B1">
              <w:rPr>
                <w:sz w:val="20"/>
              </w:rPr>
              <w:t>mpzp</w:t>
            </w:r>
            <w:proofErr w:type="spellEnd"/>
            <w:r w:rsidRPr="003E02B1">
              <w:rPr>
                <w:sz w:val="20"/>
              </w:rPr>
              <w:t xml:space="preserve"> m. Łuków**</w:t>
            </w:r>
          </w:p>
          <w:p w14:paraId="3CDD49FD" w14:textId="2BD85DC7" w:rsidR="00BC1C2B" w:rsidRPr="003E02B1" w:rsidRDefault="00BC1C2B" w:rsidP="00BC1C2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2B1">
              <w:rPr>
                <w:sz w:val="20"/>
              </w:rPr>
              <w:t>RMU17, tj. tereny przeznaczone na realizację i</w:t>
            </w:r>
            <w:r w:rsidR="00936B26">
              <w:rPr>
                <w:sz w:val="20"/>
              </w:rPr>
              <w:t> </w:t>
            </w:r>
            <w:r w:rsidRPr="003E02B1">
              <w:rPr>
                <w:sz w:val="20"/>
              </w:rPr>
              <w:t>utrzymanie zabudowy zagrodowej i usług nieuciążliwych</w:t>
            </w:r>
          </w:p>
          <w:p w14:paraId="11C96E4A" w14:textId="77777777" w:rsidR="00BC1C2B" w:rsidRPr="003E02B1" w:rsidRDefault="00BC1C2B" w:rsidP="00BC1C2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932" w14:textId="581813E4" w:rsidR="00BC1C2B" w:rsidRPr="003E02B1" w:rsidRDefault="00BC1C2B" w:rsidP="00BC1C2B">
            <w:pPr>
              <w:jc w:val="center"/>
              <w:rPr>
                <w:sz w:val="20"/>
              </w:rPr>
            </w:pPr>
            <w:r w:rsidRPr="003E02B1">
              <w:rPr>
                <w:sz w:val="20"/>
              </w:rPr>
              <w:t>80 220 zł</w:t>
            </w:r>
            <w:r w:rsidR="003E02B1" w:rsidRPr="003E02B1">
              <w:rPr>
                <w:sz w:val="20"/>
              </w:rPr>
              <w:t xml:space="preserve"> </w:t>
            </w:r>
            <w:r w:rsidR="003E02B1" w:rsidRPr="003E02B1">
              <w:rPr>
                <w:bCs/>
                <w:sz w:val="20"/>
              </w:rPr>
              <w:t>(do</w:t>
            </w:r>
            <w:r w:rsidR="00936B26">
              <w:rPr>
                <w:bCs/>
                <w:sz w:val="20"/>
              </w:rPr>
              <w:t> </w:t>
            </w:r>
            <w:r w:rsidR="003E02B1" w:rsidRPr="003E02B1">
              <w:rPr>
                <w:bCs/>
                <w:sz w:val="20"/>
              </w:rPr>
              <w:t>p</w:t>
            </w:r>
            <w:r w:rsidR="003E02B1">
              <w:rPr>
                <w:bCs/>
                <w:sz w:val="20"/>
              </w:rPr>
              <w:t>owyższej</w:t>
            </w:r>
            <w:r w:rsidR="003E02B1" w:rsidRPr="003E02B1">
              <w:rPr>
                <w:bCs/>
                <w:sz w:val="20"/>
              </w:rPr>
              <w:t xml:space="preserve"> ceny zostanie doliczony 23% podatek VAT)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8BD5" w14:textId="1D730E88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16 000 zł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035" w14:textId="2621348F" w:rsidR="00BC1C2B" w:rsidRPr="00BC1C2B" w:rsidRDefault="00BC1C2B" w:rsidP="00BC1C2B">
            <w:pPr>
              <w:jc w:val="center"/>
              <w:rPr>
                <w:sz w:val="20"/>
              </w:rPr>
            </w:pPr>
            <w:r w:rsidRPr="00BC1C2B">
              <w:rPr>
                <w:sz w:val="20"/>
              </w:rPr>
              <w:t>W dniu podpisania umowy sprzedaży nieruchomości na działce oznaczonej Nr 2926/6 zostanie ustanowiona służebność przechodu, przejazdu i przegonu dla działki oznaczonej Nr 2926/5, która nie posiada bezpośredniego dostępu do drogi publicznej.</w:t>
            </w:r>
          </w:p>
        </w:tc>
      </w:tr>
    </w:tbl>
    <w:p w14:paraId="2330FA6D" w14:textId="704D62FF" w:rsidR="00BC1C2B" w:rsidRPr="00A0272A" w:rsidRDefault="00BC1C2B" w:rsidP="00BC1C2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0272A">
        <w:rPr>
          <w:color w:val="000000"/>
          <w:sz w:val="18"/>
          <w:szCs w:val="18"/>
        </w:rPr>
        <w:t xml:space="preserve">** </w:t>
      </w:r>
      <w:r w:rsidRPr="00A0272A">
        <w:rPr>
          <w:sz w:val="18"/>
          <w:szCs w:val="18"/>
        </w:rPr>
        <w:t>Miejscowy plan zagospodarowania przestrzennego miasta Łuków przyjęty Uchwałą Nr</w:t>
      </w:r>
      <w:r w:rsidRPr="00A0272A">
        <w:rPr>
          <w:rFonts w:eastAsia="Calibri"/>
          <w:bCs/>
          <w:sz w:val="18"/>
          <w:szCs w:val="18"/>
          <w:lang w:eastAsia="en-US"/>
        </w:rPr>
        <w:t xml:space="preserve"> VIII/57/2011 Rady Miasta Łuków z dnia 13 maja 2011 r</w:t>
      </w:r>
      <w:r w:rsidRPr="00A0272A">
        <w:rPr>
          <w:color w:val="000000"/>
          <w:sz w:val="18"/>
          <w:szCs w:val="18"/>
        </w:rPr>
        <w:t xml:space="preserve">. </w:t>
      </w:r>
      <w:r w:rsidRPr="00A0272A">
        <w:rPr>
          <w:rFonts w:eastAsia="Calibri"/>
          <w:bCs/>
          <w:sz w:val="18"/>
          <w:szCs w:val="18"/>
          <w:lang w:eastAsia="en-US"/>
        </w:rPr>
        <w:t>w sprawie uchwalenia miejscowego planu zagospodarowania przestrzennego Miasta Łuków dla terenu położonego w Łukowie pomiędzy granicami administracyjnymi miasta od strony północno-wschodniej a terenem PKP</w:t>
      </w:r>
      <w:r w:rsidR="003E02B1">
        <w:rPr>
          <w:rFonts w:eastAsia="Calibri"/>
          <w:bCs/>
          <w:sz w:val="18"/>
          <w:szCs w:val="18"/>
          <w:lang w:eastAsia="en-US"/>
        </w:rPr>
        <w:t xml:space="preserve"> </w:t>
      </w:r>
      <w:r w:rsidRPr="00A0272A">
        <w:rPr>
          <w:rFonts w:eastAsia="Calibri"/>
          <w:bCs/>
          <w:sz w:val="18"/>
          <w:szCs w:val="18"/>
          <w:lang w:eastAsia="en-US"/>
        </w:rPr>
        <w:t>(</w:t>
      </w:r>
      <w:r w:rsidRPr="00A0272A">
        <w:rPr>
          <w:color w:val="000000"/>
          <w:sz w:val="18"/>
          <w:szCs w:val="18"/>
        </w:rPr>
        <w:t>Dz. Urz. Woj. Lubelskiego z dnia 19 lipca 2011r.  Nr 104, poz. 1853).</w:t>
      </w:r>
    </w:p>
    <w:p w14:paraId="2903FD51" w14:textId="77777777" w:rsidR="00BC1C2B" w:rsidRPr="00A0272A" w:rsidRDefault="00BC1C2B" w:rsidP="00BC1C2B">
      <w:pPr>
        <w:autoSpaceDE w:val="0"/>
        <w:autoSpaceDN w:val="0"/>
        <w:adjustRightInd w:val="0"/>
        <w:ind w:right="-28"/>
        <w:contextualSpacing/>
        <w:jc w:val="both"/>
        <w:rPr>
          <w:color w:val="000000"/>
          <w:sz w:val="18"/>
          <w:szCs w:val="18"/>
        </w:rPr>
      </w:pPr>
      <w:r w:rsidRPr="00A0272A">
        <w:rPr>
          <w:color w:val="000000"/>
          <w:sz w:val="18"/>
          <w:szCs w:val="18"/>
        </w:rPr>
        <w:t xml:space="preserve">*** </w:t>
      </w:r>
      <w:r w:rsidRPr="00A0272A">
        <w:rPr>
          <w:sz w:val="18"/>
          <w:szCs w:val="18"/>
        </w:rPr>
        <w:t>Miejscowy plan zagospodarowania przestrzennego miasta Łuków przyjęty Uchwałą</w:t>
      </w:r>
      <w:r w:rsidRPr="00A0272A">
        <w:rPr>
          <w:rFonts w:eastAsia="Calibri"/>
          <w:bCs/>
          <w:sz w:val="18"/>
          <w:szCs w:val="18"/>
          <w:lang w:eastAsia="en-US"/>
        </w:rPr>
        <w:t xml:space="preserve"> </w:t>
      </w:r>
      <w:r w:rsidRPr="00A0272A">
        <w:rPr>
          <w:rFonts w:eastAsia="Calibri"/>
          <w:bCs/>
          <w:sz w:val="18"/>
          <w:szCs w:val="18"/>
        </w:rPr>
        <w:t xml:space="preserve">Nr V/31/2011 Rady Miasta Łuków z dnia 3 lutego 2011 r. w sprawie uchwalenia miejscowego planu zagospodarowania przestrzennego Miasta Łuków dla terenu położonego w Łukowie pomiędzy granicami administracyjnymi miasta od strony południowo-zachodniej, ul. </w:t>
      </w:r>
      <w:proofErr w:type="spellStart"/>
      <w:r w:rsidRPr="00A0272A">
        <w:rPr>
          <w:rFonts w:eastAsia="Calibri"/>
          <w:bCs/>
          <w:sz w:val="18"/>
          <w:szCs w:val="18"/>
        </w:rPr>
        <w:t>Łapiguz</w:t>
      </w:r>
      <w:proofErr w:type="spellEnd"/>
      <w:r w:rsidRPr="00A0272A">
        <w:rPr>
          <w:rFonts w:eastAsia="Calibri"/>
          <w:bCs/>
          <w:sz w:val="18"/>
          <w:szCs w:val="18"/>
        </w:rPr>
        <w:t xml:space="preserve"> i terenem PKP</w:t>
      </w:r>
      <w:r w:rsidRPr="00A0272A">
        <w:rPr>
          <w:rFonts w:eastAsia="Calibri"/>
          <w:bCs/>
          <w:sz w:val="18"/>
          <w:szCs w:val="18"/>
          <w:lang w:eastAsia="en-US"/>
        </w:rPr>
        <w:t xml:space="preserve"> (</w:t>
      </w:r>
      <w:r w:rsidRPr="00A0272A">
        <w:rPr>
          <w:color w:val="000000"/>
          <w:sz w:val="18"/>
          <w:szCs w:val="18"/>
        </w:rPr>
        <w:t>Dz. Urz. Woj. Lubelskiego z dnia 7 kwietnia 2011 r.  Nr 49, poz. 1052).</w:t>
      </w:r>
    </w:p>
    <w:p w14:paraId="2254010E" w14:textId="2B637FF7" w:rsidR="008F039F" w:rsidRPr="00891186" w:rsidRDefault="008F039F" w:rsidP="00BC1C2B">
      <w:pPr>
        <w:autoSpaceDE w:val="0"/>
        <w:autoSpaceDN w:val="0"/>
        <w:adjustRightInd w:val="0"/>
        <w:jc w:val="both"/>
        <w:rPr>
          <w:rFonts w:eastAsia="Calibri"/>
          <w:bCs/>
          <w:sz w:val="18"/>
          <w:szCs w:val="18"/>
        </w:rPr>
      </w:pPr>
    </w:p>
    <w:sectPr w:rsidR="008F039F" w:rsidRPr="00891186" w:rsidSect="00BC1C2B">
      <w:headerReference w:type="default" r:id="rId7"/>
      <w:pgSz w:w="16839" w:h="11907" w:orient="landscape" w:code="9"/>
      <w:pgMar w:top="567" w:right="851" w:bottom="567" w:left="851" w:header="2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3160" w14:textId="77777777" w:rsidR="00BF0CA6" w:rsidRDefault="00BF0CA6" w:rsidP="004A33BD">
      <w:r>
        <w:separator/>
      </w:r>
    </w:p>
  </w:endnote>
  <w:endnote w:type="continuationSeparator" w:id="0">
    <w:p w14:paraId="260AEBC3" w14:textId="77777777" w:rsidR="00BF0CA6" w:rsidRDefault="00BF0CA6" w:rsidP="004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CA28" w14:textId="77777777" w:rsidR="00BF0CA6" w:rsidRDefault="00BF0CA6" w:rsidP="004A33BD">
      <w:r>
        <w:separator/>
      </w:r>
    </w:p>
  </w:footnote>
  <w:footnote w:type="continuationSeparator" w:id="0">
    <w:p w14:paraId="276AE411" w14:textId="77777777" w:rsidR="00BF0CA6" w:rsidRDefault="00BF0CA6" w:rsidP="004A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5A7A" w14:textId="77777777" w:rsidR="00A245E9" w:rsidRPr="00F6130C" w:rsidRDefault="00A245E9">
    <w:pPr>
      <w:pStyle w:val="Nagwek"/>
      <w:jc w:val="right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3"/>
    <w:rsid w:val="0000042E"/>
    <w:rsid w:val="00005106"/>
    <w:rsid w:val="00040194"/>
    <w:rsid w:val="00040D4D"/>
    <w:rsid w:val="00046C07"/>
    <w:rsid w:val="00060CCB"/>
    <w:rsid w:val="00061FD0"/>
    <w:rsid w:val="0006261B"/>
    <w:rsid w:val="00065D2A"/>
    <w:rsid w:val="00076BF3"/>
    <w:rsid w:val="00095604"/>
    <w:rsid w:val="000A4B80"/>
    <w:rsid w:val="000A58C3"/>
    <w:rsid w:val="000B4195"/>
    <w:rsid w:val="000B5D05"/>
    <w:rsid w:val="000E0552"/>
    <w:rsid w:val="000E7825"/>
    <w:rsid w:val="00112662"/>
    <w:rsid w:val="001337BB"/>
    <w:rsid w:val="00141F89"/>
    <w:rsid w:val="00142FA4"/>
    <w:rsid w:val="0014660A"/>
    <w:rsid w:val="00146652"/>
    <w:rsid w:val="001520E4"/>
    <w:rsid w:val="00156559"/>
    <w:rsid w:val="00171CF1"/>
    <w:rsid w:val="001733EA"/>
    <w:rsid w:val="00175C7D"/>
    <w:rsid w:val="001A3466"/>
    <w:rsid w:val="001A742B"/>
    <w:rsid w:val="001A7C27"/>
    <w:rsid w:val="001B051D"/>
    <w:rsid w:val="001D16F5"/>
    <w:rsid w:val="001D5666"/>
    <w:rsid w:val="001F20EF"/>
    <w:rsid w:val="001F5107"/>
    <w:rsid w:val="00240439"/>
    <w:rsid w:val="00243ADD"/>
    <w:rsid w:val="00286C92"/>
    <w:rsid w:val="00292610"/>
    <w:rsid w:val="002926B6"/>
    <w:rsid w:val="00292CA8"/>
    <w:rsid w:val="002A439B"/>
    <w:rsid w:val="002B3921"/>
    <w:rsid w:val="002D52B3"/>
    <w:rsid w:val="002E706D"/>
    <w:rsid w:val="002F10F5"/>
    <w:rsid w:val="002F3CC0"/>
    <w:rsid w:val="00306352"/>
    <w:rsid w:val="003117D3"/>
    <w:rsid w:val="00320E22"/>
    <w:rsid w:val="003412EF"/>
    <w:rsid w:val="00346C91"/>
    <w:rsid w:val="00355C26"/>
    <w:rsid w:val="00383BA1"/>
    <w:rsid w:val="003875A4"/>
    <w:rsid w:val="003B71FC"/>
    <w:rsid w:val="003C061E"/>
    <w:rsid w:val="003E02B1"/>
    <w:rsid w:val="003F6629"/>
    <w:rsid w:val="00407EE1"/>
    <w:rsid w:val="00452FC8"/>
    <w:rsid w:val="0047142C"/>
    <w:rsid w:val="004A33BD"/>
    <w:rsid w:val="004A49C2"/>
    <w:rsid w:val="004B5ADA"/>
    <w:rsid w:val="004C10E2"/>
    <w:rsid w:val="004E1E0B"/>
    <w:rsid w:val="004E779D"/>
    <w:rsid w:val="004F4E30"/>
    <w:rsid w:val="00526356"/>
    <w:rsid w:val="00526621"/>
    <w:rsid w:val="00526CC3"/>
    <w:rsid w:val="005711BF"/>
    <w:rsid w:val="00572CA4"/>
    <w:rsid w:val="00576D6C"/>
    <w:rsid w:val="00581E28"/>
    <w:rsid w:val="00584D18"/>
    <w:rsid w:val="00587C73"/>
    <w:rsid w:val="005A4EB4"/>
    <w:rsid w:val="005B2F0A"/>
    <w:rsid w:val="005C44E3"/>
    <w:rsid w:val="005D0090"/>
    <w:rsid w:val="005D13C5"/>
    <w:rsid w:val="006062A2"/>
    <w:rsid w:val="006228BD"/>
    <w:rsid w:val="00646B1F"/>
    <w:rsid w:val="00651884"/>
    <w:rsid w:val="00651F33"/>
    <w:rsid w:val="0067531A"/>
    <w:rsid w:val="00687738"/>
    <w:rsid w:val="006A1B47"/>
    <w:rsid w:val="006C22DB"/>
    <w:rsid w:val="006E0D62"/>
    <w:rsid w:val="006E4175"/>
    <w:rsid w:val="006F36D7"/>
    <w:rsid w:val="00727C3E"/>
    <w:rsid w:val="00796699"/>
    <w:rsid w:val="0079721D"/>
    <w:rsid w:val="007A3E3E"/>
    <w:rsid w:val="007A64A9"/>
    <w:rsid w:val="007B58AA"/>
    <w:rsid w:val="007E209A"/>
    <w:rsid w:val="007E6BC3"/>
    <w:rsid w:val="007F4491"/>
    <w:rsid w:val="007F6974"/>
    <w:rsid w:val="008037BD"/>
    <w:rsid w:val="00805BE3"/>
    <w:rsid w:val="00813BE6"/>
    <w:rsid w:val="00817445"/>
    <w:rsid w:val="00832456"/>
    <w:rsid w:val="00862788"/>
    <w:rsid w:val="00862BA1"/>
    <w:rsid w:val="0086435F"/>
    <w:rsid w:val="00866C78"/>
    <w:rsid w:val="00870AB8"/>
    <w:rsid w:val="008858AF"/>
    <w:rsid w:val="00891186"/>
    <w:rsid w:val="008919CA"/>
    <w:rsid w:val="0089732A"/>
    <w:rsid w:val="008A02CF"/>
    <w:rsid w:val="008D02DE"/>
    <w:rsid w:val="008F039F"/>
    <w:rsid w:val="008F3DC0"/>
    <w:rsid w:val="008F4F81"/>
    <w:rsid w:val="009002E1"/>
    <w:rsid w:val="009051D7"/>
    <w:rsid w:val="00921B04"/>
    <w:rsid w:val="00926DCF"/>
    <w:rsid w:val="00931C86"/>
    <w:rsid w:val="00936B26"/>
    <w:rsid w:val="009562FE"/>
    <w:rsid w:val="00962C84"/>
    <w:rsid w:val="00966C9B"/>
    <w:rsid w:val="00972497"/>
    <w:rsid w:val="0098175E"/>
    <w:rsid w:val="009963FF"/>
    <w:rsid w:val="009B2C31"/>
    <w:rsid w:val="009B3A74"/>
    <w:rsid w:val="009C6896"/>
    <w:rsid w:val="009E7D35"/>
    <w:rsid w:val="009F7148"/>
    <w:rsid w:val="00A00C03"/>
    <w:rsid w:val="00A240A5"/>
    <w:rsid w:val="00A245E9"/>
    <w:rsid w:val="00A27289"/>
    <w:rsid w:val="00A31F15"/>
    <w:rsid w:val="00A320BA"/>
    <w:rsid w:val="00A4023F"/>
    <w:rsid w:val="00A76DC3"/>
    <w:rsid w:val="00A9324A"/>
    <w:rsid w:val="00AA0A37"/>
    <w:rsid w:val="00AA2AF0"/>
    <w:rsid w:val="00AB04F5"/>
    <w:rsid w:val="00AD05AF"/>
    <w:rsid w:val="00AE55BC"/>
    <w:rsid w:val="00AE7B95"/>
    <w:rsid w:val="00B23EF8"/>
    <w:rsid w:val="00B5735B"/>
    <w:rsid w:val="00B63E6A"/>
    <w:rsid w:val="00B758A0"/>
    <w:rsid w:val="00B8562C"/>
    <w:rsid w:val="00B94CE7"/>
    <w:rsid w:val="00BA208B"/>
    <w:rsid w:val="00BB0374"/>
    <w:rsid w:val="00BC1C2B"/>
    <w:rsid w:val="00BF0CA6"/>
    <w:rsid w:val="00BF1C2F"/>
    <w:rsid w:val="00BF3831"/>
    <w:rsid w:val="00C239AB"/>
    <w:rsid w:val="00C317CA"/>
    <w:rsid w:val="00C47596"/>
    <w:rsid w:val="00C8061E"/>
    <w:rsid w:val="00C828A2"/>
    <w:rsid w:val="00CB339B"/>
    <w:rsid w:val="00CD5612"/>
    <w:rsid w:val="00CE4081"/>
    <w:rsid w:val="00CE6D5C"/>
    <w:rsid w:val="00CF2C7B"/>
    <w:rsid w:val="00CF733C"/>
    <w:rsid w:val="00D1684E"/>
    <w:rsid w:val="00D2527A"/>
    <w:rsid w:val="00D254BF"/>
    <w:rsid w:val="00D334DF"/>
    <w:rsid w:val="00D44E20"/>
    <w:rsid w:val="00D82C2D"/>
    <w:rsid w:val="00D8475F"/>
    <w:rsid w:val="00D90332"/>
    <w:rsid w:val="00DA1885"/>
    <w:rsid w:val="00DB525F"/>
    <w:rsid w:val="00DD490E"/>
    <w:rsid w:val="00E074A0"/>
    <w:rsid w:val="00E11F50"/>
    <w:rsid w:val="00E130F2"/>
    <w:rsid w:val="00E33E70"/>
    <w:rsid w:val="00E53EE9"/>
    <w:rsid w:val="00E66297"/>
    <w:rsid w:val="00E74DE6"/>
    <w:rsid w:val="00E779CE"/>
    <w:rsid w:val="00E82B1C"/>
    <w:rsid w:val="00EB2288"/>
    <w:rsid w:val="00EC09CD"/>
    <w:rsid w:val="00EC72F5"/>
    <w:rsid w:val="00ED692F"/>
    <w:rsid w:val="00EE7372"/>
    <w:rsid w:val="00EF515F"/>
    <w:rsid w:val="00F14AE9"/>
    <w:rsid w:val="00F16EC0"/>
    <w:rsid w:val="00F21463"/>
    <w:rsid w:val="00F22FE1"/>
    <w:rsid w:val="00F4347B"/>
    <w:rsid w:val="00F43CB3"/>
    <w:rsid w:val="00F47F44"/>
    <w:rsid w:val="00F54D5C"/>
    <w:rsid w:val="00F6097B"/>
    <w:rsid w:val="00F6130C"/>
    <w:rsid w:val="00F72EC4"/>
    <w:rsid w:val="00F81F0F"/>
    <w:rsid w:val="00F87D48"/>
    <w:rsid w:val="00F96868"/>
    <w:rsid w:val="00FA103E"/>
    <w:rsid w:val="00FB1CE4"/>
    <w:rsid w:val="00FC0EB0"/>
    <w:rsid w:val="00FD1D21"/>
    <w:rsid w:val="00FE2CA1"/>
    <w:rsid w:val="00FE6644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8730"/>
  <w15:docId w15:val="{5868D295-C61C-43B8-8195-35194D5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F33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51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3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4641-A4EB-4819-B690-49BE7FF1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9</cp:revision>
  <cp:lastPrinted>2023-10-02T06:45:00Z</cp:lastPrinted>
  <dcterms:created xsi:type="dcterms:W3CDTF">2023-09-21T11:58:00Z</dcterms:created>
  <dcterms:modified xsi:type="dcterms:W3CDTF">2023-10-02T06:57:00Z</dcterms:modified>
</cp:coreProperties>
</file>